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F9F614" w14:textId="77777777" w:rsidR="00A1074A" w:rsidRDefault="00A1074A" w:rsidP="00A1074A">
      <w:pPr>
        <w:jc w:val="both"/>
        <w:rPr>
          <w:b/>
          <w:bCs/>
          <w:i/>
          <w:sz w:val="20"/>
          <w:szCs w:val="20"/>
          <w:lang w:eastAsia="cs-CZ"/>
        </w:rPr>
      </w:pPr>
    </w:p>
    <w:p w14:paraId="4690B19D" w14:textId="0DA0B773" w:rsidR="00992C43" w:rsidRDefault="00824B45" w:rsidP="00A1074A">
      <w:pPr>
        <w:jc w:val="both"/>
        <w:rPr>
          <w:b/>
          <w:bCs/>
          <w:i/>
          <w:sz w:val="20"/>
          <w:szCs w:val="20"/>
          <w:lang w:eastAsia="cs-CZ"/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2267AA">
        <w:rPr>
          <w:b/>
          <w:bCs/>
          <w:i/>
          <w:sz w:val="20"/>
          <w:szCs w:val="20"/>
          <w:lang w:eastAsia="cs-CZ"/>
        </w:rPr>
        <w:t>10</w:t>
      </w:r>
      <w:r w:rsidR="002267AA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k </w:t>
      </w:r>
      <w:r w:rsidR="00865B1E">
        <w:rPr>
          <w:b/>
          <w:bCs/>
          <w:i/>
          <w:sz w:val="20"/>
          <w:szCs w:val="20"/>
          <w:lang w:eastAsia="cs-CZ"/>
        </w:rPr>
        <w:t>P</w:t>
      </w:r>
      <w:r w:rsidRPr="00824B45">
        <w:rPr>
          <w:b/>
          <w:bCs/>
          <w:i/>
          <w:sz w:val="20"/>
          <w:szCs w:val="20"/>
          <w:lang w:eastAsia="cs-CZ"/>
        </w:rPr>
        <w:t>ríručke pre žiadateľov o</w:t>
      </w:r>
      <w:r w:rsidR="003548E7">
        <w:rPr>
          <w:b/>
          <w:bCs/>
          <w:i/>
          <w:sz w:val="20"/>
          <w:szCs w:val="20"/>
          <w:lang w:eastAsia="cs-CZ"/>
        </w:rPr>
        <w:t xml:space="preserve"> schválenie</w:t>
      </w:r>
      <w:r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D47FC3">
        <w:rPr>
          <w:b/>
          <w:bCs/>
          <w:i/>
          <w:sz w:val="20"/>
          <w:szCs w:val="20"/>
          <w:lang w:eastAsia="cs-CZ"/>
        </w:rPr>
        <w:t>zm</w:t>
      </w:r>
      <w:r w:rsidR="003548E7">
        <w:rPr>
          <w:b/>
          <w:bCs/>
          <w:i/>
          <w:sz w:val="20"/>
          <w:szCs w:val="20"/>
          <w:lang w:eastAsia="cs-CZ"/>
        </w:rPr>
        <w:t>i</w:t>
      </w:r>
      <w:r w:rsidR="00D47FC3">
        <w:rPr>
          <w:b/>
          <w:bCs/>
          <w:i/>
          <w:sz w:val="20"/>
          <w:szCs w:val="20"/>
          <w:lang w:eastAsia="cs-CZ"/>
        </w:rPr>
        <w:t>en</w:t>
      </w:r>
      <w:r w:rsidR="00D47FC3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3548E7" w:rsidRPr="00824B45">
        <w:rPr>
          <w:b/>
          <w:bCs/>
          <w:i/>
          <w:sz w:val="20"/>
          <w:szCs w:val="20"/>
          <w:lang w:eastAsia="cs-CZ"/>
        </w:rPr>
        <w:t>operačn</w:t>
      </w:r>
      <w:r w:rsidR="003548E7">
        <w:rPr>
          <w:b/>
          <w:bCs/>
          <w:i/>
          <w:sz w:val="20"/>
          <w:szCs w:val="20"/>
          <w:lang w:eastAsia="cs-CZ"/>
        </w:rPr>
        <w:t>ého</w:t>
      </w:r>
      <w:r w:rsidR="003548E7" w:rsidRPr="00824B45">
        <w:rPr>
          <w:b/>
          <w:bCs/>
          <w:i/>
          <w:sz w:val="20"/>
          <w:szCs w:val="20"/>
          <w:lang w:eastAsia="cs-CZ"/>
        </w:rPr>
        <w:t xml:space="preserve"> program</w:t>
      </w:r>
      <w:r w:rsidR="003548E7">
        <w:rPr>
          <w:b/>
          <w:bCs/>
          <w:i/>
          <w:sz w:val="20"/>
          <w:szCs w:val="20"/>
          <w:lang w:eastAsia="cs-CZ"/>
        </w:rPr>
        <w:t>u</w:t>
      </w:r>
      <w:r w:rsidR="003548E7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DB0DD4">
        <w:rPr>
          <w:b/>
          <w:bCs/>
          <w:i/>
          <w:sz w:val="20"/>
          <w:szCs w:val="20"/>
          <w:lang w:eastAsia="cs-CZ"/>
        </w:rPr>
        <w:t xml:space="preserve">a financovanie operačných fondov </w:t>
      </w:r>
      <w:r w:rsidR="006B1DC1">
        <w:rPr>
          <w:b/>
          <w:bCs/>
          <w:i/>
          <w:sz w:val="20"/>
          <w:szCs w:val="20"/>
          <w:lang w:eastAsia="cs-CZ"/>
        </w:rPr>
        <w:t xml:space="preserve">skupín </w:t>
      </w:r>
      <w:r w:rsidR="00697782">
        <w:rPr>
          <w:b/>
          <w:bCs/>
          <w:i/>
          <w:sz w:val="20"/>
          <w:szCs w:val="20"/>
          <w:lang w:eastAsia="cs-CZ"/>
        </w:rPr>
        <w:t xml:space="preserve">výrobcov, </w:t>
      </w:r>
      <w:r w:rsidR="006B1DC1" w:rsidRPr="00824B45">
        <w:rPr>
          <w:b/>
          <w:bCs/>
          <w:i/>
          <w:sz w:val="20"/>
          <w:szCs w:val="20"/>
          <w:lang w:eastAsia="cs-CZ"/>
        </w:rPr>
        <w:t>organizáci</w:t>
      </w:r>
      <w:r w:rsidR="006B1DC1">
        <w:rPr>
          <w:b/>
          <w:bCs/>
          <w:i/>
          <w:sz w:val="20"/>
          <w:szCs w:val="20"/>
          <w:lang w:eastAsia="cs-CZ"/>
        </w:rPr>
        <w:t>í</w:t>
      </w:r>
      <w:r w:rsidR="006B1DC1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výrobcov </w:t>
      </w:r>
      <w:r w:rsidR="00697782">
        <w:rPr>
          <w:b/>
          <w:bCs/>
          <w:i/>
          <w:sz w:val="20"/>
          <w:szCs w:val="20"/>
          <w:lang w:eastAsia="cs-CZ"/>
        </w:rPr>
        <w:t xml:space="preserve">a </w:t>
      </w:r>
      <w:r w:rsidR="006B1DC1" w:rsidRPr="00824B45">
        <w:rPr>
          <w:b/>
          <w:bCs/>
          <w:i/>
          <w:sz w:val="20"/>
          <w:szCs w:val="20"/>
          <w:lang w:eastAsia="cs-CZ"/>
        </w:rPr>
        <w:t>združen</w:t>
      </w:r>
      <w:r w:rsidR="006B1DC1">
        <w:rPr>
          <w:b/>
          <w:bCs/>
          <w:i/>
          <w:sz w:val="20"/>
          <w:szCs w:val="20"/>
          <w:lang w:eastAsia="cs-CZ"/>
        </w:rPr>
        <w:t>í</w:t>
      </w:r>
      <w:r w:rsidR="006B1DC1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organizácií výrobcov v sektore mlieka a mliečnych výrobkov na základe nariadenia Európskeho parlamentu a Rady (EÚ) 2021/2115  </w:t>
      </w: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8CF73F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2299FF08" w14:textId="5917B2DB" w:rsidR="00D43D97" w:rsidRDefault="00D43D97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5026C104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244A85">
        <w:rPr>
          <w:bCs/>
          <w:szCs w:val="22"/>
        </w:rPr>
        <w:t>11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31D98FDC" w14:textId="77777777" w:rsidR="009A400B" w:rsidRDefault="009A400B" w:rsidP="009A400B">
      <w:pPr>
        <w:spacing w:after="120"/>
        <w:jc w:val="both"/>
        <w:rPr>
          <w:b/>
          <w:color w:val="FF0000"/>
          <w:szCs w:val="22"/>
        </w:rPr>
      </w:pPr>
    </w:p>
    <w:p w14:paraId="17758C0A" w14:textId="0270C67D" w:rsidR="009A400B" w:rsidRPr="009A400B" w:rsidRDefault="009A400B" w:rsidP="009500B9">
      <w:pPr>
        <w:spacing w:after="120"/>
        <w:jc w:val="both"/>
        <w:rPr>
          <w:bCs/>
          <w:color w:val="FF0000"/>
          <w:szCs w:val="22"/>
        </w:rPr>
      </w:pPr>
      <w:r w:rsidRPr="009500B9">
        <w:rPr>
          <w:b/>
          <w:color w:val="FF0000"/>
          <w:szCs w:val="22"/>
        </w:rPr>
        <w:t>!</w:t>
      </w:r>
      <w:r w:rsidRPr="009A400B">
        <w:rPr>
          <w:bCs/>
          <w:color w:val="FF0000"/>
          <w:szCs w:val="22"/>
        </w:rPr>
        <w:t xml:space="preserve"> </w:t>
      </w:r>
      <w:r w:rsidRPr="009500B9">
        <w:rPr>
          <w:b/>
          <w:bCs/>
          <w:color w:val="000000"/>
        </w:rPr>
        <w:t>Pri výbere uchádzača sa má jednať o získanie minimálne troch cenových ponúk od navzájom nezávislých a neprepojených uchádzačov</w:t>
      </w:r>
      <w:r>
        <w:rPr>
          <w:b/>
          <w:bCs/>
          <w:color w:val="000000"/>
        </w:rPr>
        <w:t>.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43BD5B3D" w14:textId="77777777" w:rsidR="0085565E" w:rsidRDefault="0085565E" w:rsidP="00ED43B6">
      <w:pPr>
        <w:spacing w:after="120"/>
        <w:jc w:val="both"/>
        <w:rPr>
          <w:b/>
          <w:bCs/>
          <w:szCs w:val="22"/>
        </w:rPr>
      </w:pPr>
    </w:p>
    <w:p w14:paraId="19AC693C" w14:textId="25DDA98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9AA5E6A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 xml:space="preserve">ti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76FE5" w14:textId="77777777" w:rsidR="00920372" w:rsidRDefault="00920372" w:rsidP="00AC7CF1">
      <w:r>
        <w:separator/>
      </w:r>
    </w:p>
  </w:endnote>
  <w:endnote w:type="continuationSeparator" w:id="0">
    <w:p w14:paraId="49767269" w14:textId="77777777" w:rsidR="00920372" w:rsidRDefault="00920372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B1E090" w14:textId="77777777" w:rsidR="00920372" w:rsidRDefault="00920372" w:rsidP="00AC7CF1">
      <w:r>
        <w:separator/>
      </w:r>
    </w:p>
  </w:footnote>
  <w:footnote w:type="continuationSeparator" w:id="0">
    <w:p w14:paraId="51E85DB2" w14:textId="77777777" w:rsidR="00920372" w:rsidRDefault="00920372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4BF1D" w14:textId="198F52BB" w:rsidR="00AC7CF1" w:rsidRDefault="000451B4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A658D87" wp14:editId="0E37D814">
          <wp:simplePos x="0" y="0"/>
          <wp:positionH relativeFrom="margin">
            <wp:posOffset>-145415</wp:posOffset>
          </wp:positionH>
          <wp:positionV relativeFrom="paragraph">
            <wp:posOffset>-259080</wp:posOffset>
          </wp:positionV>
          <wp:extent cx="1594485" cy="1112520"/>
          <wp:effectExtent l="0" t="0" r="5715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4485" cy="1112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854342365">
    <w:abstractNumId w:val="2"/>
  </w:num>
  <w:num w:numId="2" w16cid:durableId="418478465">
    <w:abstractNumId w:val="0"/>
  </w:num>
  <w:num w:numId="3" w16cid:durableId="9261846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12E4C"/>
    <w:rsid w:val="000451B4"/>
    <w:rsid w:val="00067AF3"/>
    <w:rsid w:val="00082DD6"/>
    <w:rsid w:val="000A2CA4"/>
    <w:rsid w:val="000B262D"/>
    <w:rsid w:val="000B6611"/>
    <w:rsid w:val="000D7E5C"/>
    <w:rsid w:val="00101AE3"/>
    <w:rsid w:val="001D2CD2"/>
    <w:rsid w:val="001E0359"/>
    <w:rsid w:val="002039D7"/>
    <w:rsid w:val="00211826"/>
    <w:rsid w:val="0021594C"/>
    <w:rsid w:val="002267AA"/>
    <w:rsid w:val="00235E45"/>
    <w:rsid w:val="00244A85"/>
    <w:rsid w:val="002507D2"/>
    <w:rsid w:val="00251C53"/>
    <w:rsid w:val="002B519F"/>
    <w:rsid w:val="003326EA"/>
    <w:rsid w:val="003548E7"/>
    <w:rsid w:val="00387CC1"/>
    <w:rsid w:val="0040086B"/>
    <w:rsid w:val="00423094"/>
    <w:rsid w:val="00462F2F"/>
    <w:rsid w:val="00471AD7"/>
    <w:rsid w:val="004B74C2"/>
    <w:rsid w:val="004C5F08"/>
    <w:rsid w:val="00500A41"/>
    <w:rsid w:val="00591FBE"/>
    <w:rsid w:val="00633C67"/>
    <w:rsid w:val="0069765A"/>
    <w:rsid w:val="00697782"/>
    <w:rsid w:val="006B1DC1"/>
    <w:rsid w:val="006B2964"/>
    <w:rsid w:val="006B62A3"/>
    <w:rsid w:val="006E046F"/>
    <w:rsid w:val="006F0F0C"/>
    <w:rsid w:val="006F7EDE"/>
    <w:rsid w:val="00716318"/>
    <w:rsid w:val="00716628"/>
    <w:rsid w:val="00725319"/>
    <w:rsid w:val="00750657"/>
    <w:rsid w:val="00783853"/>
    <w:rsid w:val="0078523A"/>
    <w:rsid w:val="00787492"/>
    <w:rsid w:val="007B1612"/>
    <w:rsid w:val="007C7B28"/>
    <w:rsid w:val="00801EB8"/>
    <w:rsid w:val="008202A4"/>
    <w:rsid w:val="00824B45"/>
    <w:rsid w:val="00840DCD"/>
    <w:rsid w:val="008516D1"/>
    <w:rsid w:val="00853709"/>
    <w:rsid w:val="0085565E"/>
    <w:rsid w:val="00855F02"/>
    <w:rsid w:val="00865B1E"/>
    <w:rsid w:val="00875BDA"/>
    <w:rsid w:val="008D2A0C"/>
    <w:rsid w:val="008E73DE"/>
    <w:rsid w:val="00905183"/>
    <w:rsid w:val="00912D2E"/>
    <w:rsid w:val="00920372"/>
    <w:rsid w:val="00930359"/>
    <w:rsid w:val="009500B9"/>
    <w:rsid w:val="00992C43"/>
    <w:rsid w:val="009A400B"/>
    <w:rsid w:val="009B0D33"/>
    <w:rsid w:val="009E1856"/>
    <w:rsid w:val="00A1074A"/>
    <w:rsid w:val="00A46DC7"/>
    <w:rsid w:val="00A67705"/>
    <w:rsid w:val="00A86276"/>
    <w:rsid w:val="00AA7255"/>
    <w:rsid w:val="00AC7CF1"/>
    <w:rsid w:val="00B34548"/>
    <w:rsid w:val="00B444F7"/>
    <w:rsid w:val="00B913FE"/>
    <w:rsid w:val="00B93B37"/>
    <w:rsid w:val="00BE44D7"/>
    <w:rsid w:val="00C27413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47FC3"/>
    <w:rsid w:val="00D734ED"/>
    <w:rsid w:val="00D80E3E"/>
    <w:rsid w:val="00DB0DD4"/>
    <w:rsid w:val="00DD7D1E"/>
    <w:rsid w:val="00E01C96"/>
    <w:rsid w:val="00E34D9C"/>
    <w:rsid w:val="00E34F8A"/>
    <w:rsid w:val="00E65F5C"/>
    <w:rsid w:val="00ED1293"/>
    <w:rsid w:val="00ED4292"/>
    <w:rsid w:val="00ED43B6"/>
    <w:rsid w:val="00F41357"/>
    <w:rsid w:val="00F672EF"/>
    <w:rsid w:val="00F74753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íloha č. 4 k príručke - Postup pri výbere dodávateľov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íloha č. 4 k príručke - Postup pri výbere dodávateľ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Baďová Kralovičová Katarína</cp:lastModifiedBy>
  <cp:revision>2</cp:revision>
  <dcterms:created xsi:type="dcterms:W3CDTF">2025-02-20T10:12:00Z</dcterms:created>
  <dcterms:modified xsi:type="dcterms:W3CDTF">2025-02-20T10:12:00Z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*COO.2295.100.2.14284300*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COO.2295.100.2.14284300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2023-09-18T13:43:46Z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66fe5533-d95d-4d77-b1e1-ce595043e307</vt:lpwstr>
  </property>
  <property fmtid="{D5CDD505-2E9C-101B-9397-08002B2CF9AE}" pid="329" name="MSIP_Label_71f49583-305d-4d31-a578-23419888fadf_ContentBits">
    <vt:lpwstr>0</vt:lpwstr>
  </property>
</Properties>
</file>