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8E73" w14:textId="44C1499D" w:rsidR="00187D33" w:rsidRPr="00CF0A94" w:rsidRDefault="00187D33" w:rsidP="003F23C9">
      <w:pPr>
        <w:rPr>
          <w:rFonts w:cstheme="minorHAnsi"/>
          <w:sz w:val="24"/>
          <w:szCs w:val="24"/>
        </w:rPr>
      </w:pPr>
    </w:p>
    <w:p w14:paraId="202F40A7" w14:textId="0FD6811D" w:rsidR="00187D33" w:rsidRPr="00CF0A94" w:rsidRDefault="00187D33" w:rsidP="003F23C9">
      <w:pPr>
        <w:rPr>
          <w:rFonts w:cstheme="minorHAnsi"/>
          <w:sz w:val="24"/>
          <w:szCs w:val="24"/>
        </w:rPr>
      </w:pPr>
    </w:p>
    <w:p w14:paraId="6B169700" w14:textId="46B76EE4" w:rsidR="007408C9" w:rsidRPr="00CF0A94" w:rsidRDefault="007408C9" w:rsidP="003F23C9">
      <w:pPr>
        <w:rPr>
          <w:rFonts w:cstheme="minorHAnsi"/>
          <w:sz w:val="24"/>
          <w:szCs w:val="24"/>
        </w:rPr>
      </w:pPr>
    </w:p>
    <w:p w14:paraId="56E06AAA" w14:textId="422002B1" w:rsidR="008D3FC9" w:rsidRDefault="007408C9" w:rsidP="00155044">
      <w:pPr>
        <w:spacing w:after="160" w:line="250" w:lineRule="auto"/>
        <w:jc w:val="center"/>
        <w:rPr>
          <w:rFonts w:cstheme="minorHAnsi"/>
          <w:b/>
          <w:bCs/>
          <w:sz w:val="40"/>
          <w:szCs w:val="40"/>
        </w:rPr>
      </w:pPr>
      <w:r w:rsidRPr="00CF0A94">
        <w:rPr>
          <w:rFonts w:cstheme="minorHAnsi"/>
          <w:b/>
          <w:bCs/>
          <w:sz w:val="40"/>
          <w:szCs w:val="40"/>
        </w:rPr>
        <w:t xml:space="preserve">Často kladené otázky </w:t>
      </w:r>
    </w:p>
    <w:p w14:paraId="24568D92" w14:textId="6064EDFA" w:rsidR="000C3BA7" w:rsidRDefault="007408C9" w:rsidP="005516D4">
      <w:pPr>
        <w:spacing w:line="240" w:lineRule="auto"/>
        <w:jc w:val="center"/>
        <w:rPr>
          <w:rFonts w:cstheme="minorHAnsi"/>
          <w:b/>
          <w:bCs/>
          <w:sz w:val="40"/>
          <w:szCs w:val="40"/>
        </w:rPr>
      </w:pPr>
      <w:r w:rsidRPr="00CF0A94">
        <w:rPr>
          <w:rFonts w:cstheme="minorHAnsi"/>
          <w:b/>
          <w:bCs/>
          <w:sz w:val="40"/>
          <w:szCs w:val="40"/>
        </w:rPr>
        <w:t>k</w:t>
      </w:r>
      <w:r w:rsidR="00EF7386">
        <w:rPr>
          <w:rFonts w:cstheme="minorHAnsi"/>
          <w:b/>
          <w:bCs/>
          <w:sz w:val="40"/>
          <w:szCs w:val="40"/>
        </w:rPr>
        <w:t> </w:t>
      </w:r>
      <w:r w:rsidR="0078215F">
        <w:rPr>
          <w:rFonts w:cstheme="minorHAnsi"/>
          <w:b/>
          <w:bCs/>
          <w:sz w:val="40"/>
          <w:szCs w:val="40"/>
        </w:rPr>
        <w:t>Oznam</w:t>
      </w:r>
      <w:r w:rsidR="0055388B">
        <w:rPr>
          <w:rFonts w:cstheme="minorHAnsi"/>
          <w:b/>
          <w:bCs/>
          <w:sz w:val="40"/>
          <w:szCs w:val="40"/>
        </w:rPr>
        <w:t>om</w:t>
      </w:r>
      <w:r w:rsidR="0078215F">
        <w:rPr>
          <w:rFonts w:cstheme="minorHAnsi"/>
          <w:b/>
          <w:bCs/>
          <w:sz w:val="40"/>
          <w:szCs w:val="40"/>
        </w:rPr>
        <w:t xml:space="preserve"> o</w:t>
      </w:r>
      <w:r w:rsidR="008D3FC9">
        <w:rPr>
          <w:rFonts w:cstheme="minorHAnsi"/>
          <w:b/>
          <w:bCs/>
          <w:sz w:val="40"/>
          <w:szCs w:val="40"/>
        </w:rPr>
        <w:t xml:space="preserve"> m</w:t>
      </w:r>
      <w:r w:rsidR="00EF7386">
        <w:rPr>
          <w:rFonts w:cstheme="minorHAnsi"/>
          <w:b/>
          <w:bCs/>
          <w:sz w:val="40"/>
          <w:szCs w:val="40"/>
        </w:rPr>
        <w:t xml:space="preserve">ožnosti posunutia termínu </w:t>
      </w:r>
      <w:r w:rsidR="0078215F">
        <w:rPr>
          <w:rFonts w:cstheme="minorHAnsi"/>
          <w:b/>
          <w:bCs/>
          <w:sz w:val="40"/>
          <w:szCs w:val="40"/>
        </w:rPr>
        <w:t xml:space="preserve">predloženia </w:t>
      </w:r>
    </w:p>
    <w:p w14:paraId="3CEA4279" w14:textId="7CBB7246" w:rsidR="007408C9" w:rsidRDefault="00EF7386" w:rsidP="0055388B">
      <w:pPr>
        <w:spacing w:line="240" w:lineRule="auto"/>
        <w:jc w:val="center"/>
        <w:rPr>
          <w:rFonts w:cstheme="minorHAnsi"/>
          <w:b/>
          <w:bCs/>
          <w:sz w:val="40"/>
          <w:szCs w:val="40"/>
        </w:rPr>
      </w:pPr>
      <w:r>
        <w:rPr>
          <w:rFonts w:cstheme="minorHAnsi"/>
          <w:b/>
          <w:bCs/>
          <w:sz w:val="40"/>
          <w:szCs w:val="40"/>
        </w:rPr>
        <w:t xml:space="preserve">záverečnej </w:t>
      </w:r>
      <w:r w:rsidR="00A35A73">
        <w:rPr>
          <w:rFonts w:cstheme="minorHAnsi"/>
          <w:b/>
          <w:bCs/>
          <w:sz w:val="40"/>
          <w:szCs w:val="40"/>
        </w:rPr>
        <w:t>žiadosti o platbu (</w:t>
      </w:r>
      <w:proofErr w:type="spellStart"/>
      <w:r>
        <w:rPr>
          <w:rFonts w:cstheme="minorHAnsi"/>
          <w:b/>
          <w:bCs/>
          <w:sz w:val="40"/>
          <w:szCs w:val="40"/>
        </w:rPr>
        <w:t>ŽoP</w:t>
      </w:r>
      <w:proofErr w:type="spellEnd"/>
      <w:r w:rsidR="00A35A73">
        <w:rPr>
          <w:rFonts w:cstheme="minorHAnsi"/>
          <w:b/>
          <w:bCs/>
          <w:sz w:val="40"/>
          <w:szCs w:val="40"/>
        </w:rPr>
        <w:t xml:space="preserve">) </w:t>
      </w:r>
      <w:r>
        <w:rPr>
          <w:rFonts w:cstheme="minorHAnsi"/>
          <w:b/>
          <w:bCs/>
          <w:sz w:val="40"/>
          <w:szCs w:val="40"/>
        </w:rPr>
        <w:t>do 30.9.2025</w:t>
      </w:r>
    </w:p>
    <w:p w14:paraId="3E1BF08D" w14:textId="77777777" w:rsidR="0055388B" w:rsidRPr="0055388B" w:rsidRDefault="0055388B" w:rsidP="0055388B">
      <w:pPr>
        <w:spacing w:line="240" w:lineRule="auto"/>
        <w:jc w:val="center"/>
        <w:rPr>
          <w:rFonts w:cstheme="minorHAnsi"/>
          <w:b/>
          <w:bCs/>
          <w:sz w:val="28"/>
          <w:szCs w:val="28"/>
        </w:rPr>
      </w:pPr>
    </w:p>
    <w:p w14:paraId="01C42F14" w14:textId="5BAEA393" w:rsidR="00434E71" w:rsidRDefault="00FD3835" w:rsidP="00244B59">
      <w:pPr>
        <w:spacing w:line="240" w:lineRule="auto"/>
        <w:jc w:val="center"/>
        <w:rPr>
          <w:rStyle w:val="Hypertextovprepojenie"/>
          <w:rFonts w:cstheme="minorHAnsi"/>
          <w:b/>
          <w:bCs/>
          <w:sz w:val="28"/>
          <w:szCs w:val="28"/>
        </w:rPr>
      </w:pPr>
      <w:hyperlink r:id="rId8" w:history="1">
        <w:r w:rsidR="00EF7386" w:rsidRPr="00244B59">
          <w:rPr>
            <w:rStyle w:val="Hypertextovprepojenie"/>
            <w:rFonts w:cstheme="minorHAnsi"/>
            <w:b/>
            <w:bCs/>
            <w:sz w:val="28"/>
            <w:szCs w:val="28"/>
          </w:rPr>
          <w:t>Oznam zverejnený 8.4.2025</w:t>
        </w:r>
      </w:hyperlink>
      <w:r w:rsidR="0055388B">
        <w:rPr>
          <w:rStyle w:val="Hypertextovprepojenie"/>
          <w:rFonts w:cstheme="minorHAnsi"/>
          <w:b/>
          <w:bCs/>
          <w:sz w:val="28"/>
          <w:szCs w:val="28"/>
        </w:rPr>
        <w:t xml:space="preserve"> </w:t>
      </w:r>
    </w:p>
    <w:p w14:paraId="285522D4" w14:textId="55C632C4" w:rsidR="0055388B" w:rsidRPr="00244B59" w:rsidRDefault="00FD3835" w:rsidP="0055388B">
      <w:pPr>
        <w:spacing w:line="240" w:lineRule="auto"/>
        <w:jc w:val="center"/>
        <w:rPr>
          <w:rFonts w:cstheme="minorHAnsi"/>
          <w:b/>
          <w:bCs/>
          <w:sz w:val="28"/>
          <w:szCs w:val="28"/>
        </w:rPr>
      </w:pPr>
      <w:hyperlink r:id="rId9" w:history="1">
        <w:r w:rsidR="0055388B" w:rsidRPr="00244B59">
          <w:rPr>
            <w:rStyle w:val="Hypertextovprepojenie"/>
            <w:rFonts w:cstheme="minorHAnsi"/>
            <w:b/>
            <w:bCs/>
            <w:sz w:val="28"/>
            <w:szCs w:val="28"/>
          </w:rPr>
          <w:t xml:space="preserve">Oznam zverejnený </w:t>
        </w:r>
        <w:r w:rsidR="0055388B">
          <w:rPr>
            <w:rStyle w:val="Hypertextovprepojenie"/>
            <w:rFonts w:cstheme="minorHAnsi"/>
            <w:b/>
            <w:bCs/>
            <w:sz w:val="28"/>
            <w:szCs w:val="28"/>
          </w:rPr>
          <w:t>22</w:t>
        </w:r>
        <w:r w:rsidR="0055388B" w:rsidRPr="00244B59">
          <w:rPr>
            <w:rStyle w:val="Hypertextovprepojenie"/>
            <w:rFonts w:cstheme="minorHAnsi"/>
            <w:b/>
            <w:bCs/>
            <w:sz w:val="28"/>
            <w:szCs w:val="28"/>
          </w:rPr>
          <w:t>.4.2025</w:t>
        </w:r>
      </w:hyperlink>
      <w:r w:rsidR="0055388B">
        <w:rPr>
          <w:rStyle w:val="Hypertextovprepojenie"/>
          <w:rFonts w:cstheme="minorHAnsi"/>
          <w:b/>
          <w:bCs/>
          <w:sz w:val="28"/>
          <w:szCs w:val="28"/>
        </w:rPr>
        <w:t xml:space="preserve"> </w:t>
      </w:r>
    </w:p>
    <w:p w14:paraId="0EC38E6E" w14:textId="7F3BC13D" w:rsidR="00244B59" w:rsidRDefault="00244B59" w:rsidP="00244B59">
      <w:pPr>
        <w:spacing w:line="240" w:lineRule="auto"/>
        <w:jc w:val="center"/>
        <w:rPr>
          <w:rFonts w:cstheme="minorHAnsi"/>
          <w:b/>
          <w:bCs/>
          <w:sz w:val="24"/>
          <w:szCs w:val="24"/>
        </w:rPr>
      </w:pPr>
    </w:p>
    <w:p w14:paraId="3271329A" w14:textId="151A7349" w:rsidR="00244B59" w:rsidRPr="00244B59" w:rsidRDefault="002D114D" w:rsidP="00244B59">
      <w:pPr>
        <w:spacing w:line="240" w:lineRule="auto"/>
        <w:jc w:val="center"/>
        <w:rPr>
          <w:rFonts w:eastAsia="Times New Roman" w:cstheme="minorHAnsi"/>
          <w:b/>
          <w:bCs/>
          <w:color w:val="000000"/>
          <w:sz w:val="28"/>
          <w:szCs w:val="28"/>
          <w:lang w:eastAsia="sk-SK"/>
        </w:rPr>
      </w:pPr>
      <w:r>
        <w:rPr>
          <w:rFonts w:cstheme="minorHAnsi"/>
          <w:b/>
          <w:bCs/>
          <w:sz w:val="28"/>
          <w:szCs w:val="28"/>
        </w:rPr>
        <w:t>2</w:t>
      </w:r>
      <w:r w:rsidR="002E666D">
        <w:rPr>
          <w:rFonts w:cstheme="minorHAnsi"/>
          <w:b/>
          <w:bCs/>
          <w:sz w:val="28"/>
          <w:szCs w:val="28"/>
        </w:rPr>
        <w:t>.5</w:t>
      </w:r>
      <w:r w:rsidR="00244B59" w:rsidRPr="00244B59">
        <w:rPr>
          <w:rFonts w:cstheme="minorHAnsi"/>
          <w:b/>
          <w:bCs/>
          <w:sz w:val="28"/>
          <w:szCs w:val="28"/>
        </w:rPr>
        <w:t>.2025</w:t>
      </w:r>
    </w:p>
    <w:p w14:paraId="0E7DC1C7" w14:textId="77777777" w:rsidR="00434E71" w:rsidRPr="00CF0A94" w:rsidRDefault="00434E71" w:rsidP="00954E38">
      <w:pPr>
        <w:spacing w:line="240" w:lineRule="auto"/>
        <w:rPr>
          <w:rFonts w:cstheme="minorHAnsi"/>
          <w:color w:val="000000"/>
          <w:sz w:val="24"/>
          <w:szCs w:val="24"/>
        </w:rPr>
      </w:pPr>
    </w:p>
    <w:p w14:paraId="1B0CAB82" w14:textId="77777777" w:rsidR="008D3FC9" w:rsidRPr="00CF0A94" w:rsidRDefault="008D3FC9" w:rsidP="00954E38">
      <w:pPr>
        <w:pStyle w:val="katka"/>
        <w:numPr>
          <w:ilvl w:val="0"/>
          <w:numId w:val="0"/>
        </w:numPr>
        <w:rPr>
          <w:rFonts w:asciiTheme="minorHAnsi" w:hAnsiTheme="minorHAnsi"/>
          <w:color w:val="FF0000"/>
        </w:rPr>
      </w:pPr>
    </w:p>
    <w:p w14:paraId="44665050" w14:textId="03240DAB" w:rsidR="00A35A73" w:rsidRPr="00A55521" w:rsidRDefault="00F77483" w:rsidP="00155044">
      <w:pPr>
        <w:pStyle w:val="katka"/>
        <w:rPr>
          <w:rFonts w:asciiTheme="minorHAnsi" w:hAnsiTheme="minorHAnsi"/>
          <w:b/>
          <w:bCs/>
        </w:rPr>
      </w:pPr>
      <w:r>
        <w:rPr>
          <w:rFonts w:asciiTheme="minorHAnsi" w:hAnsiTheme="minorHAnsi"/>
          <w:b/>
          <w:bCs/>
        </w:rPr>
        <w:t>M</w:t>
      </w:r>
      <w:r w:rsidR="00A35A73" w:rsidRPr="00A55521">
        <w:rPr>
          <w:rFonts w:asciiTheme="minorHAnsi" w:hAnsiTheme="minorHAnsi"/>
          <w:b/>
          <w:bCs/>
        </w:rPr>
        <w:t>ožnosť posunu termínu</w:t>
      </w:r>
      <w:r>
        <w:rPr>
          <w:rFonts w:asciiTheme="minorHAnsi" w:hAnsiTheme="minorHAnsi"/>
          <w:b/>
          <w:bCs/>
        </w:rPr>
        <w:t>,</w:t>
      </w:r>
      <w:r w:rsidR="00A35A73" w:rsidRPr="00A55521">
        <w:rPr>
          <w:rFonts w:asciiTheme="minorHAnsi" w:hAnsiTheme="minorHAnsi"/>
          <w:b/>
          <w:bCs/>
        </w:rPr>
        <w:t xml:space="preserve"> uvedená v</w:t>
      </w:r>
      <w:r>
        <w:rPr>
          <w:rFonts w:asciiTheme="minorHAnsi" w:hAnsiTheme="minorHAnsi"/>
          <w:b/>
          <w:bCs/>
        </w:rPr>
        <w:t> </w:t>
      </w:r>
      <w:r w:rsidR="006B4D05" w:rsidRPr="00A55521">
        <w:rPr>
          <w:rFonts w:asciiTheme="minorHAnsi" w:hAnsiTheme="minorHAnsi"/>
          <w:b/>
          <w:bCs/>
        </w:rPr>
        <w:t>oznam</w:t>
      </w:r>
      <w:r w:rsidR="0055388B">
        <w:rPr>
          <w:rFonts w:asciiTheme="minorHAnsi" w:hAnsiTheme="minorHAnsi"/>
          <w:b/>
          <w:bCs/>
        </w:rPr>
        <w:t>och</w:t>
      </w:r>
      <w:r>
        <w:rPr>
          <w:rFonts w:asciiTheme="minorHAnsi" w:hAnsiTheme="minorHAnsi"/>
          <w:b/>
          <w:bCs/>
        </w:rPr>
        <w:t>, sa týka</w:t>
      </w:r>
      <w:r w:rsidR="006B4D05" w:rsidRPr="00A55521">
        <w:rPr>
          <w:rFonts w:asciiTheme="minorHAnsi" w:hAnsiTheme="minorHAnsi"/>
          <w:b/>
          <w:bCs/>
        </w:rPr>
        <w:t xml:space="preserve"> len vymenovaných výziev?</w:t>
      </w:r>
    </w:p>
    <w:p w14:paraId="2423DB4A" w14:textId="5BA111CC" w:rsidR="00A35A73" w:rsidRPr="00D7662E" w:rsidRDefault="00A35A73">
      <w:pPr>
        <w:pStyle w:val="katka"/>
        <w:numPr>
          <w:ilvl w:val="0"/>
          <w:numId w:val="0"/>
        </w:numPr>
        <w:rPr>
          <w:rFonts w:asciiTheme="minorHAnsi" w:hAnsiTheme="minorHAnsi"/>
        </w:rPr>
      </w:pPr>
      <w:r w:rsidRPr="00602CF9">
        <w:rPr>
          <w:rFonts w:asciiTheme="minorHAnsi" w:hAnsiTheme="minorHAnsi"/>
        </w:rPr>
        <w:t xml:space="preserve">Áno, týka </w:t>
      </w:r>
      <w:r w:rsidRPr="00D7662E">
        <w:rPr>
          <w:rFonts w:asciiTheme="minorHAnsi" w:hAnsiTheme="minorHAnsi"/>
        </w:rPr>
        <w:t>sa len výziev uvedených v oznam</w:t>
      </w:r>
      <w:r w:rsidR="004123A0" w:rsidRPr="00D7662E">
        <w:rPr>
          <w:rFonts w:asciiTheme="minorHAnsi" w:hAnsiTheme="minorHAnsi"/>
        </w:rPr>
        <w:t>och</w:t>
      </w:r>
      <w:r w:rsidRPr="00D7662E">
        <w:rPr>
          <w:rFonts w:asciiTheme="minorHAnsi" w:hAnsiTheme="minorHAnsi"/>
        </w:rPr>
        <w:t xml:space="preserve">. Je potrebné splniť </w:t>
      </w:r>
      <w:r w:rsidR="00D7662E">
        <w:rPr>
          <w:rFonts w:asciiTheme="minorHAnsi" w:hAnsiTheme="minorHAnsi"/>
        </w:rPr>
        <w:t>nasledujúce podmienky</w:t>
      </w:r>
      <w:r w:rsidRPr="00D7662E">
        <w:rPr>
          <w:rFonts w:asciiTheme="minorHAnsi" w:hAnsiTheme="minorHAnsi"/>
        </w:rPr>
        <w:t>:</w:t>
      </w:r>
    </w:p>
    <w:p w14:paraId="5B136F8B" w14:textId="77777777" w:rsidR="00D7662E" w:rsidRPr="00EC2F88" w:rsidRDefault="00D7662E" w:rsidP="00EC2F88">
      <w:pPr>
        <w:numPr>
          <w:ilvl w:val="0"/>
          <w:numId w:val="2"/>
        </w:numPr>
        <w:ind w:left="426" w:hanging="357"/>
        <w:contextualSpacing/>
        <w:textAlignment w:val="baseline"/>
        <w:rPr>
          <w:sz w:val="24"/>
        </w:rPr>
      </w:pPr>
      <w:r w:rsidRPr="00EC2F88">
        <w:rPr>
          <w:sz w:val="24"/>
        </w:rPr>
        <w:t>projekty, ktorým boli na základe Žiadosti o NFP vydané rozhodnutia o schválení Žiadosti o NFP od 1.1.2023;</w:t>
      </w:r>
    </w:p>
    <w:p w14:paraId="0EA071A3" w14:textId="4D3497F9" w:rsidR="00A35A73" w:rsidRPr="00D7662E" w:rsidRDefault="00D7662E" w:rsidP="00EC2F88">
      <w:pPr>
        <w:numPr>
          <w:ilvl w:val="0"/>
          <w:numId w:val="2"/>
        </w:numPr>
        <w:ind w:left="426" w:hanging="357"/>
        <w:contextualSpacing/>
        <w:textAlignment w:val="baseline"/>
        <w:rPr>
          <w:sz w:val="24"/>
        </w:rPr>
      </w:pPr>
      <w:r w:rsidRPr="00EC2F88">
        <w:rPr>
          <w:sz w:val="24"/>
        </w:rPr>
        <w:t>projekty, ktorých súčasťou sú stavebné investície</w:t>
      </w:r>
      <w:r w:rsidRPr="00D7662E">
        <w:rPr>
          <w:sz w:val="24"/>
        </w:rPr>
        <w:t xml:space="preserve"> a boli</w:t>
      </w:r>
      <w:r w:rsidR="00A35A73" w:rsidRPr="00D7662E">
        <w:rPr>
          <w:sz w:val="24"/>
        </w:rPr>
        <w:t xml:space="preserve"> schválené v rámci výziev 51/PRV/2021, 52/PRV/2022, 53/PRV/2022, 54/PRV/2022, 56/PRV/2022, </w:t>
      </w:r>
      <w:r w:rsidR="0026307E" w:rsidRPr="00D7662E">
        <w:rPr>
          <w:sz w:val="24"/>
        </w:rPr>
        <w:t xml:space="preserve">59/PRV/2022, </w:t>
      </w:r>
      <w:r w:rsidR="00A35A73" w:rsidRPr="00D7662E">
        <w:rPr>
          <w:sz w:val="24"/>
        </w:rPr>
        <w:t>60/PRV/2022, 62/PRV/2022, 63/PRV/2022, 64/PRV/2023, 65/PRV/2022, 66/PRV/2023;</w:t>
      </w:r>
    </w:p>
    <w:p w14:paraId="7DD255C3" w14:textId="7F27EE56" w:rsidR="000B6F02" w:rsidRPr="00D7662E" w:rsidRDefault="004123A0" w:rsidP="00EC2F88">
      <w:pPr>
        <w:numPr>
          <w:ilvl w:val="0"/>
          <w:numId w:val="2"/>
        </w:numPr>
        <w:ind w:left="426" w:hanging="357"/>
        <w:contextualSpacing/>
        <w:textAlignment w:val="baseline"/>
        <w:rPr>
          <w:sz w:val="24"/>
        </w:rPr>
      </w:pPr>
      <w:r w:rsidRPr="00D7662E">
        <w:rPr>
          <w:sz w:val="24"/>
        </w:rPr>
        <w:t>projekty,</w:t>
      </w:r>
      <w:r w:rsidR="000B6F02" w:rsidRPr="00D7662E">
        <w:rPr>
          <w:sz w:val="24"/>
        </w:rPr>
        <w:t xml:space="preserve"> ktoré majú oneskorenú realizáciu aktivít projektu a súvisia s realizáciou technológií využívaných v živočíšnej výrobe</w:t>
      </w:r>
      <w:r w:rsidR="002B1028" w:rsidRPr="00EC2F88">
        <w:rPr>
          <w:sz w:val="24"/>
        </w:rPr>
        <w:t xml:space="preserve"> </w:t>
      </w:r>
      <w:r w:rsidR="00D7662E" w:rsidRPr="00D7662E">
        <w:rPr>
          <w:sz w:val="24"/>
        </w:rPr>
        <w:t>a boli schválené v rámci výziev 52/PRV/</w:t>
      </w:r>
      <w:r w:rsidR="00D7662E" w:rsidRPr="00EC2F88">
        <w:rPr>
          <w:sz w:val="24"/>
        </w:rPr>
        <w:t>2022, 65/PRV/2022</w:t>
      </w:r>
      <w:r w:rsidR="000B6F02" w:rsidRPr="00D7662E">
        <w:rPr>
          <w:sz w:val="24"/>
        </w:rPr>
        <w:t>.</w:t>
      </w:r>
    </w:p>
    <w:p w14:paraId="42E2034D" w14:textId="73A576FD" w:rsidR="009977E3" w:rsidRDefault="009977E3" w:rsidP="009977E3">
      <w:pPr>
        <w:shd w:val="clear" w:color="auto" w:fill="FFFFFF"/>
        <w:contextualSpacing/>
        <w:jc w:val="left"/>
        <w:textAlignment w:val="baseline"/>
        <w:rPr>
          <w:sz w:val="24"/>
        </w:rPr>
      </w:pPr>
    </w:p>
    <w:p w14:paraId="2DD2B5D5" w14:textId="079671D7" w:rsidR="009977E3" w:rsidRDefault="009977E3" w:rsidP="009977E3">
      <w:pPr>
        <w:shd w:val="clear" w:color="auto" w:fill="FFFFFF"/>
        <w:contextualSpacing/>
        <w:jc w:val="left"/>
        <w:textAlignment w:val="baseline"/>
        <w:rPr>
          <w:sz w:val="24"/>
        </w:rPr>
      </w:pPr>
    </w:p>
    <w:p w14:paraId="319A0732" w14:textId="040CE702" w:rsidR="009977E3" w:rsidRDefault="009977E3" w:rsidP="009977E3">
      <w:pPr>
        <w:shd w:val="clear" w:color="auto" w:fill="FFFFFF"/>
        <w:contextualSpacing/>
        <w:jc w:val="left"/>
        <w:textAlignment w:val="baseline"/>
        <w:rPr>
          <w:sz w:val="24"/>
        </w:rPr>
      </w:pPr>
    </w:p>
    <w:p w14:paraId="7E06ED12" w14:textId="2994F40C" w:rsidR="009977E3" w:rsidRDefault="009977E3" w:rsidP="009977E3">
      <w:pPr>
        <w:shd w:val="clear" w:color="auto" w:fill="FFFFFF"/>
        <w:contextualSpacing/>
        <w:jc w:val="left"/>
        <w:textAlignment w:val="baseline"/>
        <w:rPr>
          <w:sz w:val="24"/>
        </w:rPr>
      </w:pPr>
    </w:p>
    <w:p w14:paraId="5263288E" w14:textId="77777777" w:rsidR="009977E3" w:rsidRDefault="009977E3" w:rsidP="009977E3">
      <w:pPr>
        <w:shd w:val="clear" w:color="auto" w:fill="FFFFFF"/>
        <w:contextualSpacing/>
        <w:jc w:val="left"/>
        <w:textAlignment w:val="baseline"/>
        <w:rPr>
          <w:sz w:val="24"/>
        </w:rPr>
      </w:pPr>
    </w:p>
    <w:p w14:paraId="7A53960C" w14:textId="77777777" w:rsidR="009977E3" w:rsidRPr="00A55521" w:rsidRDefault="009977E3" w:rsidP="009977E3">
      <w:pPr>
        <w:pStyle w:val="katka"/>
        <w:rPr>
          <w:rFonts w:asciiTheme="minorHAnsi" w:hAnsiTheme="minorHAnsi"/>
          <w:b/>
          <w:bCs/>
        </w:rPr>
      </w:pPr>
      <w:r w:rsidRPr="00A55521">
        <w:rPr>
          <w:rFonts w:asciiTheme="minorHAnsi" w:hAnsiTheme="minorHAnsi"/>
          <w:b/>
          <w:bCs/>
        </w:rPr>
        <w:t>Týka sa možnosť</w:t>
      </w:r>
      <w:r>
        <w:rPr>
          <w:rFonts w:asciiTheme="minorHAnsi" w:hAnsiTheme="minorHAnsi"/>
          <w:b/>
          <w:bCs/>
        </w:rPr>
        <w:t xml:space="preserve"> posunutia termínu</w:t>
      </w:r>
      <w:r w:rsidRPr="00A55521">
        <w:rPr>
          <w:rFonts w:asciiTheme="minorHAnsi" w:hAnsiTheme="minorHAnsi"/>
          <w:b/>
          <w:bCs/>
        </w:rPr>
        <w:t xml:space="preserve"> </w:t>
      </w:r>
      <w:r w:rsidRPr="000B6F02">
        <w:rPr>
          <w:rFonts w:asciiTheme="minorHAnsi" w:hAnsiTheme="minorHAnsi"/>
          <w:b/>
          <w:bCs/>
        </w:rPr>
        <w:t>len</w:t>
      </w:r>
      <w:r w:rsidRPr="00A55521">
        <w:rPr>
          <w:rFonts w:asciiTheme="minorHAnsi" w:hAnsiTheme="minorHAnsi"/>
          <w:b/>
          <w:bCs/>
        </w:rPr>
        <w:t xml:space="preserve"> projektov so stavebnými investíciami?</w:t>
      </w:r>
    </w:p>
    <w:p w14:paraId="73B0404B" w14:textId="77777777" w:rsidR="009977E3" w:rsidRDefault="009977E3" w:rsidP="009977E3">
      <w:pPr>
        <w:pStyle w:val="katka"/>
        <w:numPr>
          <w:ilvl w:val="0"/>
          <w:numId w:val="0"/>
        </w:numPr>
        <w:rPr>
          <w:rFonts w:asciiTheme="minorHAnsi" w:hAnsiTheme="minorHAnsi"/>
        </w:rPr>
      </w:pPr>
      <w:r>
        <w:rPr>
          <w:rFonts w:asciiTheme="minorHAnsi" w:hAnsiTheme="minorHAnsi"/>
        </w:rPr>
        <w:t>Prioritne á</w:t>
      </w:r>
      <w:r w:rsidRPr="00602CF9">
        <w:rPr>
          <w:rFonts w:asciiTheme="minorHAnsi" w:hAnsiTheme="minorHAnsi"/>
        </w:rPr>
        <w:t>no</w:t>
      </w:r>
      <w:r>
        <w:rPr>
          <w:rFonts w:asciiTheme="minorHAnsi" w:hAnsiTheme="minorHAnsi"/>
        </w:rPr>
        <w:t xml:space="preserve">. Týka sa aj projektov, ktoré nerealizujú </w:t>
      </w:r>
      <w:r w:rsidRPr="00602CF9">
        <w:rPr>
          <w:rFonts w:asciiTheme="minorHAnsi" w:hAnsiTheme="minorHAnsi"/>
        </w:rPr>
        <w:t>stavebn</w:t>
      </w:r>
      <w:r>
        <w:rPr>
          <w:rFonts w:asciiTheme="minorHAnsi" w:hAnsiTheme="minorHAnsi"/>
        </w:rPr>
        <w:t>é</w:t>
      </w:r>
      <w:r w:rsidRPr="00602CF9">
        <w:rPr>
          <w:rFonts w:asciiTheme="minorHAnsi" w:hAnsiTheme="minorHAnsi"/>
        </w:rPr>
        <w:t xml:space="preserve"> investíci</w:t>
      </w:r>
      <w:r>
        <w:rPr>
          <w:rFonts w:asciiTheme="minorHAnsi" w:hAnsiTheme="minorHAnsi"/>
        </w:rPr>
        <w:t>e, ale sú zamerané na technológie využívané v živočíšnej výrobe.</w:t>
      </w:r>
    </w:p>
    <w:p w14:paraId="4B9F79DA" w14:textId="77777777" w:rsidR="009977E3" w:rsidRPr="00602CF9" w:rsidRDefault="009977E3" w:rsidP="009977E3">
      <w:pPr>
        <w:pStyle w:val="katka"/>
        <w:numPr>
          <w:ilvl w:val="0"/>
          <w:numId w:val="0"/>
        </w:numPr>
        <w:rPr>
          <w:rFonts w:asciiTheme="minorHAnsi" w:hAnsiTheme="minorHAnsi"/>
        </w:rPr>
      </w:pPr>
    </w:p>
    <w:p w14:paraId="40127CBB" w14:textId="77777777" w:rsidR="009977E3" w:rsidRPr="00A55521" w:rsidRDefault="009977E3" w:rsidP="009977E3">
      <w:pPr>
        <w:pStyle w:val="katka"/>
        <w:rPr>
          <w:rFonts w:asciiTheme="minorHAnsi" w:hAnsiTheme="minorHAnsi"/>
          <w:b/>
          <w:bCs/>
        </w:rPr>
      </w:pPr>
      <w:r w:rsidRPr="00A55521">
        <w:rPr>
          <w:rFonts w:asciiTheme="minorHAnsi" w:hAnsiTheme="minorHAnsi"/>
          <w:b/>
          <w:bCs/>
        </w:rPr>
        <w:t>Čoho konkrétne sa týka</w:t>
      </w:r>
      <w:r>
        <w:rPr>
          <w:rFonts w:asciiTheme="minorHAnsi" w:hAnsiTheme="minorHAnsi"/>
          <w:b/>
          <w:bCs/>
        </w:rPr>
        <w:t>jú</w:t>
      </w:r>
      <w:r w:rsidRPr="00A55521">
        <w:rPr>
          <w:rFonts w:asciiTheme="minorHAnsi" w:hAnsiTheme="minorHAnsi"/>
          <w:b/>
          <w:bCs/>
        </w:rPr>
        <w:t xml:space="preserve"> dan</w:t>
      </w:r>
      <w:r>
        <w:rPr>
          <w:rFonts w:asciiTheme="minorHAnsi" w:hAnsiTheme="minorHAnsi"/>
          <w:b/>
          <w:bCs/>
        </w:rPr>
        <w:t>é</w:t>
      </w:r>
      <w:r w:rsidRPr="00A55521">
        <w:rPr>
          <w:rFonts w:asciiTheme="minorHAnsi" w:hAnsiTheme="minorHAnsi"/>
          <w:b/>
          <w:bCs/>
        </w:rPr>
        <w:t xml:space="preserve"> oznam</w:t>
      </w:r>
      <w:r>
        <w:rPr>
          <w:rFonts w:asciiTheme="minorHAnsi" w:hAnsiTheme="minorHAnsi"/>
          <w:b/>
          <w:bCs/>
        </w:rPr>
        <w:t>y</w:t>
      </w:r>
      <w:r w:rsidRPr="00A55521">
        <w:rPr>
          <w:rFonts w:asciiTheme="minorHAnsi" w:hAnsiTheme="minorHAnsi"/>
          <w:b/>
          <w:bCs/>
        </w:rPr>
        <w:t>?</w:t>
      </w:r>
    </w:p>
    <w:p w14:paraId="2047F84A" w14:textId="77777777" w:rsidR="009977E3" w:rsidRPr="00602CF9" w:rsidRDefault="009977E3" w:rsidP="009977E3">
      <w:pPr>
        <w:pStyle w:val="katka"/>
        <w:numPr>
          <w:ilvl w:val="0"/>
          <w:numId w:val="0"/>
        </w:numPr>
        <w:rPr>
          <w:rFonts w:asciiTheme="minorHAnsi" w:hAnsiTheme="minorHAnsi"/>
        </w:rPr>
      </w:pPr>
      <w:r w:rsidRPr="00602CF9">
        <w:rPr>
          <w:rFonts w:asciiTheme="minorHAnsi" w:hAnsiTheme="minorHAnsi"/>
        </w:rPr>
        <w:t>Oznam</w:t>
      </w:r>
      <w:r>
        <w:rPr>
          <w:rFonts w:asciiTheme="minorHAnsi" w:hAnsiTheme="minorHAnsi"/>
        </w:rPr>
        <w:t>y</w:t>
      </w:r>
      <w:r w:rsidRPr="00602CF9">
        <w:rPr>
          <w:rFonts w:asciiTheme="minorHAnsi" w:hAnsiTheme="minorHAnsi"/>
        </w:rPr>
        <w:t xml:space="preserve"> sa týka</w:t>
      </w:r>
      <w:r>
        <w:rPr>
          <w:rFonts w:asciiTheme="minorHAnsi" w:hAnsiTheme="minorHAnsi"/>
        </w:rPr>
        <w:t>jú</w:t>
      </w:r>
      <w:r w:rsidRPr="00602CF9">
        <w:rPr>
          <w:rFonts w:asciiTheme="minorHAnsi" w:hAnsiTheme="minorHAnsi"/>
        </w:rPr>
        <w:t xml:space="preserve"> </w:t>
      </w:r>
      <w:r>
        <w:rPr>
          <w:rFonts w:asciiTheme="minorHAnsi" w:hAnsiTheme="minorHAnsi"/>
        </w:rPr>
        <w:t xml:space="preserve">možnosti </w:t>
      </w:r>
      <w:r w:rsidRPr="000452EE">
        <w:rPr>
          <w:rFonts w:asciiTheme="minorHAnsi" w:hAnsiTheme="minorHAnsi"/>
        </w:rPr>
        <w:t>predĺženia</w:t>
      </w:r>
      <w:r w:rsidRPr="00602CF9">
        <w:rPr>
          <w:rFonts w:asciiTheme="minorHAnsi" w:hAnsiTheme="minorHAnsi"/>
        </w:rPr>
        <w:t xml:space="preserve"> </w:t>
      </w:r>
      <w:r>
        <w:rPr>
          <w:rFonts w:asciiTheme="minorHAnsi" w:hAnsiTheme="minorHAnsi"/>
        </w:rPr>
        <w:t>predkladania záverečnej Žiadosti o platbu do 30.9.2025.</w:t>
      </w:r>
    </w:p>
    <w:p w14:paraId="57B48BDC" w14:textId="0931200A" w:rsidR="00A35A73" w:rsidRPr="00602CF9" w:rsidRDefault="00A35A73" w:rsidP="004123A0">
      <w:pPr>
        <w:shd w:val="clear" w:color="auto" w:fill="FFFFFF"/>
        <w:ind w:left="426"/>
        <w:contextualSpacing/>
        <w:jc w:val="left"/>
        <w:textAlignment w:val="baseline"/>
      </w:pPr>
    </w:p>
    <w:p w14:paraId="53BF7486" w14:textId="069764E8" w:rsidR="00EF7386" w:rsidRPr="00A55521" w:rsidRDefault="00EF7386" w:rsidP="00155044">
      <w:pPr>
        <w:pStyle w:val="katka"/>
        <w:rPr>
          <w:rFonts w:asciiTheme="minorHAnsi" w:hAnsiTheme="minorHAnsi"/>
          <w:b/>
          <w:bCs/>
        </w:rPr>
      </w:pPr>
      <w:r w:rsidRPr="00A55521">
        <w:rPr>
          <w:rFonts w:asciiTheme="minorHAnsi" w:hAnsiTheme="minorHAnsi"/>
          <w:b/>
          <w:bCs/>
        </w:rPr>
        <w:t>Je uvedený oznam naviazaný na mimoriadnu situáciu v súvislosti s výskytom krívačky a</w:t>
      </w:r>
      <w:r w:rsidR="00A35A73" w:rsidRPr="00A55521">
        <w:rPr>
          <w:rFonts w:asciiTheme="minorHAnsi" w:hAnsiTheme="minorHAnsi"/>
          <w:b/>
          <w:bCs/>
        </w:rPr>
        <w:t> </w:t>
      </w:r>
      <w:r w:rsidRPr="00A55521">
        <w:rPr>
          <w:rFonts w:asciiTheme="minorHAnsi" w:hAnsiTheme="minorHAnsi"/>
          <w:b/>
          <w:bCs/>
        </w:rPr>
        <w:t>slintačky</w:t>
      </w:r>
      <w:r w:rsidR="00A35A73" w:rsidRPr="00A55521">
        <w:rPr>
          <w:rFonts w:asciiTheme="minorHAnsi" w:hAnsiTheme="minorHAnsi"/>
          <w:b/>
          <w:bCs/>
        </w:rPr>
        <w:t>?</w:t>
      </w:r>
      <w:r w:rsidRPr="00A55521">
        <w:rPr>
          <w:rFonts w:asciiTheme="minorHAnsi" w:hAnsiTheme="minorHAnsi"/>
          <w:b/>
          <w:bCs/>
        </w:rPr>
        <w:t xml:space="preserve"> </w:t>
      </w:r>
      <w:r w:rsidR="00A35A73" w:rsidRPr="00A55521">
        <w:rPr>
          <w:rFonts w:asciiTheme="minorHAnsi" w:hAnsiTheme="minorHAnsi"/>
          <w:b/>
          <w:bCs/>
        </w:rPr>
        <w:t>B</w:t>
      </w:r>
      <w:r w:rsidRPr="00A55521">
        <w:rPr>
          <w:rFonts w:asciiTheme="minorHAnsi" w:hAnsiTheme="minorHAnsi"/>
          <w:b/>
          <w:bCs/>
        </w:rPr>
        <w:t xml:space="preserve">ude braný tento dôvod </w:t>
      </w:r>
      <w:r w:rsidR="00EA0743" w:rsidRPr="00A55521">
        <w:rPr>
          <w:rFonts w:asciiTheme="minorHAnsi" w:hAnsiTheme="minorHAnsi"/>
          <w:b/>
          <w:bCs/>
        </w:rPr>
        <w:t xml:space="preserve">(slintačka, krívačka) pre nemožnosť vstupovať na pozemok a vykonávať </w:t>
      </w:r>
      <w:r w:rsidR="006B4D05" w:rsidRPr="00A55521">
        <w:rPr>
          <w:rFonts w:asciiTheme="minorHAnsi" w:hAnsiTheme="minorHAnsi"/>
          <w:b/>
          <w:bCs/>
        </w:rPr>
        <w:t>stavebné práce ako objektívny?</w:t>
      </w:r>
    </w:p>
    <w:p w14:paraId="77CEA584" w14:textId="162410BA" w:rsidR="00EF7386" w:rsidRPr="00602CF9" w:rsidRDefault="00232F4C" w:rsidP="00155044">
      <w:pPr>
        <w:pStyle w:val="katka"/>
        <w:numPr>
          <w:ilvl w:val="0"/>
          <w:numId w:val="0"/>
        </w:numPr>
      </w:pPr>
      <w:r w:rsidRPr="00602CF9">
        <w:t xml:space="preserve">Áno </w:t>
      </w:r>
      <w:r w:rsidR="00E54A00" w:rsidRPr="00602CF9">
        <w:t>aj</w:t>
      </w:r>
      <w:r w:rsidR="00442799" w:rsidRPr="00602CF9">
        <w:t>,</w:t>
      </w:r>
      <w:r w:rsidR="00E54A00" w:rsidRPr="00602CF9">
        <w:t xml:space="preserve"> </w:t>
      </w:r>
      <w:r w:rsidRPr="00602CF9">
        <w:t>ak ide o schválené projekty</w:t>
      </w:r>
      <w:r w:rsidR="00442799" w:rsidRPr="00602CF9">
        <w:t>,</w:t>
      </w:r>
      <w:r w:rsidRPr="00602CF9">
        <w:t xml:space="preserve"> </w:t>
      </w:r>
      <w:r w:rsidR="00442799" w:rsidRPr="00602CF9">
        <w:t xml:space="preserve">ktoré sa týkajú živočíšnej výroby a chovu hospodárskych zvierat (kategórie hovädzí dobytok, ošípané, ovce, kozy) </w:t>
      </w:r>
      <w:r w:rsidR="009F715E" w:rsidRPr="00602CF9">
        <w:t xml:space="preserve">a sú </w:t>
      </w:r>
      <w:r w:rsidR="00442799" w:rsidRPr="00602CF9">
        <w:t>negatívne ovplyvne</w:t>
      </w:r>
      <w:r w:rsidR="009F715E" w:rsidRPr="00602CF9">
        <w:t>né</w:t>
      </w:r>
      <w:r w:rsidR="00442799" w:rsidRPr="00602CF9">
        <w:t xml:space="preserve"> mimoriadnou situáciou</w:t>
      </w:r>
      <w:r w:rsidRPr="00602CF9">
        <w:rPr>
          <w:rFonts w:asciiTheme="minorHAnsi" w:hAnsiTheme="minorHAnsi"/>
        </w:rPr>
        <w:t>.</w:t>
      </w:r>
      <w:r w:rsidR="00EF7386" w:rsidRPr="00602CF9">
        <w:t xml:space="preserve"> </w:t>
      </w:r>
    </w:p>
    <w:p w14:paraId="7A828E59" w14:textId="77777777" w:rsidR="00EA0743" w:rsidRPr="00602CF9" w:rsidRDefault="00EA0743" w:rsidP="00155044">
      <w:pPr>
        <w:pStyle w:val="katka"/>
        <w:numPr>
          <w:ilvl w:val="0"/>
          <w:numId w:val="0"/>
        </w:numPr>
      </w:pPr>
    </w:p>
    <w:p w14:paraId="46BDB271" w14:textId="0D7D5F2E" w:rsidR="00EA0743" w:rsidRPr="00A55521" w:rsidRDefault="00442799" w:rsidP="00155044">
      <w:pPr>
        <w:pStyle w:val="katka"/>
        <w:rPr>
          <w:b/>
          <w:bCs/>
        </w:rPr>
      </w:pPr>
      <w:r w:rsidRPr="00A55521">
        <w:rPr>
          <w:b/>
          <w:bCs/>
        </w:rPr>
        <w:t>T</w:t>
      </w:r>
      <w:r w:rsidR="00EA0743" w:rsidRPr="00A55521">
        <w:rPr>
          <w:b/>
          <w:bCs/>
        </w:rPr>
        <w:t>ermín realizácie sa posunie do 30.9.2025, čiže stavebné práce nemusia byť ukončené do 30.6.2025, ale môžu sa realizovať do 30.9.</w:t>
      </w:r>
      <w:r w:rsidR="005425B7" w:rsidRPr="00A55521">
        <w:rPr>
          <w:b/>
          <w:bCs/>
        </w:rPr>
        <w:t>2025</w:t>
      </w:r>
      <w:r w:rsidR="00EA0743" w:rsidRPr="00A55521">
        <w:rPr>
          <w:b/>
          <w:bCs/>
        </w:rPr>
        <w:t>?</w:t>
      </w:r>
    </w:p>
    <w:p w14:paraId="7673610E" w14:textId="59754962" w:rsidR="00EA0743" w:rsidRPr="000452EE" w:rsidRDefault="00232F4C" w:rsidP="00155044">
      <w:pPr>
        <w:pStyle w:val="katka"/>
        <w:numPr>
          <w:ilvl w:val="0"/>
          <w:numId w:val="0"/>
        </w:numPr>
      </w:pPr>
      <w:r w:rsidRPr="00B80D18">
        <w:t>Áno, stavebné práce sa môžu realizovať do 30.9.2025 a</w:t>
      </w:r>
      <w:r w:rsidR="009F715E" w:rsidRPr="00B80D18">
        <w:t> </w:t>
      </w:r>
      <w:r w:rsidRPr="00B80D18">
        <w:t>zároveň</w:t>
      </w:r>
      <w:r w:rsidR="009F715E" w:rsidRPr="00B80D18">
        <w:t>,</w:t>
      </w:r>
      <w:r w:rsidRPr="00B80D18">
        <w:t xml:space="preserve"> najneskôr 30.9.2025 je prijímateľ povinný predložiť záverečnú žiadosť o</w:t>
      </w:r>
      <w:r w:rsidR="0026307E">
        <w:t> </w:t>
      </w:r>
      <w:r w:rsidRPr="00B80D18">
        <w:t>platbu</w:t>
      </w:r>
      <w:r w:rsidR="0026307E">
        <w:t xml:space="preserve">, ak na to existujú </w:t>
      </w:r>
      <w:r w:rsidR="002E666D">
        <w:t>objektívne dôvody.</w:t>
      </w:r>
    </w:p>
    <w:p w14:paraId="3FF017BD" w14:textId="4117B244" w:rsidR="007834D8" w:rsidRDefault="007834D8" w:rsidP="00155044">
      <w:pPr>
        <w:shd w:val="clear" w:color="auto" w:fill="FFFFFF"/>
        <w:contextualSpacing/>
        <w:jc w:val="left"/>
        <w:textAlignment w:val="baseline"/>
        <w:rPr>
          <w:color w:val="FF0000"/>
        </w:rPr>
      </w:pPr>
    </w:p>
    <w:p w14:paraId="451EBD02" w14:textId="4745DB8E" w:rsidR="009977E3" w:rsidRDefault="009977E3" w:rsidP="00155044">
      <w:pPr>
        <w:shd w:val="clear" w:color="auto" w:fill="FFFFFF"/>
        <w:contextualSpacing/>
        <w:jc w:val="left"/>
        <w:textAlignment w:val="baseline"/>
        <w:rPr>
          <w:color w:val="FF0000"/>
        </w:rPr>
      </w:pPr>
    </w:p>
    <w:p w14:paraId="5E04AAA7" w14:textId="7413C13A" w:rsidR="009977E3" w:rsidRDefault="009977E3" w:rsidP="00155044">
      <w:pPr>
        <w:shd w:val="clear" w:color="auto" w:fill="FFFFFF"/>
        <w:contextualSpacing/>
        <w:jc w:val="left"/>
        <w:textAlignment w:val="baseline"/>
        <w:rPr>
          <w:color w:val="FF0000"/>
        </w:rPr>
      </w:pPr>
    </w:p>
    <w:p w14:paraId="34E8B1E0" w14:textId="5DFCB61D" w:rsidR="009977E3" w:rsidRDefault="009977E3" w:rsidP="00155044">
      <w:pPr>
        <w:shd w:val="clear" w:color="auto" w:fill="FFFFFF"/>
        <w:contextualSpacing/>
        <w:jc w:val="left"/>
        <w:textAlignment w:val="baseline"/>
        <w:rPr>
          <w:color w:val="FF0000"/>
        </w:rPr>
      </w:pPr>
    </w:p>
    <w:p w14:paraId="42E36B46" w14:textId="2997361F" w:rsidR="009977E3" w:rsidRDefault="009977E3" w:rsidP="00155044">
      <w:pPr>
        <w:shd w:val="clear" w:color="auto" w:fill="FFFFFF"/>
        <w:contextualSpacing/>
        <w:jc w:val="left"/>
        <w:textAlignment w:val="baseline"/>
        <w:rPr>
          <w:color w:val="FF0000"/>
        </w:rPr>
      </w:pPr>
    </w:p>
    <w:p w14:paraId="29040700" w14:textId="1A8D4645" w:rsidR="009977E3" w:rsidRDefault="009977E3" w:rsidP="00155044">
      <w:pPr>
        <w:shd w:val="clear" w:color="auto" w:fill="FFFFFF"/>
        <w:contextualSpacing/>
        <w:jc w:val="left"/>
        <w:textAlignment w:val="baseline"/>
        <w:rPr>
          <w:color w:val="FF0000"/>
        </w:rPr>
      </w:pPr>
    </w:p>
    <w:p w14:paraId="38CD928B" w14:textId="77777777" w:rsidR="009977E3" w:rsidRPr="00682955" w:rsidRDefault="009977E3" w:rsidP="00155044">
      <w:pPr>
        <w:shd w:val="clear" w:color="auto" w:fill="FFFFFF"/>
        <w:contextualSpacing/>
        <w:jc w:val="left"/>
        <w:textAlignment w:val="baseline"/>
        <w:rPr>
          <w:color w:val="FF0000"/>
        </w:rPr>
      </w:pPr>
    </w:p>
    <w:p w14:paraId="38F1A3EA" w14:textId="7EB7810A" w:rsidR="00EA0743" w:rsidRPr="00A55521" w:rsidRDefault="0099322C" w:rsidP="00155044">
      <w:pPr>
        <w:pStyle w:val="katka"/>
        <w:rPr>
          <w:rFonts w:asciiTheme="minorHAnsi" w:hAnsiTheme="minorHAnsi"/>
          <w:b/>
          <w:bCs/>
        </w:rPr>
      </w:pPr>
      <w:r w:rsidRPr="00A55521">
        <w:rPr>
          <w:b/>
          <w:bCs/>
        </w:rPr>
        <w:t>A</w:t>
      </w:r>
      <w:r w:rsidR="00C313DE" w:rsidRPr="00A55521">
        <w:rPr>
          <w:b/>
          <w:bCs/>
        </w:rPr>
        <w:t>k</w:t>
      </w:r>
      <w:r w:rsidRPr="00A55521">
        <w:rPr>
          <w:b/>
          <w:bCs/>
        </w:rPr>
        <w:t xml:space="preserve"> je m</w:t>
      </w:r>
      <w:r w:rsidR="00EA0743" w:rsidRPr="00A55521">
        <w:rPr>
          <w:b/>
          <w:bCs/>
        </w:rPr>
        <w:t xml:space="preserve">ožnosť </w:t>
      </w:r>
      <w:r w:rsidR="00B54B93" w:rsidRPr="00A55521">
        <w:rPr>
          <w:b/>
          <w:bCs/>
        </w:rPr>
        <w:t>p</w:t>
      </w:r>
      <w:r w:rsidR="00EA0743" w:rsidRPr="00A55521">
        <w:rPr>
          <w:b/>
          <w:bCs/>
        </w:rPr>
        <w:t>osun</w:t>
      </w:r>
      <w:r w:rsidRPr="00A55521">
        <w:rPr>
          <w:b/>
          <w:bCs/>
        </w:rPr>
        <w:t>úť</w:t>
      </w:r>
      <w:r w:rsidR="00B54B93" w:rsidRPr="00A55521">
        <w:rPr>
          <w:b/>
          <w:bCs/>
        </w:rPr>
        <w:t xml:space="preserve"> ukončeni</w:t>
      </w:r>
      <w:r w:rsidRPr="00A55521">
        <w:rPr>
          <w:b/>
          <w:bCs/>
        </w:rPr>
        <w:t>e</w:t>
      </w:r>
      <w:r w:rsidR="00EA0743" w:rsidRPr="00A55521">
        <w:rPr>
          <w:b/>
          <w:bCs/>
        </w:rPr>
        <w:t xml:space="preserve"> stavebných prác</w:t>
      </w:r>
      <w:r w:rsidRPr="00A55521">
        <w:rPr>
          <w:b/>
          <w:bCs/>
        </w:rPr>
        <w:t>,</w:t>
      </w:r>
      <w:r w:rsidR="00B54B93" w:rsidRPr="00A55521">
        <w:rPr>
          <w:b/>
          <w:bCs/>
        </w:rPr>
        <w:t xml:space="preserve"> znamená</w:t>
      </w:r>
      <w:r w:rsidRPr="00A55521">
        <w:rPr>
          <w:b/>
          <w:bCs/>
        </w:rPr>
        <w:t xml:space="preserve"> to, že</w:t>
      </w:r>
      <w:r w:rsidR="00EA0743" w:rsidRPr="00A55521">
        <w:rPr>
          <w:b/>
          <w:bCs/>
        </w:rPr>
        <w:t xml:space="preserve"> je možn</w:t>
      </w:r>
      <w:r w:rsidRPr="00A55521">
        <w:rPr>
          <w:b/>
          <w:bCs/>
        </w:rPr>
        <w:t>é</w:t>
      </w:r>
      <w:r w:rsidR="00EA0743" w:rsidRPr="00A55521">
        <w:rPr>
          <w:b/>
          <w:bCs/>
        </w:rPr>
        <w:t xml:space="preserve"> predĺž</w:t>
      </w:r>
      <w:r w:rsidRPr="00A55521">
        <w:rPr>
          <w:b/>
          <w:bCs/>
        </w:rPr>
        <w:t>iť</w:t>
      </w:r>
      <w:r w:rsidR="00EA0743" w:rsidRPr="00A55521">
        <w:rPr>
          <w:b/>
          <w:bCs/>
        </w:rPr>
        <w:t xml:space="preserve"> a posun</w:t>
      </w:r>
      <w:r w:rsidRPr="00A55521">
        <w:rPr>
          <w:b/>
          <w:bCs/>
        </w:rPr>
        <w:t>úť</w:t>
      </w:r>
      <w:r w:rsidR="00EA0743" w:rsidRPr="00A55521">
        <w:rPr>
          <w:b/>
          <w:bCs/>
        </w:rPr>
        <w:t xml:space="preserve"> termín </w:t>
      </w:r>
      <w:r w:rsidR="00C313DE" w:rsidRPr="00A55521">
        <w:rPr>
          <w:b/>
          <w:bCs/>
        </w:rPr>
        <w:t>ukončenia</w:t>
      </w:r>
      <w:r w:rsidR="00EA0743" w:rsidRPr="00A55521">
        <w:rPr>
          <w:b/>
          <w:bCs/>
        </w:rPr>
        <w:t xml:space="preserve"> stavebných prác</w:t>
      </w:r>
      <w:r w:rsidR="00C313DE" w:rsidRPr="00A55521">
        <w:rPr>
          <w:b/>
          <w:bCs/>
        </w:rPr>
        <w:t xml:space="preserve"> aj</w:t>
      </w:r>
      <w:r w:rsidR="000127C8" w:rsidRPr="00A55521">
        <w:rPr>
          <w:b/>
          <w:bCs/>
        </w:rPr>
        <w:t xml:space="preserve"> p</w:t>
      </w:r>
      <w:r w:rsidR="00EA0743" w:rsidRPr="00A55521">
        <w:rPr>
          <w:b/>
          <w:bCs/>
        </w:rPr>
        <w:t>r</w:t>
      </w:r>
      <w:r w:rsidR="00C313DE" w:rsidRPr="00A55521">
        <w:rPr>
          <w:b/>
          <w:bCs/>
        </w:rPr>
        <w:t>e</w:t>
      </w:r>
      <w:r w:rsidR="00EA0743" w:rsidRPr="00A55521">
        <w:rPr>
          <w:b/>
          <w:bCs/>
        </w:rPr>
        <w:t xml:space="preserve"> už ukončen</w:t>
      </w:r>
      <w:r w:rsidR="00C313DE" w:rsidRPr="00A55521">
        <w:rPr>
          <w:b/>
          <w:bCs/>
        </w:rPr>
        <w:t>é</w:t>
      </w:r>
      <w:r w:rsidR="00EA0743" w:rsidRPr="00A55521">
        <w:rPr>
          <w:b/>
          <w:bCs/>
        </w:rPr>
        <w:t xml:space="preserve"> obstarávania</w:t>
      </w:r>
      <w:r w:rsidR="00C313DE" w:rsidRPr="00A55521">
        <w:rPr>
          <w:b/>
          <w:bCs/>
        </w:rPr>
        <w:t>, resp.</w:t>
      </w:r>
      <w:r w:rsidR="00EA0743" w:rsidRPr="00A55521">
        <w:rPr>
          <w:b/>
          <w:bCs/>
        </w:rPr>
        <w:t xml:space="preserve"> </w:t>
      </w:r>
      <w:r w:rsidR="00C313DE" w:rsidRPr="00A55521">
        <w:rPr>
          <w:b/>
          <w:bCs/>
        </w:rPr>
        <w:t>momentálne prebiehajúce súťaže</w:t>
      </w:r>
      <w:r w:rsidR="00EA0743" w:rsidRPr="00A55521">
        <w:rPr>
          <w:b/>
          <w:bCs/>
        </w:rPr>
        <w:t>?</w:t>
      </w:r>
    </w:p>
    <w:p w14:paraId="292A09CC" w14:textId="3B9A6664" w:rsidR="00EA0743" w:rsidRPr="00602CF9" w:rsidRDefault="00E54A00" w:rsidP="00155044">
      <w:pPr>
        <w:contextualSpacing/>
        <w:rPr>
          <w:sz w:val="24"/>
        </w:rPr>
      </w:pPr>
      <w:r w:rsidRPr="00602CF9">
        <w:rPr>
          <w:sz w:val="24"/>
        </w:rPr>
        <w:t xml:space="preserve">Áno. </w:t>
      </w:r>
      <w:bookmarkStart w:id="0" w:name="_Hlk195271780"/>
      <w:r w:rsidRPr="00602CF9">
        <w:rPr>
          <w:sz w:val="24"/>
        </w:rPr>
        <w:t>V takýchto prípadoch</w:t>
      </w:r>
      <w:r w:rsidR="0025569E">
        <w:rPr>
          <w:rFonts w:cstheme="minorHAnsi"/>
          <w:sz w:val="24"/>
          <w:szCs w:val="24"/>
        </w:rPr>
        <w:t xml:space="preserve"> </w:t>
      </w:r>
      <w:r w:rsidR="00B54B93" w:rsidRPr="00602CF9">
        <w:rPr>
          <w:sz w:val="24"/>
        </w:rPr>
        <w:t>PPA</w:t>
      </w:r>
      <w:r w:rsidRPr="00602CF9">
        <w:rPr>
          <w:sz w:val="24"/>
        </w:rPr>
        <w:t xml:space="preserve"> posudzuje prípadné uplatnenie </w:t>
      </w:r>
      <w:r w:rsidR="002E666D">
        <w:rPr>
          <w:sz w:val="24"/>
        </w:rPr>
        <w:t>sankcie</w:t>
      </w:r>
      <w:r w:rsidR="002E666D" w:rsidRPr="00602CF9">
        <w:rPr>
          <w:sz w:val="24"/>
        </w:rPr>
        <w:t xml:space="preserve"> </w:t>
      </w:r>
      <w:r w:rsidRPr="00602CF9">
        <w:rPr>
          <w:sz w:val="24"/>
        </w:rPr>
        <w:t>na predmet zákazky v rámci verejného obstarávania alebo obstarávania</w:t>
      </w:r>
      <w:r w:rsidR="00EE5C03">
        <w:rPr>
          <w:sz w:val="24"/>
        </w:rPr>
        <w:t xml:space="preserve"> </w:t>
      </w:r>
      <w:r w:rsidRPr="00602CF9">
        <w:rPr>
          <w:sz w:val="24"/>
        </w:rPr>
        <w:t>podľa Katalógu sankcií Pôdohospodárskej platobnej agentúry pre projektové podpory PRV SR 2014</w:t>
      </w:r>
      <w:r w:rsidR="00B53EDC">
        <w:rPr>
          <w:sz w:val="24"/>
        </w:rPr>
        <w:t xml:space="preserve"> </w:t>
      </w:r>
      <w:r w:rsidRPr="00602CF9">
        <w:rPr>
          <w:sz w:val="24"/>
        </w:rPr>
        <w:t>-</w:t>
      </w:r>
      <w:r w:rsidR="00B53EDC">
        <w:rPr>
          <w:sz w:val="24"/>
        </w:rPr>
        <w:t xml:space="preserve"> </w:t>
      </w:r>
      <w:r w:rsidRPr="00602CF9">
        <w:rPr>
          <w:sz w:val="24"/>
        </w:rPr>
        <w:t>2022 v platnom znení. PPA o tejto skutočnosti</w:t>
      </w:r>
      <w:r w:rsidR="00B54B93" w:rsidRPr="00602CF9">
        <w:rPr>
          <w:sz w:val="24"/>
        </w:rPr>
        <w:t>, v prípade schválenia žiadosti,</w:t>
      </w:r>
      <w:r w:rsidRPr="00602CF9">
        <w:rPr>
          <w:sz w:val="24"/>
        </w:rPr>
        <w:t xml:space="preserve"> informuje prijímateľa </w:t>
      </w:r>
      <w:r w:rsidR="00B54B93" w:rsidRPr="00602CF9">
        <w:rPr>
          <w:sz w:val="24"/>
        </w:rPr>
        <w:t>o</w:t>
      </w:r>
      <w:r w:rsidRPr="00602CF9">
        <w:rPr>
          <w:sz w:val="24"/>
        </w:rPr>
        <w:t> </w:t>
      </w:r>
      <w:r w:rsidR="002E666D">
        <w:rPr>
          <w:sz w:val="24"/>
        </w:rPr>
        <w:t>s</w:t>
      </w:r>
      <w:r w:rsidR="0003109D">
        <w:rPr>
          <w:sz w:val="24"/>
        </w:rPr>
        <w:t>an</w:t>
      </w:r>
      <w:r w:rsidR="002E666D">
        <w:rPr>
          <w:sz w:val="24"/>
        </w:rPr>
        <w:t>kci</w:t>
      </w:r>
      <w:r w:rsidR="00663264">
        <w:rPr>
          <w:sz w:val="24"/>
        </w:rPr>
        <w:t>i</w:t>
      </w:r>
      <w:r w:rsidR="002E666D" w:rsidRPr="00602CF9">
        <w:rPr>
          <w:sz w:val="24"/>
        </w:rPr>
        <w:t xml:space="preserve"> </w:t>
      </w:r>
      <w:r w:rsidRPr="00602CF9">
        <w:rPr>
          <w:sz w:val="24"/>
        </w:rPr>
        <w:t xml:space="preserve">na predmet zákazky </w:t>
      </w:r>
      <w:r w:rsidR="00EC62CB">
        <w:rPr>
          <w:sz w:val="24"/>
        </w:rPr>
        <w:t>p</w:t>
      </w:r>
      <w:r w:rsidRPr="00602CF9">
        <w:rPr>
          <w:sz w:val="24"/>
        </w:rPr>
        <w:t>rojektu.</w:t>
      </w:r>
      <w:r w:rsidR="00EE5C03">
        <w:rPr>
          <w:sz w:val="24"/>
        </w:rPr>
        <w:t xml:space="preserve"> </w:t>
      </w:r>
      <w:r w:rsidRPr="00602CF9">
        <w:rPr>
          <w:sz w:val="24"/>
        </w:rPr>
        <w:t>PPA neuplatňuje</w:t>
      </w:r>
      <w:r w:rsidR="002E666D">
        <w:rPr>
          <w:sz w:val="24"/>
        </w:rPr>
        <w:t xml:space="preserve"> sankcie</w:t>
      </w:r>
      <w:r w:rsidRPr="00602CF9">
        <w:rPr>
          <w:sz w:val="24"/>
        </w:rPr>
        <w:t xml:space="preserve"> pre projekty, ktoré sa týkajú živočíšnej výroby a chovu hospodárskych zvierat (kategórie hovädzí dobytok, ošípané, ovce, kozy) negatívne ovplyvnených mimoriadnou situáciou.</w:t>
      </w:r>
      <w:bookmarkEnd w:id="0"/>
      <w:r w:rsidR="00EA0743" w:rsidRPr="00602CF9">
        <w:rPr>
          <w:sz w:val="24"/>
        </w:rPr>
        <w:t xml:space="preserve"> </w:t>
      </w:r>
    </w:p>
    <w:p w14:paraId="79937F59" w14:textId="77777777" w:rsidR="00EF7386" w:rsidRPr="00EF7386" w:rsidRDefault="00EF7386" w:rsidP="00155044">
      <w:pPr>
        <w:pStyle w:val="katka"/>
        <w:numPr>
          <w:ilvl w:val="0"/>
          <w:numId w:val="0"/>
        </w:numPr>
        <w:rPr>
          <w:rFonts w:asciiTheme="minorHAnsi" w:hAnsiTheme="minorHAnsi"/>
          <w:color w:val="FF0000"/>
        </w:rPr>
      </w:pPr>
    </w:p>
    <w:p w14:paraId="26834173" w14:textId="125559BE" w:rsidR="00EF7386" w:rsidRPr="00A55521" w:rsidRDefault="00EF7386" w:rsidP="00155044">
      <w:pPr>
        <w:pStyle w:val="katka"/>
        <w:rPr>
          <w:b/>
          <w:bCs/>
        </w:rPr>
      </w:pPr>
      <w:r w:rsidRPr="00A55521">
        <w:rPr>
          <w:b/>
          <w:bCs/>
        </w:rPr>
        <w:t xml:space="preserve">Ak nám dodávatelia </w:t>
      </w:r>
      <w:r w:rsidR="00EA0743" w:rsidRPr="00A55521">
        <w:rPr>
          <w:b/>
          <w:bCs/>
        </w:rPr>
        <w:t>stavebných prác medzičasom</w:t>
      </w:r>
      <w:r w:rsidR="00CA4722" w:rsidRPr="00A55521">
        <w:rPr>
          <w:b/>
          <w:bCs/>
        </w:rPr>
        <w:t xml:space="preserve"> odstúpili alebo odstúpia</w:t>
      </w:r>
      <w:r w:rsidR="00EA0743" w:rsidRPr="00A55521">
        <w:rPr>
          <w:b/>
          <w:bCs/>
        </w:rPr>
        <w:t xml:space="preserve"> kvôli pôvodnému termínu 30.6.2025 zo stavby a budeme musieť vyhlásiť nové VO, čo sa nestíha vôbec zrealizovať, ako postupovať?</w:t>
      </w:r>
    </w:p>
    <w:p w14:paraId="050ACB4B" w14:textId="18C39533" w:rsidR="005C5BE1" w:rsidRPr="00602CF9" w:rsidRDefault="00E54A00" w:rsidP="00155044">
      <w:pPr>
        <w:contextualSpacing/>
        <w:rPr>
          <w:b/>
        </w:rPr>
      </w:pPr>
      <w:r w:rsidRPr="00602CF9">
        <w:rPr>
          <w:sz w:val="24"/>
          <w:szCs w:val="24"/>
        </w:rPr>
        <w:t xml:space="preserve">Pri výbere dodávateľa prijímateľ postupuje podľa </w:t>
      </w:r>
      <w:r w:rsidR="00CA4722" w:rsidRPr="00602CF9">
        <w:rPr>
          <w:sz w:val="24"/>
          <w:szCs w:val="24"/>
        </w:rPr>
        <w:t>zákona o verejnom obstarávaní</w:t>
      </w:r>
      <w:r w:rsidRPr="00602CF9">
        <w:rPr>
          <w:sz w:val="24"/>
          <w:szCs w:val="24"/>
        </w:rPr>
        <w:t xml:space="preserve"> alebo </w:t>
      </w:r>
      <w:r w:rsidR="00CA4722" w:rsidRPr="00602CF9">
        <w:rPr>
          <w:sz w:val="24"/>
          <w:szCs w:val="24"/>
        </w:rPr>
        <w:t xml:space="preserve">podľa </w:t>
      </w:r>
      <w:r w:rsidRPr="00602CF9">
        <w:rPr>
          <w:sz w:val="24"/>
          <w:szCs w:val="24"/>
        </w:rPr>
        <w:t>Usmernenia Pôdohospodárskej platobnej agentúry č. 8/2017 k obstarávaniu tovarov, stavebných prác a služieb financovaných z PRV SR 2014</w:t>
      </w:r>
      <w:r w:rsidR="00B53EDC">
        <w:rPr>
          <w:sz w:val="24"/>
          <w:szCs w:val="24"/>
        </w:rPr>
        <w:t xml:space="preserve"> </w:t>
      </w:r>
      <w:r w:rsidRPr="00602CF9">
        <w:rPr>
          <w:sz w:val="24"/>
          <w:szCs w:val="24"/>
        </w:rPr>
        <w:t>–</w:t>
      </w:r>
      <w:r w:rsidR="00B53EDC">
        <w:rPr>
          <w:sz w:val="24"/>
          <w:szCs w:val="24"/>
        </w:rPr>
        <w:t xml:space="preserve"> </w:t>
      </w:r>
      <w:r w:rsidRPr="00602CF9">
        <w:rPr>
          <w:sz w:val="24"/>
          <w:szCs w:val="24"/>
        </w:rPr>
        <w:t>2022</w:t>
      </w:r>
      <w:r w:rsidR="00CA4722" w:rsidRPr="00602CF9">
        <w:rPr>
          <w:sz w:val="24"/>
          <w:szCs w:val="24"/>
        </w:rPr>
        <w:t>, a to</w:t>
      </w:r>
      <w:r w:rsidR="00B54B93" w:rsidRPr="00602CF9">
        <w:rPr>
          <w:sz w:val="24"/>
          <w:szCs w:val="24"/>
        </w:rPr>
        <w:t xml:space="preserve"> v závislosti od toho, čo sa na neho vzťahuje</w:t>
      </w:r>
      <w:r w:rsidRPr="00602CF9">
        <w:rPr>
          <w:sz w:val="24"/>
          <w:szCs w:val="24"/>
        </w:rPr>
        <w:t>.</w:t>
      </w:r>
      <w:r w:rsidR="00B54B93" w:rsidRPr="00602CF9">
        <w:rPr>
          <w:sz w:val="24"/>
          <w:szCs w:val="24"/>
        </w:rPr>
        <w:t xml:space="preserve"> Je na </w:t>
      </w:r>
      <w:r w:rsidR="00CA4722" w:rsidRPr="00602CF9">
        <w:rPr>
          <w:sz w:val="24"/>
          <w:szCs w:val="24"/>
        </w:rPr>
        <w:t>rozhodnutí</w:t>
      </w:r>
      <w:r w:rsidR="00B54B93" w:rsidRPr="00602CF9">
        <w:rPr>
          <w:sz w:val="24"/>
          <w:szCs w:val="24"/>
        </w:rPr>
        <w:t xml:space="preserve"> prijímateľa</w:t>
      </w:r>
      <w:r w:rsidR="00CA4722" w:rsidRPr="00602CF9">
        <w:rPr>
          <w:sz w:val="24"/>
          <w:szCs w:val="24"/>
        </w:rPr>
        <w:t>, dohodnúť sa</w:t>
      </w:r>
      <w:r w:rsidR="0074307C" w:rsidRPr="00602CF9">
        <w:rPr>
          <w:sz w:val="24"/>
          <w:szCs w:val="24"/>
        </w:rPr>
        <w:t xml:space="preserve"> </w:t>
      </w:r>
      <w:r w:rsidR="00CA4722" w:rsidRPr="00602CF9">
        <w:rPr>
          <w:sz w:val="24"/>
          <w:szCs w:val="24"/>
        </w:rPr>
        <w:t>s </w:t>
      </w:r>
      <w:r w:rsidR="0074307C" w:rsidRPr="00602CF9">
        <w:rPr>
          <w:sz w:val="24"/>
          <w:szCs w:val="24"/>
        </w:rPr>
        <w:t>dodávateľ</w:t>
      </w:r>
      <w:r w:rsidR="00CA4722" w:rsidRPr="00602CF9">
        <w:rPr>
          <w:sz w:val="24"/>
          <w:szCs w:val="24"/>
        </w:rPr>
        <w:t>om na</w:t>
      </w:r>
      <w:r w:rsidR="00B54B93" w:rsidRPr="00602CF9">
        <w:rPr>
          <w:sz w:val="24"/>
          <w:szCs w:val="24"/>
        </w:rPr>
        <w:t xml:space="preserve"> zruš</w:t>
      </w:r>
      <w:r w:rsidR="00CA4722" w:rsidRPr="00602CF9">
        <w:rPr>
          <w:sz w:val="24"/>
          <w:szCs w:val="24"/>
        </w:rPr>
        <w:t>ení</w:t>
      </w:r>
      <w:r w:rsidR="00B54B93" w:rsidRPr="00602CF9">
        <w:rPr>
          <w:sz w:val="24"/>
          <w:szCs w:val="24"/>
        </w:rPr>
        <w:t xml:space="preserve"> právn</w:t>
      </w:r>
      <w:r w:rsidR="006A27F1" w:rsidRPr="00602CF9">
        <w:rPr>
          <w:sz w:val="24"/>
          <w:szCs w:val="24"/>
        </w:rPr>
        <w:t>ych</w:t>
      </w:r>
      <w:r w:rsidR="00B54B93" w:rsidRPr="00602CF9">
        <w:rPr>
          <w:sz w:val="24"/>
          <w:szCs w:val="24"/>
        </w:rPr>
        <w:t xml:space="preserve"> účink</w:t>
      </w:r>
      <w:r w:rsidR="006A27F1" w:rsidRPr="00602CF9">
        <w:rPr>
          <w:sz w:val="24"/>
          <w:szCs w:val="24"/>
        </w:rPr>
        <w:t>ov</w:t>
      </w:r>
      <w:r w:rsidR="00B54B93" w:rsidRPr="00602CF9">
        <w:rPr>
          <w:sz w:val="24"/>
          <w:szCs w:val="24"/>
        </w:rPr>
        <w:t xml:space="preserve"> odstúpenia od zmluvy</w:t>
      </w:r>
      <w:r w:rsidR="00A35A73" w:rsidRPr="00602CF9">
        <w:rPr>
          <w:sz w:val="24"/>
          <w:szCs w:val="24"/>
        </w:rPr>
        <w:t>, ak dodávateľ od zmluvy odstúpil</w:t>
      </w:r>
      <w:r w:rsidR="0074307C" w:rsidRPr="00602CF9">
        <w:rPr>
          <w:sz w:val="24"/>
          <w:szCs w:val="24"/>
        </w:rPr>
        <w:t>.</w:t>
      </w:r>
      <w:r w:rsidR="00A35A73" w:rsidRPr="00602CF9">
        <w:rPr>
          <w:sz w:val="24"/>
          <w:szCs w:val="24"/>
        </w:rPr>
        <w:t xml:space="preserve"> Je</w:t>
      </w:r>
      <w:r w:rsidR="0003109D">
        <w:rPr>
          <w:sz w:val="24"/>
          <w:szCs w:val="24"/>
        </w:rPr>
        <w:t xml:space="preserve"> taktiež</w:t>
      </w:r>
      <w:r w:rsidR="00A35A73" w:rsidRPr="00602CF9">
        <w:rPr>
          <w:sz w:val="24"/>
          <w:szCs w:val="24"/>
        </w:rPr>
        <w:t xml:space="preserve"> na rozhodnutí prijímateľa, či stíha vyhlásiť nové obstarávanie alebo verejné obstarávanie a zrealizovať predmet zákazky do 30.9.2025.</w:t>
      </w:r>
      <w:r w:rsidR="005C5BE1" w:rsidRPr="00B53EDC">
        <w:rPr>
          <w:rFonts w:cstheme="minorHAnsi"/>
          <w:sz w:val="24"/>
          <w:szCs w:val="24"/>
        </w:rPr>
        <w:t xml:space="preserve"> </w:t>
      </w:r>
    </w:p>
    <w:p w14:paraId="4E755603" w14:textId="417BB14B" w:rsidR="00EF7386" w:rsidRDefault="00EF7386" w:rsidP="00155044">
      <w:pPr>
        <w:contextualSpacing/>
        <w:rPr>
          <w:sz w:val="24"/>
          <w:szCs w:val="24"/>
        </w:rPr>
      </w:pPr>
    </w:p>
    <w:p w14:paraId="414D5912" w14:textId="4F5EE4AD" w:rsidR="009977E3" w:rsidRDefault="009977E3" w:rsidP="00155044">
      <w:pPr>
        <w:contextualSpacing/>
        <w:rPr>
          <w:sz w:val="24"/>
          <w:szCs w:val="24"/>
        </w:rPr>
      </w:pPr>
    </w:p>
    <w:p w14:paraId="06779239" w14:textId="34315239" w:rsidR="009977E3" w:rsidRDefault="009977E3" w:rsidP="00155044">
      <w:pPr>
        <w:contextualSpacing/>
        <w:rPr>
          <w:sz w:val="24"/>
          <w:szCs w:val="24"/>
        </w:rPr>
      </w:pPr>
    </w:p>
    <w:p w14:paraId="632C336A" w14:textId="31BD5A20" w:rsidR="009977E3" w:rsidRDefault="009977E3" w:rsidP="00155044">
      <w:pPr>
        <w:contextualSpacing/>
        <w:rPr>
          <w:sz w:val="24"/>
          <w:szCs w:val="24"/>
        </w:rPr>
      </w:pPr>
    </w:p>
    <w:p w14:paraId="483757B0" w14:textId="0E2BE185" w:rsidR="009977E3" w:rsidRDefault="009977E3" w:rsidP="00155044">
      <w:pPr>
        <w:contextualSpacing/>
        <w:rPr>
          <w:sz w:val="24"/>
          <w:szCs w:val="24"/>
        </w:rPr>
      </w:pPr>
    </w:p>
    <w:p w14:paraId="447751FB" w14:textId="77777777" w:rsidR="009977E3" w:rsidRPr="00B53EDC" w:rsidRDefault="009977E3" w:rsidP="00155044">
      <w:pPr>
        <w:contextualSpacing/>
        <w:rPr>
          <w:sz w:val="24"/>
          <w:szCs w:val="24"/>
        </w:rPr>
      </w:pPr>
    </w:p>
    <w:p w14:paraId="001DBDBF" w14:textId="79931BB4" w:rsidR="00EF7386" w:rsidRPr="00A55521" w:rsidRDefault="00EF7386" w:rsidP="00155044">
      <w:pPr>
        <w:pStyle w:val="katka"/>
        <w:rPr>
          <w:b/>
          <w:bCs/>
        </w:rPr>
      </w:pPr>
      <w:r w:rsidRPr="00A55521">
        <w:rPr>
          <w:rFonts w:asciiTheme="minorHAnsi" w:hAnsiTheme="minorHAnsi"/>
          <w:b/>
          <w:bCs/>
        </w:rPr>
        <w:t>A</w:t>
      </w:r>
      <w:r w:rsidRPr="00A55521">
        <w:rPr>
          <w:b/>
          <w:bCs/>
        </w:rPr>
        <w:t>ko riešiť posun termínu v podpísaných zmluvách o dielo na stavebné investície, kde z dôvodu predchádzajúceho termínu sú nastavené hraničné termíny ako 31.5.2025, resp. 10.6.2025 a pod.? Stačí vypracovať dodatok k zmluve o dielo, ktorá bola súčasťou obstarávania?</w:t>
      </w:r>
    </w:p>
    <w:p w14:paraId="5C4A424F" w14:textId="07544253" w:rsidR="00EF7386" w:rsidRPr="00602CF9" w:rsidRDefault="0074307C" w:rsidP="00155044">
      <w:pPr>
        <w:contextualSpacing/>
      </w:pPr>
      <w:r w:rsidRPr="00602CF9">
        <w:rPr>
          <w:sz w:val="24"/>
        </w:rPr>
        <w:t>Áno, postačuje</w:t>
      </w:r>
      <w:r w:rsidR="006A27F1" w:rsidRPr="00602CF9">
        <w:rPr>
          <w:sz w:val="24"/>
        </w:rPr>
        <w:t xml:space="preserve"> vypracovať dodatok, pokiaľ v samotnej zmluve nie je stanovené inak</w:t>
      </w:r>
      <w:r w:rsidR="005C5BE1" w:rsidRPr="004C5FC2">
        <w:rPr>
          <w:sz w:val="24"/>
          <w:szCs w:val="24"/>
        </w:rPr>
        <w:t xml:space="preserve"> v zmysle postupov zákona o</w:t>
      </w:r>
      <w:r w:rsidR="003E167F">
        <w:rPr>
          <w:sz w:val="24"/>
          <w:szCs w:val="24"/>
        </w:rPr>
        <w:t> </w:t>
      </w:r>
      <w:r w:rsidR="005C5BE1" w:rsidRPr="004C5FC2">
        <w:rPr>
          <w:sz w:val="24"/>
          <w:szCs w:val="24"/>
        </w:rPr>
        <w:t>VO</w:t>
      </w:r>
      <w:r w:rsidR="003E167F">
        <w:rPr>
          <w:sz w:val="24"/>
          <w:szCs w:val="24"/>
        </w:rPr>
        <w:t>,</w:t>
      </w:r>
      <w:r w:rsidR="009D4455" w:rsidRPr="004C5FC2">
        <w:rPr>
          <w:sz w:val="24"/>
          <w:szCs w:val="24"/>
        </w:rPr>
        <w:t xml:space="preserve"> resp. usmernenia</w:t>
      </w:r>
      <w:r w:rsidR="004C5FC2" w:rsidRPr="004C5FC2">
        <w:rPr>
          <w:sz w:val="24"/>
          <w:szCs w:val="24"/>
        </w:rPr>
        <w:t xml:space="preserve"> </w:t>
      </w:r>
      <w:r w:rsidR="004C5FC2" w:rsidRPr="004C5FC2">
        <w:rPr>
          <w:rFonts w:cstheme="minorHAnsi"/>
          <w:sz w:val="24"/>
          <w:szCs w:val="24"/>
        </w:rPr>
        <w:t>č. 8/2017 k obstarávaniu tovarov, stavebných prác a služieb financovaných z PRV SR 2014</w:t>
      </w:r>
      <w:r w:rsidR="003E167F">
        <w:rPr>
          <w:rFonts w:cstheme="minorHAnsi"/>
          <w:sz w:val="24"/>
          <w:szCs w:val="24"/>
        </w:rPr>
        <w:t xml:space="preserve"> </w:t>
      </w:r>
      <w:r w:rsidR="004C5FC2" w:rsidRPr="004C5FC2">
        <w:rPr>
          <w:rFonts w:cstheme="minorHAnsi"/>
          <w:sz w:val="24"/>
          <w:szCs w:val="24"/>
        </w:rPr>
        <w:t>–</w:t>
      </w:r>
      <w:r w:rsidR="003E167F">
        <w:rPr>
          <w:rFonts w:cstheme="minorHAnsi"/>
          <w:sz w:val="24"/>
          <w:szCs w:val="24"/>
        </w:rPr>
        <w:t xml:space="preserve"> </w:t>
      </w:r>
      <w:r w:rsidR="004C5FC2" w:rsidRPr="004C5FC2">
        <w:rPr>
          <w:rFonts w:cstheme="minorHAnsi"/>
          <w:sz w:val="24"/>
          <w:szCs w:val="24"/>
        </w:rPr>
        <w:t>2022</w:t>
      </w:r>
      <w:r w:rsidR="005C5BE1" w:rsidRPr="004C5FC2">
        <w:rPr>
          <w:sz w:val="24"/>
          <w:szCs w:val="24"/>
        </w:rPr>
        <w:t>.</w:t>
      </w:r>
      <w:r w:rsidRPr="00602CF9">
        <w:rPr>
          <w:sz w:val="24"/>
        </w:rPr>
        <w:t xml:space="preserve"> V takýchto prípadoch PPA posudzuje prípadné uplatnenie </w:t>
      </w:r>
      <w:r w:rsidR="005021FA">
        <w:rPr>
          <w:sz w:val="24"/>
        </w:rPr>
        <w:t>sankcie</w:t>
      </w:r>
      <w:r w:rsidR="00663264">
        <w:rPr>
          <w:sz w:val="24"/>
        </w:rPr>
        <w:t xml:space="preserve"> </w:t>
      </w:r>
      <w:r w:rsidRPr="00602CF9">
        <w:rPr>
          <w:sz w:val="24"/>
        </w:rPr>
        <w:t xml:space="preserve">na predmet zákazky v rámci verejného obstarávania alebo obstarávania podľa Katalógu sankcií Pôdohospodárskej platobnej agentúry </w:t>
      </w:r>
      <w:r w:rsidR="00663264" w:rsidRPr="00602CF9">
        <w:rPr>
          <w:sz w:val="24"/>
        </w:rPr>
        <w:t>pre</w:t>
      </w:r>
      <w:r w:rsidR="00663264">
        <w:rPr>
          <w:sz w:val="24"/>
        </w:rPr>
        <w:t> </w:t>
      </w:r>
      <w:r w:rsidRPr="00602CF9">
        <w:rPr>
          <w:sz w:val="24"/>
        </w:rPr>
        <w:t>projektové podpory PRV SR 2014</w:t>
      </w:r>
      <w:r w:rsidR="00663264">
        <w:rPr>
          <w:sz w:val="24"/>
        </w:rPr>
        <w:t xml:space="preserve"> </w:t>
      </w:r>
      <w:r w:rsidRPr="00602CF9">
        <w:rPr>
          <w:sz w:val="24"/>
        </w:rPr>
        <w:t>-</w:t>
      </w:r>
      <w:r w:rsidR="00663264">
        <w:rPr>
          <w:sz w:val="24"/>
        </w:rPr>
        <w:t xml:space="preserve"> </w:t>
      </w:r>
      <w:r w:rsidRPr="00602CF9">
        <w:rPr>
          <w:sz w:val="24"/>
        </w:rPr>
        <w:t>2022 v platnom znení. PPA o tejto skutočnosti, v prípade schválenia žiadosti, informuje prijímateľa o </w:t>
      </w:r>
      <w:r w:rsidR="005021FA">
        <w:rPr>
          <w:sz w:val="24"/>
        </w:rPr>
        <w:t>sankcii</w:t>
      </w:r>
      <w:r w:rsidR="005021FA" w:rsidRPr="00602CF9">
        <w:rPr>
          <w:sz w:val="24"/>
        </w:rPr>
        <w:t xml:space="preserve"> </w:t>
      </w:r>
      <w:r w:rsidRPr="00602CF9">
        <w:rPr>
          <w:sz w:val="24"/>
        </w:rPr>
        <w:t xml:space="preserve">na predmet zákazky </w:t>
      </w:r>
      <w:r w:rsidR="00155044">
        <w:rPr>
          <w:sz w:val="24"/>
        </w:rPr>
        <w:t>p</w:t>
      </w:r>
      <w:r w:rsidRPr="00602CF9">
        <w:rPr>
          <w:sz w:val="24"/>
        </w:rPr>
        <w:t>rojektu.</w:t>
      </w:r>
      <w:r w:rsidR="003E167F">
        <w:rPr>
          <w:sz w:val="24"/>
        </w:rPr>
        <w:t xml:space="preserve"> </w:t>
      </w:r>
      <w:r w:rsidR="002B1028" w:rsidRPr="00602CF9">
        <w:rPr>
          <w:sz w:val="24"/>
          <w:szCs w:val="24"/>
        </w:rPr>
        <w:t xml:space="preserve">PPA neuplatňuje </w:t>
      </w:r>
      <w:r w:rsidR="002B1028">
        <w:rPr>
          <w:sz w:val="24"/>
          <w:szCs w:val="24"/>
        </w:rPr>
        <w:t>sankcie</w:t>
      </w:r>
      <w:r w:rsidR="002B1028" w:rsidRPr="00602CF9">
        <w:rPr>
          <w:sz w:val="24"/>
          <w:szCs w:val="24"/>
        </w:rPr>
        <w:t xml:space="preserve"> pre projekty, ktoré sa týkajú živočíšnej výroby a chovu hospodárskych zvierat (kategórie hovädzí dobytok, ošípané, ovce, kozy) negatívne ovplyvnených mimoriadnou situáciou.</w:t>
      </w:r>
    </w:p>
    <w:p w14:paraId="330FB9A4" w14:textId="77777777" w:rsidR="001862EF" w:rsidRDefault="001862EF" w:rsidP="00EC2F88">
      <w:pPr>
        <w:pStyle w:val="katka"/>
        <w:numPr>
          <w:ilvl w:val="0"/>
          <w:numId w:val="0"/>
        </w:numPr>
        <w:rPr>
          <w:b/>
          <w:bCs/>
        </w:rPr>
      </w:pPr>
    </w:p>
    <w:p w14:paraId="543E4F15" w14:textId="46811F6D" w:rsidR="00EF7386" w:rsidRPr="00A55521" w:rsidRDefault="00EF7386" w:rsidP="00155044">
      <w:pPr>
        <w:pStyle w:val="katka"/>
        <w:rPr>
          <w:b/>
          <w:bCs/>
        </w:rPr>
      </w:pPr>
      <w:r w:rsidRPr="00A55521">
        <w:rPr>
          <w:b/>
          <w:bCs/>
        </w:rPr>
        <w:t>Nebude posunutie ukončenia stavebných prác brané ako porušenie podmienok obstarávania? Pri každej súťaži je už pri stanovovaní podmienok pre uchádzačov presne stanovený termín ukončenia stavebných prác, ktorý je následne aj súčasťou zmluvných podmienok. V</w:t>
      </w:r>
      <w:r w:rsidR="00663264">
        <w:rPr>
          <w:b/>
          <w:bCs/>
        </w:rPr>
        <w:t> </w:t>
      </w:r>
      <w:r w:rsidRPr="00A55521">
        <w:rPr>
          <w:b/>
          <w:bCs/>
        </w:rPr>
        <w:t xml:space="preserve">minulosti porušenie podmienky obstarávania – nedodržanie resp. predĺženie dĺžky lehoty prác bolo sankcionované. </w:t>
      </w:r>
    </w:p>
    <w:p w14:paraId="408F33C1" w14:textId="42AAE4CF" w:rsidR="00EF7386" w:rsidRPr="00602CF9" w:rsidRDefault="0074307C" w:rsidP="00155044">
      <w:pPr>
        <w:contextualSpacing/>
      </w:pPr>
      <w:bookmarkStart w:id="1" w:name="_Hlk195303211"/>
      <w:r w:rsidRPr="00602CF9">
        <w:rPr>
          <w:sz w:val="24"/>
        </w:rPr>
        <w:t xml:space="preserve">V takýchto prípadoch PPA posudzuje prípadné uplatnenie </w:t>
      </w:r>
      <w:r w:rsidR="002E666D">
        <w:rPr>
          <w:sz w:val="24"/>
        </w:rPr>
        <w:t>sankcie</w:t>
      </w:r>
      <w:r w:rsidRPr="00602CF9">
        <w:rPr>
          <w:sz w:val="24"/>
        </w:rPr>
        <w:t xml:space="preserve"> na predmet zákazky v rámci verejného obstarávania alebo obstarávania podľa Katalógu sankcií Pôdohospodárskej platobnej agentúry pre projektové podpory PRV SR 2014</w:t>
      </w:r>
      <w:r w:rsidR="00663264">
        <w:rPr>
          <w:sz w:val="24"/>
        </w:rPr>
        <w:t xml:space="preserve"> </w:t>
      </w:r>
      <w:r w:rsidRPr="00602CF9">
        <w:rPr>
          <w:sz w:val="24"/>
        </w:rPr>
        <w:t>-</w:t>
      </w:r>
      <w:r w:rsidR="00663264">
        <w:rPr>
          <w:sz w:val="24"/>
        </w:rPr>
        <w:t xml:space="preserve"> </w:t>
      </w:r>
      <w:r w:rsidRPr="00602CF9">
        <w:rPr>
          <w:sz w:val="24"/>
        </w:rPr>
        <w:t>2022 v platnom znení. PPA o tejto skutočnosti, v prípade schválenia žiadosti, informuje prijímateľa o </w:t>
      </w:r>
      <w:r w:rsidR="002E666D">
        <w:rPr>
          <w:sz w:val="24"/>
        </w:rPr>
        <w:t>sankcii</w:t>
      </w:r>
      <w:r w:rsidR="002E666D" w:rsidRPr="00602CF9">
        <w:rPr>
          <w:sz w:val="24"/>
        </w:rPr>
        <w:t xml:space="preserve"> </w:t>
      </w:r>
      <w:r w:rsidRPr="00602CF9">
        <w:rPr>
          <w:sz w:val="24"/>
        </w:rPr>
        <w:t xml:space="preserve">na predmet zákazky </w:t>
      </w:r>
      <w:r w:rsidR="00EC62CB">
        <w:rPr>
          <w:sz w:val="24"/>
          <w:szCs w:val="24"/>
        </w:rPr>
        <w:t>p</w:t>
      </w:r>
      <w:r w:rsidRPr="00602CF9">
        <w:rPr>
          <w:sz w:val="24"/>
          <w:szCs w:val="24"/>
        </w:rPr>
        <w:t>rojektu.</w:t>
      </w:r>
      <w:r w:rsidR="003E167F" w:rsidRPr="003E167F">
        <w:rPr>
          <w:sz w:val="24"/>
          <w:szCs w:val="24"/>
        </w:rPr>
        <w:t xml:space="preserve"> </w:t>
      </w:r>
      <w:r w:rsidRPr="00602CF9">
        <w:rPr>
          <w:sz w:val="24"/>
          <w:szCs w:val="24"/>
        </w:rPr>
        <w:t xml:space="preserve">PPA neuplatňuje </w:t>
      </w:r>
      <w:r w:rsidR="002E666D">
        <w:rPr>
          <w:sz w:val="24"/>
          <w:szCs w:val="24"/>
        </w:rPr>
        <w:t>sankcie</w:t>
      </w:r>
      <w:r w:rsidR="002E666D" w:rsidRPr="00602CF9">
        <w:rPr>
          <w:sz w:val="24"/>
          <w:szCs w:val="24"/>
        </w:rPr>
        <w:t xml:space="preserve"> </w:t>
      </w:r>
      <w:r w:rsidRPr="00602CF9">
        <w:rPr>
          <w:sz w:val="24"/>
          <w:szCs w:val="24"/>
        </w:rPr>
        <w:t>pre projekty, ktoré sa týkajú živočíšnej výroby a chovu hospodárskych zvierat (kategórie hovädzí dobytok, ošípané, ovce, kozy) negatívne ovplyvnených mimoriadnou situáciou.</w:t>
      </w:r>
      <w:bookmarkEnd w:id="1"/>
    </w:p>
    <w:p w14:paraId="1FCB126C" w14:textId="5FE81AE4" w:rsidR="00EF7386" w:rsidRDefault="00EF7386" w:rsidP="00155044">
      <w:pPr>
        <w:pStyle w:val="katka"/>
        <w:numPr>
          <w:ilvl w:val="0"/>
          <w:numId w:val="0"/>
        </w:numPr>
        <w:rPr>
          <w:color w:val="FF0000"/>
        </w:rPr>
      </w:pPr>
    </w:p>
    <w:p w14:paraId="665C8354" w14:textId="062719F1" w:rsidR="009977E3" w:rsidRDefault="009977E3" w:rsidP="00155044">
      <w:pPr>
        <w:pStyle w:val="katka"/>
        <w:numPr>
          <w:ilvl w:val="0"/>
          <w:numId w:val="0"/>
        </w:numPr>
        <w:rPr>
          <w:color w:val="FF0000"/>
        </w:rPr>
      </w:pPr>
    </w:p>
    <w:p w14:paraId="789E2AA9" w14:textId="43CA24F5" w:rsidR="009977E3" w:rsidRDefault="009977E3" w:rsidP="00155044">
      <w:pPr>
        <w:pStyle w:val="katka"/>
        <w:numPr>
          <w:ilvl w:val="0"/>
          <w:numId w:val="0"/>
        </w:numPr>
        <w:rPr>
          <w:color w:val="FF0000"/>
        </w:rPr>
      </w:pPr>
    </w:p>
    <w:p w14:paraId="5155CA1E" w14:textId="77777777" w:rsidR="00477D6F" w:rsidRPr="00A55521" w:rsidRDefault="00EF7386" w:rsidP="00155044">
      <w:pPr>
        <w:pStyle w:val="katka"/>
        <w:rPr>
          <w:rFonts w:asciiTheme="minorHAnsi" w:hAnsiTheme="minorHAnsi"/>
          <w:b/>
          <w:bCs/>
        </w:rPr>
      </w:pPr>
      <w:r w:rsidRPr="00A55521">
        <w:rPr>
          <w:b/>
          <w:bCs/>
        </w:rPr>
        <w:t>Poprosíme o záväznú informáciu, či posun stavebných prác nebude následne sankcionovaný ako porušenie podmienky obstarávania</w:t>
      </w:r>
      <w:r w:rsidR="00477D6F" w:rsidRPr="00A55521">
        <w:rPr>
          <w:rFonts w:asciiTheme="minorHAnsi" w:hAnsiTheme="minorHAnsi"/>
          <w:b/>
          <w:bCs/>
        </w:rPr>
        <w:t>?</w:t>
      </w:r>
    </w:p>
    <w:p w14:paraId="2ABD8D2F" w14:textId="36D4345A" w:rsidR="00E47D69" w:rsidRPr="00EC2F88" w:rsidRDefault="008031D0" w:rsidP="00155044">
      <w:pPr>
        <w:contextualSpacing/>
        <w:rPr>
          <w:sz w:val="24"/>
        </w:rPr>
      </w:pPr>
      <w:r w:rsidRPr="00602CF9">
        <w:rPr>
          <w:sz w:val="24"/>
        </w:rPr>
        <w:t xml:space="preserve">PPA </w:t>
      </w:r>
      <w:r w:rsidR="009F3DEB" w:rsidRPr="00602CF9">
        <w:rPr>
          <w:sz w:val="24"/>
        </w:rPr>
        <w:t xml:space="preserve">pri vyhodnocovaní žiadosti o posunutie termínu predloženia záverečnej </w:t>
      </w:r>
      <w:proofErr w:type="spellStart"/>
      <w:r w:rsidR="009F3DEB" w:rsidRPr="00602CF9">
        <w:rPr>
          <w:sz w:val="24"/>
        </w:rPr>
        <w:t>ŽoP</w:t>
      </w:r>
      <w:proofErr w:type="spellEnd"/>
      <w:r w:rsidR="009F3DEB" w:rsidRPr="00602CF9">
        <w:rPr>
          <w:sz w:val="24"/>
        </w:rPr>
        <w:t xml:space="preserve"> </w:t>
      </w:r>
      <w:r w:rsidRPr="00602CF9">
        <w:rPr>
          <w:sz w:val="24"/>
        </w:rPr>
        <w:t xml:space="preserve">posudzuje prípadné uplatnenie </w:t>
      </w:r>
      <w:r w:rsidR="002E666D">
        <w:rPr>
          <w:sz w:val="24"/>
        </w:rPr>
        <w:t>sankcie</w:t>
      </w:r>
      <w:r w:rsidR="002E666D" w:rsidRPr="00602CF9">
        <w:rPr>
          <w:sz w:val="24"/>
        </w:rPr>
        <w:t xml:space="preserve"> </w:t>
      </w:r>
      <w:r w:rsidRPr="00602CF9">
        <w:rPr>
          <w:sz w:val="24"/>
        </w:rPr>
        <w:t xml:space="preserve">na predmet zákazky v rámci verejného obstarávania alebo obstarávania podľa Katalógu sankcií Pôdohospodárskej platobnej agentúry pre projektové podpory </w:t>
      </w:r>
      <w:r w:rsidR="00E64EFE" w:rsidRPr="00602CF9">
        <w:rPr>
          <w:sz w:val="24"/>
        </w:rPr>
        <w:t>PRV</w:t>
      </w:r>
      <w:r w:rsidR="00E64EFE">
        <w:rPr>
          <w:sz w:val="24"/>
        </w:rPr>
        <w:t> </w:t>
      </w:r>
      <w:r w:rsidR="00E64EFE" w:rsidRPr="00602CF9">
        <w:rPr>
          <w:sz w:val="24"/>
        </w:rPr>
        <w:t>SR</w:t>
      </w:r>
      <w:r w:rsidR="00E64EFE">
        <w:rPr>
          <w:sz w:val="24"/>
        </w:rPr>
        <w:t> </w:t>
      </w:r>
      <w:r w:rsidRPr="00602CF9">
        <w:rPr>
          <w:sz w:val="24"/>
        </w:rPr>
        <w:t>2014</w:t>
      </w:r>
      <w:r w:rsidR="001862EF">
        <w:rPr>
          <w:sz w:val="24"/>
        </w:rPr>
        <w:t xml:space="preserve"> </w:t>
      </w:r>
      <w:r w:rsidRPr="00602CF9">
        <w:rPr>
          <w:sz w:val="24"/>
        </w:rPr>
        <w:t>-</w:t>
      </w:r>
      <w:r w:rsidR="001862EF">
        <w:rPr>
          <w:sz w:val="24"/>
        </w:rPr>
        <w:t xml:space="preserve"> </w:t>
      </w:r>
      <w:r w:rsidRPr="00602CF9">
        <w:rPr>
          <w:sz w:val="24"/>
        </w:rPr>
        <w:t>2022 v platnom znení. PPA o tejto skutočnosti, v prípade schválenia žiadosti, informuje prijímateľa o</w:t>
      </w:r>
      <w:r w:rsidR="00DE09DE" w:rsidRPr="00602CF9">
        <w:rPr>
          <w:sz w:val="24"/>
        </w:rPr>
        <w:t xml:space="preserve"> nutnosti </w:t>
      </w:r>
      <w:r w:rsidR="002E666D">
        <w:rPr>
          <w:sz w:val="24"/>
        </w:rPr>
        <w:t>sankcie</w:t>
      </w:r>
      <w:r w:rsidR="002E666D" w:rsidRPr="00602CF9">
        <w:rPr>
          <w:sz w:val="24"/>
        </w:rPr>
        <w:t xml:space="preserve"> </w:t>
      </w:r>
      <w:r w:rsidRPr="00602CF9">
        <w:rPr>
          <w:sz w:val="24"/>
        </w:rPr>
        <w:t xml:space="preserve">na predmet zákazky </w:t>
      </w:r>
      <w:r w:rsidR="002C7883">
        <w:rPr>
          <w:sz w:val="24"/>
        </w:rPr>
        <w:t>p</w:t>
      </w:r>
      <w:r w:rsidRPr="00602CF9">
        <w:rPr>
          <w:sz w:val="24"/>
        </w:rPr>
        <w:t>rojektu.</w:t>
      </w:r>
      <w:r w:rsidR="00954E38" w:rsidRPr="002B1028">
        <w:rPr>
          <w:sz w:val="24"/>
        </w:rPr>
        <w:t xml:space="preserve"> </w:t>
      </w:r>
      <w:r w:rsidRPr="00EC2F88">
        <w:rPr>
          <w:sz w:val="24"/>
        </w:rPr>
        <w:t xml:space="preserve">PPA neuplatňuje </w:t>
      </w:r>
      <w:r w:rsidR="002E666D" w:rsidRPr="00EC2F88">
        <w:rPr>
          <w:sz w:val="24"/>
        </w:rPr>
        <w:t xml:space="preserve">sankcie </w:t>
      </w:r>
      <w:r w:rsidRPr="00EC2F88">
        <w:rPr>
          <w:sz w:val="24"/>
        </w:rPr>
        <w:t>pre projekty, ktoré sa týkajú živočíšnej výroby a chovu hospodárskych zvierat (kategórie hovädzí dobytok, ošípané, ovce, kozy) negatívne ovplyvnených mimoriadnou situáciou.</w:t>
      </w:r>
    </w:p>
    <w:p w14:paraId="6BFDDE3B" w14:textId="77777777" w:rsidR="00854AE4" w:rsidRDefault="00854AE4" w:rsidP="00155044">
      <w:pPr>
        <w:pStyle w:val="katka"/>
        <w:numPr>
          <w:ilvl w:val="0"/>
          <w:numId w:val="0"/>
        </w:numPr>
      </w:pPr>
    </w:p>
    <w:p w14:paraId="2E348C1A" w14:textId="5CD6C9B4" w:rsidR="00E47D69" w:rsidRPr="00A55521" w:rsidRDefault="00E47D69" w:rsidP="00155044">
      <w:pPr>
        <w:pStyle w:val="katka"/>
        <w:rPr>
          <w:b/>
          <w:bCs/>
        </w:rPr>
      </w:pPr>
      <w:r w:rsidRPr="00A55521">
        <w:rPr>
          <w:b/>
          <w:bCs/>
        </w:rPr>
        <w:t xml:space="preserve">Bude PPA pri kontrole VO/O v rámci vyhodnocovania žiadostí (predĺženie </w:t>
      </w:r>
      <w:proofErr w:type="spellStart"/>
      <w:r w:rsidRPr="00A55521">
        <w:rPr>
          <w:b/>
          <w:bCs/>
        </w:rPr>
        <w:t>ŽoP</w:t>
      </w:r>
      <w:proofErr w:type="spellEnd"/>
      <w:r w:rsidRPr="00A55521">
        <w:rPr>
          <w:b/>
          <w:bCs/>
        </w:rPr>
        <w:t xml:space="preserve">) podaných prijímateľmi posudzovať aj hroziace </w:t>
      </w:r>
      <w:r w:rsidR="001862EF">
        <w:rPr>
          <w:b/>
          <w:bCs/>
        </w:rPr>
        <w:t>sank</w:t>
      </w:r>
      <w:r w:rsidRPr="00A55521">
        <w:rPr>
          <w:b/>
          <w:bCs/>
        </w:rPr>
        <w:t xml:space="preserve">cie </w:t>
      </w:r>
      <w:r w:rsidR="001862EF" w:rsidRPr="00A55521">
        <w:rPr>
          <w:b/>
          <w:bCs/>
        </w:rPr>
        <w:t>na</w:t>
      </w:r>
      <w:r w:rsidR="001862EF">
        <w:rPr>
          <w:b/>
          <w:bCs/>
        </w:rPr>
        <w:t> </w:t>
      </w:r>
      <w:r w:rsidRPr="00A55521">
        <w:rPr>
          <w:b/>
          <w:bCs/>
        </w:rPr>
        <w:t>predmet zákazky VO/O podľa katalógu sankcií?</w:t>
      </w:r>
    </w:p>
    <w:p w14:paraId="76E60E69" w14:textId="3704DD07" w:rsidR="00E47D69" w:rsidRPr="00602CF9" w:rsidRDefault="00DE09DE" w:rsidP="00155044">
      <w:pPr>
        <w:pStyle w:val="katka"/>
        <w:numPr>
          <w:ilvl w:val="0"/>
          <w:numId w:val="0"/>
        </w:numPr>
      </w:pPr>
      <w:r w:rsidRPr="00602CF9">
        <w:t>Áno bude</w:t>
      </w:r>
      <w:r w:rsidR="008031D0" w:rsidRPr="00602CF9">
        <w:t>.</w:t>
      </w:r>
      <w:r w:rsidRPr="00602CF9">
        <w:t xml:space="preserve"> PPA neuplatňuje </w:t>
      </w:r>
      <w:r w:rsidR="005021FA">
        <w:t>sankcie</w:t>
      </w:r>
      <w:r w:rsidRPr="00602CF9">
        <w:t xml:space="preserve"> pre projekty, ktoré sa týkajú živočíšnej výroby a chovu hospodárskych zvierat (kategórie hovädzí dobytok, ošípané, ovce, kozy) negatívne ovplyvnených mimoriadnou situáciou.</w:t>
      </w:r>
    </w:p>
    <w:p w14:paraId="5FAF6F48" w14:textId="684D084D" w:rsidR="00E47D69" w:rsidRDefault="00E47D69" w:rsidP="00155044">
      <w:pPr>
        <w:pStyle w:val="katka"/>
        <w:numPr>
          <w:ilvl w:val="0"/>
          <w:numId w:val="0"/>
        </w:numPr>
        <w:rPr>
          <w:color w:val="FF0000"/>
        </w:rPr>
      </w:pPr>
    </w:p>
    <w:p w14:paraId="6E44686F" w14:textId="50A018D4" w:rsidR="00E47D69" w:rsidRPr="00A55521" w:rsidRDefault="00E47D69" w:rsidP="00155044">
      <w:pPr>
        <w:pStyle w:val="katka"/>
        <w:rPr>
          <w:b/>
          <w:bCs/>
        </w:rPr>
      </w:pPr>
      <w:r w:rsidRPr="00A55521">
        <w:rPr>
          <w:b/>
          <w:bCs/>
        </w:rPr>
        <w:t xml:space="preserve">Bude PPA zvažovať </w:t>
      </w:r>
      <w:r w:rsidR="001862EF">
        <w:rPr>
          <w:b/>
          <w:bCs/>
        </w:rPr>
        <w:t>san</w:t>
      </w:r>
      <w:r w:rsidRPr="00A55521">
        <w:rPr>
          <w:b/>
          <w:bCs/>
        </w:rPr>
        <w:t>kcie na predmet zákazky VO/O pre projekty živočíšnej výroby a chovu hospodárskych zvierat vzhľadom na mimoriadnu situáciu?</w:t>
      </w:r>
    </w:p>
    <w:p w14:paraId="5CE3C760" w14:textId="535E6B7B" w:rsidR="00E47D69" w:rsidRPr="00602CF9" w:rsidRDefault="00E47D69" w:rsidP="00155044">
      <w:pPr>
        <w:pStyle w:val="katka"/>
        <w:numPr>
          <w:ilvl w:val="0"/>
          <w:numId w:val="0"/>
        </w:numPr>
      </w:pPr>
      <w:r w:rsidRPr="00602CF9">
        <w:t xml:space="preserve">PPA neuplatňuje </w:t>
      </w:r>
      <w:r w:rsidR="002E666D">
        <w:t>sankci</w:t>
      </w:r>
      <w:r w:rsidR="001862EF">
        <w:t>e</w:t>
      </w:r>
      <w:r w:rsidR="002E666D">
        <w:t xml:space="preserve"> </w:t>
      </w:r>
      <w:r w:rsidRPr="00602CF9">
        <w:t xml:space="preserve">pre projekty, ktoré sa týkajú živočíšnej výroby a chovu hospodárskych zvierat (kategórie hovädzí dobytok, ošípané, ovce, kozy) negatívne ovplyvnených mimoriadnou situáciou v dôsledku výskytu slintačky a krívačky. </w:t>
      </w:r>
      <w:r w:rsidR="002E666D">
        <w:t>Sankcie</w:t>
      </w:r>
      <w:r w:rsidR="002E666D" w:rsidRPr="00602CF9">
        <w:t xml:space="preserve"> </w:t>
      </w:r>
      <w:r w:rsidRPr="00602CF9">
        <w:t>sa neuplatňujú v dôsledku vzniku okolností vylučujúcich zod</w:t>
      </w:r>
      <w:r w:rsidR="00954E38" w:rsidRPr="00602CF9">
        <w:t>povednosť v zmysle Zmluvy o NFP</w:t>
      </w:r>
      <w:r w:rsidR="00954E38">
        <w:t xml:space="preserve"> a Usmernenia RO</w:t>
      </w:r>
      <w:r w:rsidR="00954E38" w:rsidRPr="00602CF9">
        <w:t>.</w:t>
      </w:r>
    </w:p>
    <w:p w14:paraId="408494F2" w14:textId="06CEE699" w:rsidR="00E47D69" w:rsidRDefault="00E47D69" w:rsidP="00155044">
      <w:pPr>
        <w:pStyle w:val="katka"/>
        <w:numPr>
          <w:ilvl w:val="0"/>
          <w:numId w:val="0"/>
        </w:numPr>
        <w:rPr>
          <w:color w:val="FF0000"/>
        </w:rPr>
      </w:pPr>
    </w:p>
    <w:p w14:paraId="4A712325" w14:textId="715E18AE" w:rsidR="002B1028" w:rsidRDefault="002B1028" w:rsidP="00155044">
      <w:pPr>
        <w:pStyle w:val="katka"/>
        <w:numPr>
          <w:ilvl w:val="0"/>
          <w:numId w:val="0"/>
        </w:numPr>
        <w:rPr>
          <w:color w:val="FF0000"/>
        </w:rPr>
      </w:pPr>
    </w:p>
    <w:p w14:paraId="41E5CE09" w14:textId="77777777" w:rsidR="002B1028" w:rsidRDefault="002B1028" w:rsidP="00155044">
      <w:pPr>
        <w:pStyle w:val="katka"/>
        <w:numPr>
          <w:ilvl w:val="0"/>
          <w:numId w:val="0"/>
        </w:numPr>
        <w:rPr>
          <w:color w:val="FF0000"/>
        </w:rPr>
      </w:pPr>
    </w:p>
    <w:p w14:paraId="21903A83" w14:textId="4AA7A383" w:rsidR="002201A9" w:rsidRPr="00A55521" w:rsidRDefault="002201A9" w:rsidP="00155044">
      <w:pPr>
        <w:pStyle w:val="katka"/>
        <w:rPr>
          <w:b/>
          <w:bCs/>
        </w:rPr>
      </w:pPr>
      <w:r w:rsidRPr="00A55521">
        <w:rPr>
          <w:b/>
          <w:bCs/>
        </w:rPr>
        <w:t>Uvedený posun sa týka aj realizácie všetkých aktivít v projekte, teda aj obstarania strojov alebo výlučne stavebných aktivít, ak ide o žiadateľa, ktorý má v predmete projektu aj stavebné investície aj obstaranie strojov.</w:t>
      </w:r>
    </w:p>
    <w:p w14:paraId="5ED79933" w14:textId="07A4D9B9" w:rsidR="002201A9" w:rsidRDefault="00954E38" w:rsidP="00155044">
      <w:pPr>
        <w:pStyle w:val="katka"/>
        <w:numPr>
          <w:ilvl w:val="0"/>
          <w:numId w:val="0"/>
        </w:numPr>
      </w:pPr>
      <w:r>
        <w:t>Áno</w:t>
      </w:r>
      <w:r w:rsidR="00A55521">
        <w:t>,</w:t>
      </w:r>
      <w:r>
        <w:t xml:space="preserve"> týka sa to všetkých aktivít.</w:t>
      </w:r>
      <w:r w:rsidR="00EE4D92">
        <w:t xml:space="preserve"> Pre zrealizované aktivity však odporúčame podať </w:t>
      </w:r>
      <w:proofErr w:type="spellStart"/>
      <w:r w:rsidR="00EE4D92">
        <w:t>ŽoP</w:t>
      </w:r>
      <w:proofErr w:type="spellEnd"/>
      <w:r w:rsidR="00EE4D92">
        <w:t xml:space="preserve"> v čo najskoršom termíne.</w:t>
      </w:r>
    </w:p>
    <w:p w14:paraId="6CB3E2B9" w14:textId="77777777" w:rsidR="00854AE4" w:rsidRDefault="00854AE4" w:rsidP="00155044">
      <w:pPr>
        <w:pStyle w:val="katka"/>
        <w:numPr>
          <w:ilvl w:val="0"/>
          <w:numId w:val="0"/>
        </w:numPr>
      </w:pPr>
    </w:p>
    <w:p w14:paraId="101D12FF" w14:textId="2B24B179" w:rsidR="002201A9" w:rsidRPr="00A55521" w:rsidRDefault="002201A9" w:rsidP="00155044">
      <w:pPr>
        <w:pStyle w:val="katka"/>
        <w:rPr>
          <w:b/>
          <w:bCs/>
        </w:rPr>
      </w:pPr>
      <w:r w:rsidRPr="00A55521">
        <w:rPr>
          <w:b/>
          <w:bCs/>
        </w:rPr>
        <w:t xml:space="preserve">V prípade, že predmetom projektu sú stavby aj stroje, môžu byť predmetom záverečnej </w:t>
      </w:r>
      <w:proofErr w:type="spellStart"/>
      <w:r w:rsidRPr="00A55521">
        <w:rPr>
          <w:b/>
          <w:bCs/>
        </w:rPr>
        <w:t>ŽoP</w:t>
      </w:r>
      <w:proofErr w:type="spellEnd"/>
      <w:r w:rsidRPr="00A55521">
        <w:rPr>
          <w:b/>
          <w:bCs/>
        </w:rPr>
        <w:t xml:space="preserve"> aj stroje, prípadne iná technológia (napríklad kŕmne pásy alebo </w:t>
      </w:r>
      <w:proofErr w:type="spellStart"/>
      <w:r w:rsidRPr="00A55521">
        <w:rPr>
          <w:b/>
          <w:bCs/>
        </w:rPr>
        <w:t>dojáreň</w:t>
      </w:r>
      <w:proofErr w:type="spellEnd"/>
      <w:r w:rsidRPr="00A55521">
        <w:rPr>
          <w:b/>
          <w:bCs/>
        </w:rPr>
        <w:t xml:space="preserve"> v maštali, ktorá sa rekonštruuje cez projekt)?</w:t>
      </w:r>
    </w:p>
    <w:p w14:paraId="466E6F78" w14:textId="4CEA3DCC" w:rsidR="002201A9" w:rsidRDefault="00515F1B" w:rsidP="00155044">
      <w:pPr>
        <w:pStyle w:val="katka"/>
        <w:numPr>
          <w:ilvl w:val="0"/>
          <w:numId w:val="0"/>
        </w:numPr>
      </w:pPr>
      <w:r w:rsidRPr="00954E38">
        <w:t>Áno</w:t>
      </w:r>
      <w:r w:rsidR="00954E38">
        <w:t xml:space="preserve">. </w:t>
      </w:r>
      <w:r w:rsidR="00EE4D92">
        <w:t>P</w:t>
      </w:r>
      <w:r w:rsidR="00954E38">
        <w:t xml:space="preserve">re zrealizované aktivity však odporúčame podať </w:t>
      </w:r>
      <w:proofErr w:type="spellStart"/>
      <w:r w:rsidR="00954E38">
        <w:t>ŽoP</w:t>
      </w:r>
      <w:proofErr w:type="spellEnd"/>
      <w:r w:rsidR="00954E38">
        <w:t xml:space="preserve"> v čo najskoršom termíne.</w:t>
      </w:r>
    </w:p>
    <w:p w14:paraId="7457D4AF" w14:textId="77777777" w:rsidR="003F686F" w:rsidRPr="00954E38" w:rsidRDefault="003F686F" w:rsidP="00155044">
      <w:pPr>
        <w:pStyle w:val="katka"/>
        <w:numPr>
          <w:ilvl w:val="0"/>
          <w:numId w:val="0"/>
        </w:numPr>
      </w:pPr>
    </w:p>
    <w:p w14:paraId="11FC1A8B" w14:textId="613B9B6C" w:rsidR="00E47D69" w:rsidRPr="00155044" w:rsidRDefault="00E47D69" w:rsidP="00155044">
      <w:pPr>
        <w:pStyle w:val="katka"/>
        <w:ind w:hanging="357"/>
        <w:rPr>
          <w:b/>
          <w:bCs/>
        </w:rPr>
      </w:pPr>
      <w:r w:rsidRPr="00155044">
        <w:rPr>
          <w:b/>
          <w:bCs/>
        </w:rPr>
        <w:t>Ak mám v projekte okrem stavebných investícií aj iné aktivity</w:t>
      </w:r>
      <w:r w:rsidR="007834D8" w:rsidRPr="00155044">
        <w:rPr>
          <w:b/>
          <w:bCs/>
        </w:rPr>
        <w:t xml:space="preserve">, môžem celý projekt ako celok posunúť a na všetky aktivity požiadať o posun záverečnej </w:t>
      </w:r>
      <w:proofErr w:type="spellStart"/>
      <w:r w:rsidR="007834D8" w:rsidRPr="00155044">
        <w:rPr>
          <w:b/>
          <w:bCs/>
        </w:rPr>
        <w:t>ŽoP</w:t>
      </w:r>
      <w:proofErr w:type="spellEnd"/>
      <w:r w:rsidR="007834D8" w:rsidRPr="00155044">
        <w:rPr>
          <w:b/>
          <w:bCs/>
        </w:rPr>
        <w:t xml:space="preserve"> na 30.9.2025?</w:t>
      </w:r>
    </w:p>
    <w:p w14:paraId="4CBFB139" w14:textId="32B71047" w:rsidR="00DE09DE" w:rsidRPr="00602CF9" w:rsidRDefault="00DE09DE" w:rsidP="00155044">
      <w:pPr>
        <w:pStyle w:val="katka"/>
        <w:numPr>
          <w:ilvl w:val="0"/>
          <w:numId w:val="0"/>
        </w:numPr>
      </w:pPr>
      <w:r w:rsidRPr="00602CF9">
        <w:rPr>
          <w:rFonts w:asciiTheme="minorHAnsi" w:hAnsiTheme="minorHAnsi"/>
        </w:rPr>
        <w:t xml:space="preserve">Možnosť posunutia termínu predloženia záverečnej </w:t>
      </w:r>
      <w:proofErr w:type="spellStart"/>
      <w:r w:rsidRPr="00602CF9">
        <w:rPr>
          <w:rFonts w:asciiTheme="minorHAnsi" w:hAnsiTheme="minorHAnsi"/>
        </w:rPr>
        <w:t>ŽoP</w:t>
      </w:r>
      <w:proofErr w:type="spellEnd"/>
      <w:r w:rsidRPr="00602CF9">
        <w:rPr>
          <w:rFonts w:asciiTheme="minorHAnsi" w:hAnsiTheme="minorHAnsi"/>
        </w:rPr>
        <w:t xml:space="preserve"> sa </w:t>
      </w:r>
      <w:r w:rsidR="00FC5001" w:rsidRPr="00602CF9">
        <w:rPr>
          <w:rFonts w:asciiTheme="minorHAnsi" w:hAnsiTheme="minorHAnsi"/>
        </w:rPr>
        <w:t xml:space="preserve">v prvom rade </w:t>
      </w:r>
      <w:r w:rsidRPr="00602CF9">
        <w:rPr>
          <w:rFonts w:asciiTheme="minorHAnsi" w:hAnsiTheme="minorHAnsi"/>
        </w:rPr>
        <w:t xml:space="preserve">týka oneskorenej realizácie aktivít projektu v súvislosti s realizáciou alebo dokončením stavebných prác. </w:t>
      </w:r>
      <w:r w:rsidR="00FC5001" w:rsidRPr="00602CF9">
        <w:rPr>
          <w:rFonts w:asciiTheme="minorHAnsi" w:hAnsiTheme="minorHAnsi"/>
        </w:rPr>
        <w:t>V druhom rade ide o</w:t>
      </w:r>
      <w:r w:rsidRPr="00602CF9">
        <w:rPr>
          <w:rFonts w:asciiTheme="minorHAnsi" w:hAnsiTheme="minorHAnsi"/>
        </w:rPr>
        <w:t xml:space="preserve"> </w:t>
      </w:r>
      <w:r w:rsidR="00FC5001" w:rsidRPr="00602CF9">
        <w:rPr>
          <w:rFonts w:asciiTheme="minorHAnsi" w:hAnsiTheme="minorHAnsi"/>
        </w:rPr>
        <w:t xml:space="preserve">aktivity </w:t>
      </w:r>
      <w:r w:rsidRPr="00602CF9">
        <w:t>projekt</w:t>
      </w:r>
      <w:r w:rsidR="00FC5001" w:rsidRPr="00602CF9">
        <w:t>ov</w:t>
      </w:r>
      <w:r w:rsidRPr="00602CF9">
        <w:t>, ktoré sa týkajú živočíšnej výroby a chovu hospodárskych zvierat (kategórie hovädzí dobytok, ošípané, ovce, kozy) a sú negatívne ovplyvnené mimoriadnou situáciou.</w:t>
      </w:r>
      <w:r w:rsidR="00EE4D92" w:rsidRPr="00EE4D92">
        <w:t xml:space="preserve"> Pre zrealizované aktivity však odporúčame podať </w:t>
      </w:r>
      <w:proofErr w:type="spellStart"/>
      <w:r w:rsidR="00EE4D92" w:rsidRPr="00EE4D92">
        <w:t>ŽoP</w:t>
      </w:r>
      <w:proofErr w:type="spellEnd"/>
      <w:r w:rsidR="00EE4D92" w:rsidRPr="00EE4D92">
        <w:t xml:space="preserve"> v čo najskoršom termíne.</w:t>
      </w:r>
    </w:p>
    <w:p w14:paraId="352C9C83" w14:textId="4272B873" w:rsidR="002B1028" w:rsidRDefault="008031D0" w:rsidP="00155044">
      <w:pPr>
        <w:pStyle w:val="katka"/>
        <w:numPr>
          <w:ilvl w:val="0"/>
          <w:numId w:val="0"/>
        </w:numPr>
      </w:pPr>
      <w:r w:rsidRPr="00602CF9">
        <w:t xml:space="preserve">V prípade schválenia predĺženia konečného termínu podania záverečnej žiadosti o platbu do 30.9.2025 </w:t>
      </w:r>
      <w:r w:rsidR="00FC5001" w:rsidRPr="00602CF9">
        <w:t xml:space="preserve">sa </w:t>
      </w:r>
      <w:r w:rsidRPr="00602CF9">
        <w:t xml:space="preserve">tento termín vzťahuje na všetky </w:t>
      </w:r>
      <w:r w:rsidR="00FC5001" w:rsidRPr="00602CF9">
        <w:t>aktivity</w:t>
      </w:r>
      <w:r w:rsidRPr="00602CF9">
        <w:t> projekt</w:t>
      </w:r>
      <w:r w:rsidR="00FC5001" w:rsidRPr="00602CF9">
        <w:t xml:space="preserve">u, avšak v takýchto prípadoch PPA posudzuje prípadné uplatnenie </w:t>
      </w:r>
      <w:r w:rsidR="005021FA">
        <w:t>sankcie</w:t>
      </w:r>
      <w:r w:rsidR="005021FA" w:rsidRPr="00602CF9">
        <w:t xml:space="preserve"> </w:t>
      </w:r>
      <w:r w:rsidR="00FC5001" w:rsidRPr="00602CF9">
        <w:t xml:space="preserve">na predmet zákazky v rámci verejného obstarávania </w:t>
      </w:r>
    </w:p>
    <w:p w14:paraId="58C396A3" w14:textId="77777777" w:rsidR="002B1028" w:rsidRDefault="002B1028" w:rsidP="00155044">
      <w:pPr>
        <w:pStyle w:val="katka"/>
        <w:numPr>
          <w:ilvl w:val="0"/>
          <w:numId w:val="0"/>
        </w:numPr>
      </w:pPr>
    </w:p>
    <w:p w14:paraId="00EE41B6" w14:textId="77777777" w:rsidR="002B1028" w:rsidRDefault="002B1028" w:rsidP="00155044">
      <w:pPr>
        <w:pStyle w:val="katka"/>
        <w:numPr>
          <w:ilvl w:val="0"/>
          <w:numId w:val="0"/>
        </w:numPr>
      </w:pPr>
    </w:p>
    <w:p w14:paraId="07459B8D" w14:textId="77777777" w:rsidR="002B1028" w:rsidRDefault="002B1028" w:rsidP="00155044">
      <w:pPr>
        <w:pStyle w:val="katka"/>
        <w:numPr>
          <w:ilvl w:val="0"/>
          <w:numId w:val="0"/>
        </w:numPr>
      </w:pPr>
    </w:p>
    <w:p w14:paraId="3AE2717C" w14:textId="77777777" w:rsidR="002B1028" w:rsidRDefault="002B1028" w:rsidP="00155044">
      <w:pPr>
        <w:pStyle w:val="katka"/>
        <w:numPr>
          <w:ilvl w:val="0"/>
          <w:numId w:val="0"/>
        </w:numPr>
      </w:pPr>
    </w:p>
    <w:p w14:paraId="1E226858" w14:textId="10B6281C" w:rsidR="00FC5001" w:rsidRPr="00602CF9" w:rsidRDefault="00FC5001" w:rsidP="00155044">
      <w:pPr>
        <w:pStyle w:val="katka"/>
        <w:numPr>
          <w:ilvl w:val="0"/>
          <w:numId w:val="0"/>
        </w:numPr>
      </w:pPr>
      <w:r w:rsidRPr="00602CF9">
        <w:t>alebo obstarávania podľa Katalógu sankcií Pôdohospodárskej platobnej agentúry pre projektové podpory PRV SR 2014</w:t>
      </w:r>
      <w:r w:rsidR="009977E3">
        <w:t xml:space="preserve"> </w:t>
      </w:r>
      <w:r w:rsidRPr="00602CF9">
        <w:t>-</w:t>
      </w:r>
      <w:r w:rsidR="009977E3">
        <w:t xml:space="preserve"> </w:t>
      </w:r>
      <w:r w:rsidRPr="00602CF9">
        <w:t xml:space="preserve">2022 v platnom znení. PPA o tejto skutočnosti, v prípade schválenia žiadosti, informuje prijímateľa </w:t>
      </w:r>
      <w:r w:rsidR="00EE4D92" w:rsidRPr="00EE4D92">
        <w:t xml:space="preserve">aj </w:t>
      </w:r>
      <w:r w:rsidRPr="00602CF9">
        <w:t>o </w:t>
      </w:r>
      <w:r w:rsidR="005021FA">
        <w:t>sankci</w:t>
      </w:r>
      <w:r w:rsidR="005021FA" w:rsidRPr="00602CF9">
        <w:t xml:space="preserve">i </w:t>
      </w:r>
      <w:r w:rsidRPr="00602CF9">
        <w:t xml:space="preserve">na predmet zákazky </w:t>
      </w:r>
      <w:r w:rsidR="00EC62CB">
        <w:t>p</w:t>
      </w:r>
      <w:r w:rsidRPr="00602CF9">
        <w:t>rojektu.</w:t>
      </w:r>
    </w:p>
    <w:p w14:paraId="688F925E" w14:textId="372D797D" w:rsidR="007834D8" w:rsidRPr="00602CF9" w:rsidRDefault="00FC5001" w:rsidP="00155044">
      <w:pPr>
        <w:pStyle w:val="katka"/>
        <w:numPr>
          <w:ilvl w:val="0"/>
          <w:numId w:val="0"/>
        </w:numPr>
      </w:pPr>
      <w:r w:rsidRPr="00602CF9">
        <w:t xml:space="preserve">PPA neuplatňuje </w:t>
      </w:r>
      <w:r w:rsidR="005021FA">
        <w:t xml:space="preserve">sankcie </w:t>
      </w:r>
      <w:r w:rsidRPr="00602CF9">
        <w:t>pre projekty, ktoré sa týkajú živočíšnej výroby a chovu hospodárskych zvierat (kategórie hovädzí dobytok, ošípané, ovce, kozy) negatívne ovplyvnených mimoriadnou situáciou.</w:t>
      </w:r>
    </w:p>
    <w:p w14:paraId="069A4435" w14:textId="77777777" w:rsidR="009977E3" w:rsidRDefault="009977E3" w:rsidP="00155044">
      <w:pPr>
        <w:pStyle w:val="katka"/>
        <w:numPr>
          <w:ilvl w:val="0"/>
          <w:numId w:val="0"/>
        </w:numPr>
        <w:rPr>
          <w:color w:val="FF0000"/>
        </w:rPr>
      </w:pPr>
    </w:p>
    <w:p w14:paraId="2C7A6646" w14:textId="77777777" w:rsidR="007834D8" w:rsidRPr="00B80D18" w:rsidRDefault="007834D8" w:rsidP="00155044">
      <w:pPr>
        <w:pStyle w:val="katka"/>
        <w:rPr>
          <w:b/>
          <w:bCs/>
        </w:rPr>
      </w:pPr>
      <w:r w:rsidRPr="00B80D18">
        <w:rPr>
          <w:b/>
          <w:bCs/>
        </w:rPr>
        <w:t xml:space="preserve">Musím podať Žiadosť o predĺženie termínu </w:t>
      </w:r>
      <w:r w:rsidR="004671DA" w:rsidRPr="00B80D18">
        <w:rPr>
          <w:b/>
          <w:bCs/>
        </w:rPr>
        <w:t xml:space="preserve">podania </w:t>
      </w:r>
      <w:r w:rsidRPr="00B80D18">
        <w:rPr>
          <w:b/>
          <w:bCs/>
        </w:rPr>
        <w:t xml:space="preserve">záverečnej </w:t>
      </w:r>
      <w:proofErr w:type="spellStart"/>
      <w:r w:rsidRPr="00B80D18">
        <w:rPr>
          <w:b/>
          <w:bCs/>
        </w:rPr>
        <w:t>ŽoP</w:t>
      </w:r>
      <w:proofErr w:type="spellEnd"/>
      <w:r w:rsidRPr="00B80D18">
        <w:rPr>
          <w:b/>
          <w:bCs/>
        </w:rPr>
        <w:t xml:space="preserve"> na predpísanom formulári, je to povinné? Nestačí e-mail s informáciou?</w:t>
      </w:r>
    </w:p>
    <w:p w14:paraId="0AC995EB" w14:textId="216BE5F0" w:rsidR="007834D8" w:rsidRPr="00EE4D92" w:rsidRDefault="004671DA" w:rsidP="00155044">
      <w:pPr>
        <w:pStyle w:val="katka"/>
        <w:numPr>
          <w:ilvl w:val="0"/>
          <w:numId w:val="0"/>
        </w:numPr>
      </w:pPr>
      <w:r w:rsidRPr="00602CF9">
        <w:t>Áno, a</w:t>
      </w:r>
      <w:r w:rsidR="007834D8" w:rsidRPr="00602CF9">
        <w:t xml:space="preserve">k si </w:t>
      </w:r>
      <w:r w:rsidRPr="00602CF9">
        <w:t xml:space="preserve">prijímateľ </w:t>
      </w:r>
      <w:r w:rsidR="007834D8" w:rsidRPr="00602CF9">
        <w:t>chce uplatniť možnosť predĺž</w:t>
      </w:r>
      <w:r w:rsidR="00EC143E" w:rsidRPr="00602CF9">
        <w:t>enia</w:t>
      </w:r>
      <w:r w:rsidR="007834D8" w:rsidRPr="00602CF9">
        <w:t xml:space="preserve"> termín</w:t>
      </w:r>
      <w:r w:rsidR="007B6D5F" w:rsidRPr="00602CF9">
        <w:t>u</w:t>
      </w:r>
      <w:r w:rsidR="007834D8" w:rsidRPr="00602CF9">
        <w:t xml:space="preserve"> </w:t>
      </w:r>
      <w:r w:rsidR="007B6D5F" w:rsidRPr="00602CF9">
        <w:t xml:space="preserve">podania </w:t>
      </w:r>
      <w:r w:rsidR="007834D8" w:rsidRPr="00602CF9">
        <w:t xml:space="preserve">záverečnej </w:t>
      </w:r>
      <w:proofErr w:type="spellStart"/>
      <w:r w:rsidR="007834D8" w:rsidRPr="00602CF9">
        <w:t>ŽoP</w:t>
      </w:r>
      <w:proofErr w:type="spellEnd"/>
      <w:r w:rsidR="007834D8" w:rsidRPr="00602CF9">
        <w:t xml:space="preserve"> </w:t>
      </w:r>
      <w:r w:rsidR="007B6D5F" w:rsidRPr="00602CF9">
        <w:t>do</w:t>
      </w:r>
      <w:r w:rsidR="007834D8" w:rsidRPr="00602CF9">
        <w:t xml:space="preserve"> 30.9.2025, </w:t>
      </w:r>
      <w:r w:rsidRPr="00602CF9">
        <w:t>tak</w:t>
      </w:r>
      <w:r w:rsidR="007834D8" w:rsidRPr="00602CF9">
        <w:t xml:space="preserve"> je povinný</w:t>
      </w:r>
      <w:r w:rsidRPr="00602CF9">
        <w:t xml:space="preserve"> žiadosť podať cez formulár na to určený, a</w:t>
      </w:r>
      <w:r w:rsidR="00FC5001" w:rsidRPr="00602CF9">
        <w:t> </w:t>
      </w:r>
      <w:r w:rsidRPr="00602CF9">
        <w:t>t</w:t>
      </w:r>
      <w:r w:rsidR="00FC5001" w:rsidRPr="00602CF9">
        <w:t xml:space="preserve">ým je </w:t>
      </w:r>
      <w:r w:rsidR="002B5257">
        <w:t>P</w:t>
      </w:r>
      <w:r w:rsidR="007834D8" w:rsidRPr="00602CF9">
        <w:t>ríloh</w:t>
      </w:r>
      <w:r w:rsidRPr="00602CF9">
        <w:t>a</w:t>
      </w:r>
      <w:r w:rsidR="007834D8" w:rsidRPr="00602CF9">
        <w:t xml:space="preserve"> č. 5 Žiadosť o</w:t>
      </w:r>
      <w:r w:rsidR="00813897" w:rsidRPr="00602CF9">
        <w:t xml:space="preserve"> významnejšiu </w:t>
      </w:r>
      <w:r w:rsidR="007834D8" w:rsidRPr="00602CF9">
        <w:t xml:space="preserve">zmenu projektu </w:t>
      </w:r>
      <w:r w:rsidR="00FC5001" w:rsidRPr="00602CF9">
        <w:t>z</w:t>
      </w:r>
      <w:r w:rsidR="007834D8" w:rsidRPr="00602CF9">
        <w:t xml:space="preserve"> </w:t>
      </w:r>
      <w:hyperlink r:id="rId10" w:history="1">
        <w:r w:rsidR="00EC143E" w:rsidRPr="002B5257">
          <w:rPr>
            <w:rStyle w:val="Hypertextovprepojenie"/>
          </w:rPr>
          <w:t>Príručky pre prijímateľa NFP</w:t>
        </w:r>
        <w:r w:rsidR="007834D8" w:rsidRPr="002B5257">
          <w:rPr>
            <w:rStyle w:val="Hypertextovprepojenie"/>
          </w:rPr>
          <w:t xml:space="preserve"> PRV SR 2014</w:t>
        </w:r>
        <w:r w:rsidR="000324AF">
          <w:rPr>
            <w:rStyle w:val="Hypertextovprepojenie"/>
          </w:rPr>
          <w:t xml:space="preserve"> </w:t>
        </w:r>
        <w:r w:rsidR="007834D8" w:rsidRPr="002B5257">
          <w:rPr>
            <w:rStyle w:val="Hypertextovprepojenie"/>
          </w:rPr>
          <w:t>-</w:t>
        </w:r>
        <w:r w:rsidR="000324AF">
          <w:rPr>
            <w:rStyle w:val="Hypertextovprepojenie"/>
          </w:rPr>
          <w:t xml:space="preserve"> </w:t>
        </w:r>
        <w:r w:rsidR="007834D8" w:rsidRPr="002B5257">
          <w:rPr>
            <w:rStyle w:val="Hypertextovprepojenie"/>
          </w:rPr>
          <w:t>2022</w:t>
        </w:r>
      </w:hyperlink>
      <w:r w:rsidR="007834D8" w:rsidRPr="00602CF9">
        <w:t>.</w:t>
      </w:r>
      <w:r w:rsidRPr="00602CF9">
        <w:t xml:space="preserve"> </w:t>
      </w:r>
      <w:r w:rsidR="00EC143E" w:rsidRPr="00602CF9">
        <w:t>Prijímateľ môže podať žiadosť listinne alebo elektronicky</w:t>
      </w:r>
      <w:r w:rsidR="002B5257">
        <w:t xml:space="preserve"> prostredníctvom </w:t>
      </w:r>
      <w:r w:rsidR="00EC2F88">
        <w:t>Ústredného portálu verejnej správy (</w:t>
      </w:r>
      <w:r w:rsidR="002B5257">
        <w:t>ÚPVS</w:t>
      </w:r>
      <w:r w:rsidR="00EC2F88">
        <w:t>)</w:t>
      </w:r>
      <w:r w:rsidR="00EC143E" w:rsidRPr="00602CF9">
        <w:t xml:space="preserve">. </w:t>
      </w:r>
      <w:r w:rsidRPr="00602CF9">
        <w:t>Žiadosť zaslaná emailom ne</w:t>
      </w:r>
      <w:r w:rsidR="00EC143E" w:rsidRPr="00602CF9">
        <w:t>bude akceptovaná</w:t>
      </w:r>
      <w:r w:rsidRPr="00602CF9">
        <w:t>.</w:t>
      </w:r>
      <w:r w:rsidR="00EC143E" w:rsidRPr="00602CF9">
        <w:t xml:space="preserve"> Prijímateľ súčasne so žiadosťou predkladá aj </w:t>
      </w:r>
      <w:r w:rsidR="004C5FC2">
        <w:t>návrh časového</w:t>
      </w:r>
      <w:r w:rsidR="00EC143E" w:rsidRPr="00EE4D92">
        <w:t xml:space="preserve"> harmonogram</w:t>
      </w:r>
      <w:r w:rsidR="004C5FC2">
        <w:t>u</w:t>
      </w:r>
      <w:r w:rsidR="00EC143E" w:rsidRPr="00602CF9">
        <w:t xml:space="preserve"> realizácie stavebných prác, prípadne ďalšie podklady, kde uvedie objektívny dôvod </w:t>
      </w:r>
      <w:r w:rsidR="009977E3" w:rsidRPr="00602CF9">
        <w:t>na</w:t>
      </w:r>
      <w:r w:rsidR="009977E3">
        <w:t> </w:t>
      </w:r>
      <w:r w:rsidR="00EC143E" w:rsidRPr="00602CF9">
        <w:t>posun termínu.</w:t>
      </w:r>
    </w:p>
    <w:p w14:paraId="04796AD8" w14:textId="77777777" w:rsidR="007834D8" w:rsidRDefault="007834D8" w:rsidP="00155044">
      <w:pPr>
        <w:pStyle w:val="katka"/>
        <w:numPr>
          <w:ilvl w:val="0"/>
          <w:numId w:val="0"/>
        </w:numPr>
      </w:pPr>
    </w:p>
    <w:p w14:paraId="716EEC89" w14:textId="44682091" w:rsidR="00E47D69" w:rsidRPr="00B80D18" w:rsidRDefault="007834D8" w:rsidP="00155044">
      <w:pPr>
        <w:pStyle w:val="katka"/>
        <w:rPr>
          <w:b/>
          <w:bCs/>
        </w:rPr>
      </w:pPr>
      <w:r w:rsidRPr="00B80D18">
        <w:rPr>
          <w:b/>
          <w:bCs/>
        </w:rPr>
        <w:t xml:space="preserve">Dokedy je potrebné žiadosť o predĺženie termínu </w:t>
      </w:r>
      <w:proofErr w:type="spellStart"/>
      <w:r w:rsidRPr="00B80D18">
        <w:rPr>
          <w:b/>
          <w:bCs/>
        </w:rPr>
        <w:t>ŽoP</w:t>
      </w:r>
      <w:proofErr w:type="spellEnd"/>
      <w:r w:rsidRPr="00B80D18">
        <w:rPr>
          <w:b/>
          <w:bCs/>
        </w:rPr>
        <w:t xml:space="preserve"> poslať a v akej forme?</w:t>
      </w:r>
    </w:p>
    <w:p w14:paraId="77023E49" w14:textId="228D8986" w:rsidR="000F63CD" w:rsidRPr="00602CF9" w:rsidRDefault="007834D8" w:rsidP="00155044">
      <w:pPr>
        <w:pStyle w:val="katka"/>
        <w:numPr>
          <w:ilvl w:val="0"/>
          <w:numId w:val="0"/>
        </w:numPr>
      </w:pPr>
      <w:r w:rsidRPr="00602CF9">
        <w:t xml:space="preserve">Žiadosť </w:t>
      </w:r>
      <w:r w:rsidR="007B6D5F" w:rsidRPr="00602CF9">
        <w:t xml:space="preserve">o predĺženie termínu podania záverečnej </w:t>
      </w:r>
      <w:proofErr w:type="spellStart"/>
      <w:r w:rsidR="007B6D5F" w:rsidRPr="00602CF9">
        <w:t>ŽoP</w:t>
      </w:r>
      <w:proofErr w:type="spellEnd"/>
      <w:r w:rsidR="007B6D5F" w:rsidRPr="00602CF9">
        <w:t xml:space="preserve"> </w:t>
      </w:r>
      <w:r w:rsidRPr="00602CF9">
        <w:t xml:space="preserve">je potrebné poslať </w:t>
      </w:r>
      <w:r w:rsidR="007B6D5F" w:rsidRPr="00602CF9">
        <w:t>na formulári</w:t>
      </w:r>
      <w:r w:rsidR="00EC143E" w:rsidRPr="00602CF9">
        <w:t>, ktorým je</w:t>
      </w:r>
      <w:r w:rsidR="007B6D5F" w:rsidRPr="00602CF9">
        <w:t xml:space="preserve"> </w:t>
      </w:r>
      <w:r w:rsidR="002B5257">
        <w:t>P</w:t>
      </w:r>
      <w:r w:rsidR="007B6D5F" w:rsidRPr="00602CF9">
        <w:t>ríloh</w:t>
      </w:r>
      <w:r w:rsidR="00EC143E" w:rsidRPr="00602CF9">
        <w:t>a</w:t>
      </w:r>
      <w:r w:rsidR="007B6D5F" w:rsidRPr="00602CF9">
        <w:t xml:space="preserve"> č. 5 Žiadosť o významnejšiu zmenu projektu </w:t>
      </w:r>
      <w:r w:rsidR="00EC143E" w:rsidRPr="00602CF9">
        <w:t>z</w:t>
      </w:r>
      <w:r w:rsidR="007B6D5F" w:rsidRPr="00602CF9">
        <w:t xml:space="preserve"> </w:t>
      </w:r>
      <w:hyperlink r:id="rId11" w:history="1">
        <w:r w:rsidR="00EC143E" w:rsidRPr="00602CF9">
          <w:rPr>
            <w:rStyle w:val="Hypertextovprepojenie"/>
            <w:color w:val="auto"/>
            <w:u w:val="none"/>
          </w:rPr>
          <w:t>Príručky pre prijímateľa NFP</w:t>
        </w:r>
      </w:hyperlink>
      <w:r w:rsidR="007B6D5F" w:rsidRPr="00602CF9">
        <w:t xml:space="preserve"> PRV SR 2014</w:t>
      </w:r>
      <w:r w:rsidR="009977E3">
        <w:t xml:space="preserve"> </w:t>
      </w:r>
      <w:r w:rsidR="007B6D5F" w:rsidRPr="00602CF9">
        <w:t>-</w:t>
      </w:r>
      <w:r w:rsidR="009977E3">
        <w:t xml:space="preserve"> </w:t>
      </w:r>
      <w:r w:rsidR="007B6D5F" w:rsidRPr="00602CF9">
        <w:t>2022</w:t>
      </w:r>
      <w:r w:rsidR="002B5257">
        <w:t xml:space="preserve"> </w:t>
      </w:r>
      <w:r w:rsidR="00813897" w:rsidRPr="00602CF9">
        <w:t>a to najneskôr do 3</w:t>
      </w:r>
      <w:r w:rsidR="002E666D">
        <w:t>1</w:t>
      </w:r>
      <w:r w:rsidR="00813897" w:rsidRPr="00602CF9">
        <w:t>.5.2025 v elektronickej podobe prostredníctvom ÚPVS alebo v listinnej podobe.</w:t>
      </w:r>
      <w:r w:rsidR="00EC143E" w:rsidRPr="00602CF9">
        <w:t xml:space="preserve"> Prijímateľ súčasne so žiadosťou predkladá aj časový harmonogram realizácie stavebných prác, prípadne ďalšie podklady, kde uvedie objektívny dôvod na posun termínu.</w:t>
      </w:r>
    </w:p>
    <w:p w14:paraId="39CE8D2F" w14:textId="1C2868C8" w:rsidR="00B10A6E" w:rsidRDefault="00B10A6E" w:rsidP="00155044">
      <w:pPr>
        <w:pStyle w:val="katka"/>
        <w:numPr>
          <w:ilvl w:val="0"/>
          <w:numId w:val="0"/>
        </w:numPr>
        <w:rPr>
          <w:color w:val="FF0000"/>
        </w:rPr>
      </w:pPr>
    </w:p>
    <w:p w14:paraId="5548861D" w14:textId="5A4DEEFC" w:rsidR="002B1028" w:rsidRDefault="002B1028" w:rsidP="00155044">
      <w:pPr>
        <w:pStyle w:val="katka"/>
        <w:numPr>
          <w:ilvl w:val="0"/>
          <w:numId w:val="0"/>
        </w:numPr>
        <w:rPr>
          <w:color w:val="FF0000"/>
        </w:rPr>
      </w:pPr>
    </w:p>
    <w:p w14:paraId="7AD61B53" w14:textId="77777777" w:rsidR="002B1028" w:rsidRDefault="002B1028" w:rsidP="00155044">
      <w:pPr>
        <w:pStyle w:val="katka"/>
        <w:numPr>
          <w:ilvl w:val="0"/>
          <w:numId w:val="0"/>
        </w:numPr>
        <w:rPr>
          <w:color w:val="FF0000"/>
        </w:rPr>
      </w:pPr>
    </w:p>
    <w:p w14:paraId="65897D47" w14:textId="364AC410" w:rsidR="00813897" w:rsidRPr="00B80D18" w:rsidRDefault="00813897" w:rsidP="00155044">
      <w:pPr>
        <w:pStyle w:val="katka"/>
        <w:rPr>
          <w:b/>
          <w:bCs/>
        </w:rPr>
      </w:pPr>
      <w:r w:rsidRPr="00B80D18">
        <w:rPr>
          <w:b/>
          <w:bCs/>
        </w:rPr>
        <w:t>Čo je potrebné k žiadosti priložiť?</w:t>
      </w:r>
    </w:p>
    <w:p w14:paraId="352560A0" w14:textId="3347E974" w:rsidR="00813897" w:rsidRPr="00602CF9" w:rsidRDefault="00813897" w:rsidP="00155044">
      <w:pPr>
        <w:pStyle w:val="katka"/>
        <w:numPr>
          <w:ilvl w:val="0"/>
          <w:numId w:val="0"/>
        </w:numPr>
        <w:rPr>
          <w:strike/>
        </w:rPr>
      </w:pPr>
      <w:r w:rsidRPr="00602CF9">
        <w:t xml:space="preserve">Povinnou prílohou </w:t>
      </w:r>
      <w:r w:rsidR="007B6D5F" w:rsidRPr="00602CF9">
        <w:t xml:space="preserve">žiadosti </w:t>
      </w:r>
      <w:r w:rsidRPr="00602CF9">
        <w:t>je</w:t>
      </w:r>
      <w:r w:rsidRPr="00EE4D92">
        <w:t xml:space="preserve"> </w:t>
      </w:r>
      <w:r w:rsidR="00D729DA">
        <w:t>upravený</w:t>
      </w:r>
      <w:r w:rsidR="00D729DA" w:rsidRPr="00602CF9">
        <w:t xml:space="preserve"> </w:t>
      </w:r>
      <w:r w:rsidRPr="00602CF9">
        <w:t xml:space="preserve">časový harmonogram realizácie stavebných prác, prípadne ďalšie </w:t>
      </w:r>
      <w:r w:rsidR="00EC143E" w:rsidRPr="00602CF9">
        <w:t>po</w:t>
      </w:r>
      <w:r w:rsidRPr="00602CF9">
        <w:t xml:space="preserve">dklady, </w:t>
      </w:r>
      <w:r w:rsidR="007B6D5F" w:rsidRPr="00602CF9">
        <w:t>v ktorých</w:t>
      </w:r>
      <w:r w:rsidRPr="00602CF9">
        <w:t xml:space="preserve"> prijímateľ uvedie objektívny dôvod na posun termínu. Prijímateľ musí dostatočne preukázať dôvody, ktoré sú prekážkou dodržan</w:t>
      </w:r>
      <w:r w:rsidR="007B6D5F" w:rsidRPr="00602CF9">
        <w:t>ia</w:t>
      </w:r>
      <w:r w:rsidRPr="00602CF9">
        <w:t xml:space="preserve"> pôvodného termínu ukončenia stavebných prác</w:t>
      </w:r>
      <w:r w:rsidR="00EC143E" w:rsidRPr="00602CF9">
        <w:t xml:space="preserve">, prípadne </w:t>
      </w:r>
      <w:r w:rsidR="00EE4D92" w:rsidRPr="00EE4D92">
        <w:t xml:space="preserve">ďalších </w:t>
      </w:r>
      <w:r w:rsidR="00EC143E" w:rsidRPr="00EE4D92">
        <w:t>aktivít</w:t>
      </w:r>
      <w:r w:rsidR="00F6559A" w:rsidRPr="00EE4D92">
        <w:t xml:space="preserve"> projektov</w:t>
      </w:r>
      <w:r w:rsidR="00515F1B" w:rsidRPr="00EE4D92">
        <w:t xml:space="preserve">. </w:t>
      </w:r>
      <w:r w:rsidR="00F6559A" w:rsidRPr="00602CF9">
        <w:t xml:space="preserve"> </w:t>
      </w:r>
    </w:p>
    <w:p w14:paraId="0B368955" w14:textId="77777777" w:rsidR="00854AE4" w:rsidRDefault="00854AE4" w:rsidP="00155044">
      <w:pPr>
        <w:pStyle w:val="katka"/>
        <w:numPr>
          <w:ilvl w:val="0"/>
          <w:numId w:val="0"/>
        </w:numPr>
        <w:rPr>
          <w:color w:val="FF0000"/>
        </w:rPr>
      </w:pPr>
    </w:p>
    <w:p w14:paraId="591C1B99" w14:textId="7E7B387A" w:rsidR="00FE1253" w:rsidRPr="00B80D18" w:rsidRDefault="00FE1253" w:rsidP="00155044">
      <w:pPr>
        <w:pStyle w:val="katka"/>
        <w:rPr>
          <w:b/>
          <w:bCs/>
        </w:rPr>
      </w:pPr>
      <w:r w:rsidRPr="00B80D18">
        <w:rPr>
          <w:b/>
          <w:bCs/>
        </w:rPr>
        <w:t>Máte formulár alebo vzor pre časový harmonogram, ktorý musím predložiť?</w:t>
      </w:r>
    </w:p>
    <w:p w14:paraId="7A3A3ED7" w14:textId="5CEF85C7" w:rsidR="00FE1253" w:rsidRPr="00602CF9" w:rsidRDefault="00FE1253" w:rsidP="00155044">
      <w:pPr>
        <w:pStyle w:val="katka"/>
        <w:numPr>
          <w:ilvl w:val="0"/>
          <w:numId w:val="0"/>
        </w:numPr>
      </w:pPr>
      <w:r w:rsidRPr="00602CF9">
        <w:t>Nie, časový harmonogram</w:t>
      </w:r>
      <w:r w:rsidR="007B6D5F" w:rsidRPr="00602CF9">
        <w:t xml:space="preserve"> má zohľadňovať stav a realizáciu stavby v tom danom projekte</w:t>
      </w:r>
      <w:r w:rsidRPr="00602CF9">
        <w:t>.</w:t>
      </w:r>
      <w:r w:rsidR="000B6F02">
        <w:t xml:space="preserve"> Stačí aktualizovať harmonogram predložený k Žiadosti o poskytnutie NFP.</w:t>
      </w:r>
    </w:p>
    <w:p w14:paraId="271BEBF0" w14:textId="77777777" w:rsidR="00B10A6E" w:rsidRPr="00602CF9" w:rsidRDefault="00B10A6E" w:rsidP="00155044">
      <w:pPr>
        <w:pStyle w:val="katka"/>
        <w:numPr>
          <w:ilvl w:val="0"/>
          <w:numId w:val="0"/>
        </w:numPr>
      </w:pPr>
    </w:p>
    <w:p w14:paraId="41C94541" w14:textId="5CCB07D7" w:rsidR="00813897" w:rsidRPr="00B80D18" w:rsidRDefault="00813897" w:rsidP="00155044">
      <w:pPr>
        <w:pStyle w:val="katka"/>
        <w:rPr>
          <w:b/>
          <w:bCs/>
        </w:rPr>
      </w:pPr>
      <w:r w:rsidRPr="00B80D18">
        <w:rPr>
          <w:b/>
          <w:bCs/>
        </w:rPr>
        <w:t>Aký bude postup po posudzovaní žiadostí od prijímateľov? Budú sa vyhotovovať dodatky k zmluvám o NFP?</w:t>
      </w:r>
    </w:p>
    <w:p w14:paraId="6751C35F" w14:textId="41921705" w:rsidR="00813897" w:rsidRPr="00602CF9" w:rsidRDefault="00813897" w:rsidP="00155044">
      <w:pPr>
        <w:pStyle w:val="katka"/>
        <w:numPr>
          <w:ilvl w:val="0"/>
          <w:numId w:val="0"/>
        </w:numPr>
      </w:pPr>
      <w:r w:rsidRPr="00602CF9">
        <w:t>Ak PPA predloženú žiadosť schváli, vypracuje a zašle prijímateľovi návrh dodatku k Zmluve o</w:t>
      </w:r>
      <w:r w:rsidR="004671DA" w:rsidRPr="00602CF9">
        <w:t> </w:t>
      </w:r>
      <w:r w:rsidRPr="00602CF9">
        <w:t>NFP</w:t>
      </w:r>
      <w:r w:rsidR="004671DA" w:rsidRPr="00602CF9">
        <w:t>, a to v súlade s Príručkou pre prijímateľa a Zmluvou o poskytnutí NFP</w:t>
      </w:r>
      <w:r w:rsidRPr="00602CF9">
        <w:t>.</w:t>
      </w:r>
    </w:p>
    <w:p w14:paraId="132D5DF8" w14:textId="4E7AB063" w:rsidR="00FA75F5" w:rsidRDefault="00FA75F5" w:rsidP="00155044">
      <w:pPr>
        <w:pStyle w:val="katka"/>
        <w:numPr>
          <w:ilvl w:val="0"/>
          <w:numId w:val="0"/>
        </w:numPr>
        <w:rPr>
          <w:color w:val="FF0000"/>
        </w:rPr>
      </w:pPr>
    </w:p>
    <w:p w14:paraId="7B6C9092" w14:textId="77777777" w:rsidR="00631681" w:rsidRPr="00244B59" w:rsidRDefault="00631681" w:rsidP="00155044">
      <w:pPr>
        <w:pStyle w:val="katka"/>
        <w:numPr>
          <w:ilvl w:val="0"/>
          <w:numId w:val="0"/>
        </w:numPr>
      </w:pPr>
    </w:p>
    <w:p w14:paraId="571A4CB2" w14:textId="77777777" w:rsidR="002B4E44" w:rsidRDefault="002B4E44" w:rsidP="00155044">
      <w:pPr>
        <w:contextualSpacing/>
        <w:jc w:val="left"/>
        <w:rPr>
          <w:rFonts w:eastAsia="Times New Roman"/>
          <w:b/>
          <w:bCs/>
          <w:lang w:eastAsia="sk-SK"/>
        </w:rPr>
      </w:pPr>
    </w:p>
    <w:p w14:paraId="5C34F197" w14:textId="77777777" w:rsidR="002B4E44" w:rsidRDefault="002B4E44" w:rsidP="00155044">
      <w:pPr>
        <w:contextualSpacing/>
        <w:jc w:val="left"/>
        <w:rPr>
          <w:rFonts w:eastAsia="Times New Roman"/>
          <w:b/>
          <w:bCs/>
          <w:lang w:eastAsia="sk-SK"/>
        </w:rPr>
      </w:pPr>
    </w:p>
    <w:p w14:paraId="489CF56B" w14:textId="77777777" w:rsidR="00813897" w:rsidRDefault="00813897" w:rsidP="00155044">
      <w:pPr>
        <w:contextualSpacing/>
      </w:pPr>
    </w:p>
    <w:sectPr w:rsidR="00813897" w:rsidSect="00ED0BF9">
      <w:headerReference w:type="default" r:id="rId12"/>
      <w:footerReference w:type="even" r:id="rId13"/>
      <w:footerReference w:type="default" r:id="rId14"/>
      <w:footerReference w:type="first" r:id="rId15"/>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170C31" w14:textId="77777777" w:rsidR="00FD3835" w:rsidRDefault="00FD3835" w:rsidP="00E1257E">
      <w:pPr>
        <w:spacing w:line="240" w:lineRule="auto"/>
      </w:pPr>
      <w:r>
        <w:separator/>
      </w:r>
    </w:p>
  </w:endnote>
  <w:endnote w:type="continuationSeparator" w:id="0">
    <w:p w14:paraId="6EF27E10" w14:textId="77777777" w:rsidR="00FD3835" w:rsidRDefault="00FD3835" w:rsidP="00E1257E">
      <w:pPr>
        <w:spacing w:line="240" w:lineRule="auto"/>
      </w:pPr>
      <w:r>
        <w:continuationSeparator/>
      </w:r>
    </w:p>
  </w:endnote>
  <w:endnote w:type="continuationNotice" w:id="1">
    <w:p w14:paraId="5AD60DFF" w14:textId="77777777" w:rsidR="00FD3835" w:rsidRDefault="00FD383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A29DB" w14:textId="02ADD1B3" w:rsidR="00C2370A" w:rsidRDefault="00187D33">
    <w:pPr>
      <w:pStyle w:val="Pta"/>
    </w:pPr>
    <w:r>
      <w:rPr>
        <w:noProof/>
        <w:lang w:eastAsia="sk-SK"/>
      </w:rPr>
      <mc:AlternateContent>
        <mc:Choice Requires="wps">
          <w:drawing>
            <wp:anchor distT="0" distB="0" distL="0" distR="0" simplePos="0" relativeHeight="251659264" behindDoc="0" locked="0" layoutInCell="1" allowOverlap="1" wp14:anchorId="0992E93A" wp14:editId="3C0ABAD2">
              <wp:simplePos x="0" y="0"/>
              <wp:positionH relativeFrom="column">
                <wp:align>center</wp:align>
              </wp:positionH>
              <wp:positionV relativeFrom="paragraph">
                <wp:posOffset>635</wp:posOffset>
              </wp:positionV>
              <wp:extent cx="443865" cy="443865"/>
              <wp:effectExtent l="0" t="0" r="0" b="0"/>
              <wp:wrapSquare wrapText="bothSides"/>
              <wp:docPr id="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34E4E6EA" w14:textId="4C7B7301" w:rsidR="00C2370A" w:rsidRPr="00E1257E" w:rsidRDefault="00C2370A">
                          <w:pPr>
                            <w:rPr>
                              <w:rFonts w:ascii="Calibri" w:eastAsia="Calibri" w:hAnsi="Calibri" w:cs="Calibri"/>
                              <w:noProof/>
                              <w:color w:val="008000"/>
                            </w:rPr>
                          </w:pPr>
                          <w:r w:rsidRPr="00E1257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0992E93A" id="_x0000_t202" coordsize="21600,21600" o:spt="202" path="m,l,21600r21600,l21600,xe">
              <v:stroke joinstyle="miter"/>
              <v:path gradientshapeok="t" o:connecttype="rect"/>
            </v:shapetype>
            <v:shape id="Textové pole 2" o:spid="_x0000_s1026" type="#_x0000_t202" style="position:absolute;left:0;text-align:left;margin-left:0;margin-top:.05pt;width:34.95pt;height:34.95pt;z-index:251659264;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tcSDAIAACkEAAAOAAAAZHJzL2Uyb0RvYy54bWysU01v2zAMvQ/YfxB0X5x0XVEYcYqsRYYB&#10;QVsgHXpWZCk2JomCqMTOfv0oxU62bqdhF5kmKX689zS/661hBxWwBVfx2WTKmXIS6tbtKv7tZfXh&#10;ljOMwtXCgFMVPyrkd4v37+adL9UVNGBqFRgVcVh2vuJNjL4sCpSNsgIn4JWjoIZgRaTfsCvqIDqq&#10;bk1xNZ3eFB2E2geQCpG8D6cgX+T6WisZn7RGFZmpOM0W8xnyuU1nsZiLcheEb1o5jCH+YQorWkdN&#10;z6UeRBRsH9o/StlWBkDQcSLBFqB1K1XegbaZTd9ss2mEV3kXAgf9GSb8f2Xl42HjnwOL/WfoicC8&#10;BPo1yO9I2BSdx3LISZhiiZSdFu11sOlLKzC6SNgez3iqPjJJzuvrj7c3nziTFBrsVPNy2QeMXxRY&#10;loyKB6IrDyAOa4yn1DEl9XKwao3JlBn3m4NqJk8e9zRhmjX2256yk7mF+khrBjgpAL1ctdRzLTA+&#10;i0CU0wIk4/hEhzbQVRwGi7MGwo+/+VM+MUFRzjqSUMUdaZwz89URQ0ltoxFGYzsabm/vgTQ5o+fh&#10;ZTbpQohmNHUA+0raXqYeFBJOUqeKx9G8jycZ09uQarnMSaQpL+LabbwcuUz4vfSvIvgB5EjsPMIo&#10;LVG+wfqUm8BFv9xHQjwTccFwQJn0mKkc3k4S/K//Oevywhc/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JFtcSDAIAACkEAAAOAAAA&#10;AAAAAAAAAAAAAC4CAABkcnMvZTJvRG9jLnhtbFBLAQItABQABgAIAAAAIQCEsNMo1gAAAAMBAAAP&#10;AAAAAAAAAAAAAAAAAGYEAABkcnMvZG93bnJldi54bWxQSwUGAAAAAAQABADzAAAAaQUAAAAA&#10;" filled="f" stroked="f">
              <v:textbox style="mso-fit-shape-to-text:t" inset="0,0,0,0">
                <w:txbxContent>
                  <w:p w14:paraId="34E4E6EA" w14:textId="4C7B7301" w:rsidR="00C2370A" w:rsidRPr="00E1257E" w:rsidRDefault="00C2370A">
                    <w:pPr>
                      <w:rPr>
                        <w:rFonts w:ascii="Calibri" w:eastAsia="Calibri" w:hAnsi="Calibri" w:cs="Calibri"/>
                        <w:noProof/>
                        <w:color w:val="008000"/>
                      </w:rPr>
                    </w:pPr>
                    <w:r w:rsidRPr="00E1257E">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6001016"/>
      <w:docPartObj>
        <w:docPartGallery w:val="Page Numbers (Bottom of Page)"/>
        <w:docPartUnique/>
      </w:docPartObj>
    </w:sdtPr>
    <w:sdtEndPr/>
    <w:sdtContent>
      <w:p w14:paraId="6B8BF005" w14:textId="1923A1DE" w:rsidR="002D2901" w:rsidRDefault="002D2901">
        <w:pPr>
          <w:pStyle w:val="Pta"/>
          <w:jc w:val="right"/>
        </w:pPr>
        <w:r>
          <w:fldChar w:fldCharType="begin"/>
        </w:r>
        <w:r>
          <w:instrText>PAGE   \* MERGEFORMAT</w:instrText>
        </w:r>
        <w:r>
          <w:fldChar w:fldCharType="separate"/>
        </w:r>
        <w:r w:rsidR="00810380">
          <w:rPr>
            <w:noProof/>
          </w:rPr>
          <w:t>3</w:t>
        </w:r>
        <w:r>
          <w:fldChar w:fldCharType="end"/>
        </w:r>
      </w:p>
    </w:sdtContent>
  </w:sdt>
  <w:p w14:paraId="3AEB48A9" w14:textId="3877EB55" w:rsidR="00C2370A" w:rsidRDefault="00C2370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D41F9" w14:textId="0EDE9BC3" w:rsidR="00C2370A" w:rsidRDefault="00187D33">
    <w:pPr>
      <w:pStyle w:val="Pta"/>
    </w:pPr>
    <w:r>
      <w:rPr>
        <w:noProof/>
        <w:lang w:eastAsia="sk-SK"/>
      </w:rPr>
      <mc:AlternateContent>
        <mc:Choice Requires="wps">
          <w:drawing>
            <wp:anchor distT="0" distB="0" distL="0" distR="0" simplePos="0" relativeHeight="251658240" behindDoc="0" locked="0" layoutInCell="1" allowOverlap="1" wp14:anchorId="57CE3503" wp14:editId="1D3B815D">
              <wp:simplePos x="0" y="0"/>
              <wp:positionH relativeFrom="column">
                <wp:align>center</wp:align>
              </wp:positionH>
              <wp:positionV relativeFrom="paragraph">
                <wp:posOffset>635</wp:posOffset>
              </wp:positionV>
              <wp:extent cx="443865" cy="443865"/>
              <wp:effectExtent l="0" t="0" r="0" b="0"/>
              <wp:wrapSquare wrapText="bothSides"/>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1301ABF" w14:textId="2D7EBD4C" w:rsidR="00C2370A" w:rsidRPr="00E1257E" w:rsidRDefault="00C2370A">
                          <w:pPr>
                            <w:rPr>
                              <w:rFonts w:ascii="Calibri" w:eastAsia="Calibri" w:hAnsi="Calibri" w:cs="Calibri"/>
                              <w:noProof/>
                              <w:color w:val="008000"/>
                            </w:rPr>
                          </w:pPr>
                          <w:r w:rsidRPr="00E1257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57CE3503" id="_x0000_t202" coordsize="21600,21600" o:spt="202" path="m,l,21600r21600,l21600,xe">
              <v:stroke joinstyle="miter"/>
              <v:path gradientshapeok="t" o:connecttype="rect"/>
            </v:shapetype>
            <v:shape id="Textové pole 1" o:spid="_x0000_s1027" type="#_x0000_t202" style="position:absolute;left:0;text-align:left;margin-left:0;margin-top:.05pt;width:34.95pt;height:34.95pt;z-index:251658240;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mjEAIAADAEAAAOAAAAZHJzL2Uyb0RvYy54bWysU8Fu2zAMvQ/YPwi6L066riiMOEXWIsOA&#10;oC2QDj0rshQbk0RBVGJnXz9KsZOt22nYRaZJiuR7fJrf9dawgwrYgqv4bDLlTDkJdet2Ff/2svpw&#10;yxlG4WphwKmKHxXyu8X7d/POl+oKGjC1CoyKOCw7X/EmRl8WBcpGWYET8MpRUEOwItJv2BV1EB1V&#10;t6a4mk5vig5C7QNIhUjeh1OQL3J9rZWMT1qjisxUnGaL+Qz53KazWMxFuQvCN60cxhD/MIUVraOm&#10;51IPIgq2D+0fpWwrAyDoOJFgC9C6lSpjIDSz6Rs0m0Z4lbEQOejPNOH/KysfDxv/HFjsP0NPC8wg&#10;0K9Bfkfipug8lkNO4hRLpOwEtNfBpi9BYHSRuD2e+VR9ZJKc19cfb28+cSYpNNip5uWyDxi/KLAs&#10;GRUPtK48gDisMZ5Sx5TUy8GqNSavzLjfHFQzefK4pwnTrLHf9qytEyy6lDxbqI+ENsBJCOjlqqXW&#10;a4HxWQTaPOEgNccnOrSBruIwWJw1EH78zZ/yaSEU5awjJVXckdQ5M18dLSqJbjTCaGxHw+3tPZA0&#10;Z/RKvMwmXQjRjKYOYF9J4svUg0LCSepU8Tia9/GkZnoiUi2XOYmk5UVcu42X40oTjS/9qwh+4DrS&#10;kh5hVJgo31B+yk0co1/uIxGf93HhcCCbZJk3OjyhpPtf/3PW5aEvfgIAAP//AwBQSwMEFAAGAAgA&#10;AAAhAISw0yjWAAAAAwEAAA8AAABkcnMvZG93bnJldi54bWxMj8FOwzAMhu9IvENkJG4sGYexlabT&#10;NIkLNwZC2i1rvKYicaok69q3xzvB0f5/ff5cb6fgxYgp95E0LBcKBFIbbU+dhq/Pt6c1iFwMWeMj&#10;oYYZM2yb+7vaVDZe6QPHQ+kEQyhXRoMrZaikzK3DYPIiDkicnWMKpvCYOmmTuTI8ePms1EoG0xNf&#10;cGbAvcP253AJGl6m74hDxj0ez2ObXD+v/fus9ePDtHsFUXAqf2W46bM6NOx0iheyWXgN/Ei5bQVn&#10;q80GxIm5SoFsavnfvfkFAAD//wMAUEsBAi0AFAAGAAgAAAAhALaDOJL+AAAA4QEAABMAAAAAAAAA&#10;AAAAAAAAAAAAAFtDb250ZW50X1R5cGVzXS54bWxQSwECLQAUAAYACAAAACEAOP0h/9YAAACUAQAA&#10;CwAAAAAAAAAAAAAAAAAvAQAAX3JlbHMvLnJlbHNQSwECLQAUAAYACAAAACEAYOYJoxACAAAwBAAA&#10;DgAAAAAAAAAAAAAAAAAuAgAAZHJzL2Uyb0RvYy54bWxQSwECLQAUAAYACAAAACEAhLDTKNYAAAAD&#10;AQAADwAAAAAAAAAAAAAAAABqBAAAZHJzL2Rvd25yZXYueG1sUEsFBgAAAAAEAAQA8wAAAG0FAAAA&#10;AA==&#10;" filled="f" stroked="f">
              <v:textbox style="mso-fit-shape-to-text:t" inset="0,0,0,0">
                <w:txbxContent>
                  <w:p w14:paraId="01301ABF" w14:textId="2D7EBD4C" w:rsidR="00C2370A" w:rsidRPr="00E1257E" w:rsidRDefault="00C2370A">
                    <w:pPr>
                      <w:rPr>
                        <w:rFonts w:ascii="Calibri" w:eastAsia="Calibri" w:hAnsi="Calibri" w:cs="Calibri"/>
                        <w:noProof/>
                        <w:color w:val="008000"/>
                      </w:rPr>
                    </w:pPr>
                    <w:r w:rsidRPr="00E1257E">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B9188A" w14:textId="77777777" w:rsidR="00FD3835" w:rsidRDefault="00FD3835" w:rsidP="00E1257E">
      <w:pPr>
        <w:spacing w:line="240" w:lineRule="auto"/>
      </w:pPr>
      <w:r>
        <w:separator/>
      </w:r>
    </w:p>
  </w:footnote>
  <w:footnote w:type="continuationSeparator" w:id="0">
    <w:p w14:paraId="2C4F2305" w14:textId="77777777" w:rsidR="00FD3835" w:rsidRDefault="00FD3835" w:rsidP="00E1257E">
      <w:pPr>
        <w:spacing w:line="240" w:lineRule="auto"/>
      </w:pPr>
      <w:r>
        <w:continuationSeparator/>
      </w:r>
    </w:p>
  </w:footnote>
  <w:footnote w:type="continuationNotice" w:id="1">
    <w:p w14:paraId="47A39041" w14:textId="77777777" w:rsidR="00FD3835" w:rsidRDefault="00FD383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60CD0" w14:textId="3CF380CD" w:rsidR="00BE76FC" w:rsidRDefault="009977E3">
    <w:pPr>
      <w:pStyle w:val="Hlavika"/>
    </w:pPr>
    <w:r w:rsidRPr="009977E3">
      <w:rPr>
        <w:noProof/>
      </w:rPr>
      <w:drawing>
        <wp:anchor distT="0" distB="0" distL="114300" distR="114300" simplePos="0" relativeHeight="251662336" behindDoc="0" locked="0" layoutInCell="1" allowOverlap="1" wp14:anchorId="64EA5CA8" wp14:editId="4CF8017B">
          <wp:simplePos x="0" y="0"/>
          <wp:positionH relativeFrom="column">
            <wp:posOffset>7105650</wp:posOffset>
          </wp:positionH>
          <wp:positionV relativeFrom="paragraph">
            <wp:posOffset>-133985</wp:posOffset>
          </wp:positionV>
          <wp:extent cx="1170305" cy="1190625"/>
          <wp:effectExtent l="0" t="0" r="0" b="0"/>
          <wp:wrapThrough wrapText="bothSides">
            <wp:wrapPolygon edited="0">
              <wp:start x="8438" y="346"/>
              <wp:lineTo x="6329" y="2074"/>
              <wp:lineTo x="3516" y="5184"/>
              <wp:lineTo x="3516" y="7258"/>
              <wp:lineTo x="5274" y="12096"/>
              <wp:lineTo x="1406" y="17626"/>
              <wp:lineTo x="1406" y="17971"/>
              <wp:lineTo x="4922" y="20045"/>
              <wp:lineTo x="5274" y="20736"/>
              <wp:lineTo x="15822" y="20736"/>
              <wp:lineTo x="16174" y="20045"/>
              <wp:lineTo x="20041" y="17626"/>
              <wp:lineTo x="16877" y="13824"/>
              <wp:lineTo x="15822" y="12096"/>
              <wp:lineTo x="17580" y="7258"/>
              <wp:lineTo x="17932" y="5530"/>
              <wp:lineTo x="14767" y="2074"/>
              <wp:lineTo x="12658" y="346"/>
              <wp:lineTo x="8438" y="346"/>
            </wp:wrapPolygon>
          </wp:wrapThrough>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0305"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77E3">
      <w:rPr>
        <w:noProof/>
      </w:rPr>
      <w:drawing>
        <wp:anchor distT="114300" distB="114300" distL="114300" distR="114300" simplePos="0" relativeHeight="251661312" behindDoc="1" locked="0" layoutInCell="1" allowOverlap="1" wp14:anchorId="57E37D68" wp14:editId="0271A667">
          <wp:simplePos x="0" y="0"/>
          <wp:positionH relativeFrom="column">
            <wp:posOffset>0</wp:posOffset>
          </wp:positionH>
          <wp:positionV relativeFrom="paragraph">
            <wp:posOffset>175895</wp:posOffset>
          </wp:positionV>
          <wp:extent cx="1581150" cy="733425"/>
          <wp:effectExtent l="0" t="0" r="0" b="9525"/>
          <wp:wrapThrough wrapText="bothSides">
            <wp:wrapPolygon edited="0">
              <wp:start x="0" y="0"/>
              <wp:lineTo x="0" y="21319"/>
              <wp:lineTo x="21340" y="21319"/>
              <wp:lineTo x="21340" y="0"/>
              <wp:lineTo x="0" y="0"/>
            </wp:wrapPolygon>
          </wp:wrapThrough>
          <wp:docPr id="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t="8871" b="27550"/>
                  <a:stretch/>
                </pic:blipFill>
                <pic:spPr bwMode="auto">
                  <a:xfrm>
                    <a:off x="0" y="0"/>
                    <a:ext cx="1581150" cy="733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B0672"/>
    <w:multiLevelType w:val="hybridMultilevel"/>
    <w:tmpl w:val="303864E0"/>
    <w:lvl w:ilvl="0" w:tplc="B84244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BC71E2B"/>
    <w:multiLevelType w:val="hybridMultilevel"/>
    <w:tmpl w:val="E5802136"/>
    <w:lvl w:ilvl="0" w:tplc="79E4C2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48A2C29"/>
    <w:multiLevelType w:val="hybridMultilevel"/>
    <w:tmpl w:val="B44A0E04"/>
    <w:lvl w:ilvl="0" w:tplc="18247584">
      <w:start w:val="1"/>
      <w:numFmt w:val="decimal"/>
      <w:pStyle w:val="katka"/>
      <w:lvlText w:val="%1."/>
      <w:lvlJc w:val="left"/>
      <w:pPr>
        <w:ind w:left="720" w:hanging="360"/>
      </w:pPr>
      <w:rPr>
        <w:rFonts w:ascii="Calibri" w:hAnsi="Calibri" w:cs="Calibri" w:hint="default"/>
        <w:i w:val="0"/>
        <w:iCs w:val="0"/>
        <w:color w:val="auto"/>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4E0B34F9"/>
    <w:multiLevelType w:val="multilevel"/>
    <w:tmpl w:val="CBFAA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3"/>
  </w:num>
  <w:num w:numId="3">
    <w:abstractNumId w:val="1"/>
  </w:num>
  <w:num w:numId="4">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0BF9"/>
    <w:rsid w:val="00003B46"/>
    <w:rsid w:val="000127C8"/>
    <w:rsid w:val="00013BB5"/>
    <w:rsid w:val="000211F9"/>
    <w:rsid w:val="0002480A"/>
    <w:rsid w:val="0003109D"/>
    <w:rsid w:val="000324AF"/>
    <w:rsid w:val="000452EE"/>
    <w:rsid w:val="00045AEC"/>
    <w:rsid w:val="00045E9F"/>
    <w:rsid w:val="00061FA1"/>
    <w:rsid w:val="00070FE1"/>
    <w:rsid w:val="00083410"/>
    <w:rsid w:val="00087096"/>
    <w:rsid w:val="000B564E"/>
    <w:rsid w:val="000B567D"/>
    <w:rsid w:val="000B5B81"/>
    <w:rsid w:val="000B6F02"/>
    <w:rsid w:val="000C3BA7"/>
    <w:rsid w:val="000E0459"/>
    <w:rsid w:val="000F63CD"/>
    <w:rsid w:val="001041A2"/>
    <w:rsid w:val="00105EF3"/>
    <w:rsid w:val="0013577E"/>
    <w:rsid w:val="001532FE"/>
    <w:rsid w:val="00154170"/>
    <w:rsid w:val="00155044"/>
    <w:rsid w:val="00162FD2"/>
    <w:rsid w:val="00163A2D"/>
    <w:rsid w:val="0017102C"/>
    <w:rsid w:val="001833B1"/>
    <w:rsid w:val="001862EF"/>
    <w:rsid w:val="00187D33"/>
    <w:rsid w:val="001954AD"/>
    <w:rsid w:val="001B0D9D"/>
    <w:rsid w:val="001B5C4B"/>
    <w:rsid w:val="001B6CE6"/>
    <w:rsid w:val="001C7039"/>
    <w:rsid w:val="001E73BC"/>
    <w:rsid w:val="001F5F0E"/>
    <w:rsid w:val="00215E8A"/>
    <w:rsid w:val="00217316"/>
    <w:rsid w:val="002201A9"/>
    <w:rsid w:val="002261E9"/>
    <w:rsid w:val="00232F4C"/>
    <w:rsid w:val="00236AB5"/>
    <w:rsid w:val="00236BA3"/>
    <w:rsid w:val="00244B59"/>
    <w:rsid w:val="0025569E"/>
    <w:rsid w:val="0026307E"/>
    <w:rsid w:val="00280F71"/>
    <w:rsid w:val="00290E7B"/>
    <w:rsid w:val="002A0A65"/>
    <w:rsid w:val="002A5A8D"/>
    <w:rsid w:val="002B1028"/>
    <w:rsid w:val="002B4E44"/>
    <w:rsid w:val="002B5257"/>
    <w:rsid w:val="002C7883"/>
    <w:rsid w:val="002D114D"/>
    <w:rsid w:val="002D2901"/>
    <w:rsid w:val="002D29DA"/>
    <w:rsid w:val="002D6E9C"/>
    <w:rsid w:val="002E1933"/>
    <w:rsid w:val="002E35E4"/>
    <w:rsid w:val="002E666D"/>
    <w:rsid w:val="0033394B"/>
    <w:rsid w:val="0034287E"/>
    <w:rsid w:val="00345480"/>
    <w:rsid w:val="00357239"/>
    <w:rsid w:val="003575A9"/>
    <w:rsid w:val="003B41E8"/>
    <w:rsid w:val="003C56F3"/>
    <w:rsid w:val="003E167F"/>
    <w:rsid w:val="003F06B3"/>
    <w:rsid w:val="003F23C9"/>
    <w:rsid w:val="003F2FCE"/>
    <w:rsid w:val="003F42E7"/>
    <w:rsid w:val="003F686F"/>
    <w:rsid w:val="004123A0"/>
    <w:rsid w:val="00422C5B"/>
    <w:rsid w:val="004238CA"/>
    <w:rsid w:val="00434E71"/>
    <w:rsid w:val="004417B9"/>
    <w:rsid w:val="00442799"/>
    <w:rsid w:val="00466420"/>
    <w:rsid w:val="004671DA"/>
    <w:rsid w:val="00477D6F"/>
    <w:rsid w:val="004A5841"/>
    <w:rsid w:val="004A7A4E"/>
    <w:rsid w:val="004C3F9E"/>
    <w:rsid w:val="004C5631"/>
    <w:rsid w:val="004C5FC2"/>
    <w:rsid w:val="004F04C0"/>
    <w:rsid w:val="004F304E"/>
    <w:rsid w:val="004F6AE5"/>
    <w:rsid w:val="005021FA"/>
    <w:rsid w:val="0050372E"/>
    <w:rsid w:val="005077AF"/>
    <w:rsid w:val="00515F1B"/>
    <w:rsid w:val="005425B7"/>
    <w:rsid w:val="005516D4"/>
    <w:rsid w:val="0055388B"/>
    <w:rsid w:val="00567F3A"/>
    <w:rsid w:val="00572118"/>
    <w:rsid w:val="00575FA3"/>
    <w:rsid w:val="005919EC"/>
    <w:rsid w:val="00594487"/>
    <w:rsid w:val="005C4C9C"/>
    <w:rsid w:val="005C5BE1"/>
    <w:rsid w:val="005F19B2"/>
    <w:rsid w:val="006007E4"/>
    <w:rsid w:val="00602CF9"/>
    <w:rsid w:val="00612A14"/>
    <w:rsid w:val="0061635A"/>
    <w:rsid w:val="00620D96"/>
    <w:rsid w:val="00631681"/>
    <w:rsid w:val="00663264"/>
    <w:rsid w:val="0067782B"/>
    <w:rsid w:val="00682955"/>
    <w:rsid w:val="00690721"/>
    <w:rsid w:val="006A27F1"/>
    <w:rsid w:val="006A4AA2"/>
    <w:rsid w:val="006B4D05"/>
    <w:rsid w:val="006D1E58"/>
    <w:rsid w:val="00704B24"/>
    <w:rsid w:val="007165FC"/>
    <w:rsid w:val="00721C45"/>
    <w:rsid w:val="007363DE"/>
    <w:rsid w:val="0073684E"/>
    <w:rsid w:val="00736C27"/>
    <w:rsid w:val="007408C9"/>
    <w:rsid w:val="0074307C"/>
    <w:rsid w:val="0075039F"/>
    <w:rsid w:val="00754837"/>
    <w:rsid w:val="007563B6"/>
    <w:rsid w:val="00760B79"/>
    <w:rsid w:val="007634BC"/>
    <w:rsid w:val="00765CCF"/>
    <w:rsid w:val="00770570"/>
    <w:rsid w:val="0078153A"/>
    <w:rsid w:val="0078215F"/>
    <w:rsid w:val="007834D8"/>
    <w:rsid w:val="00784289"/>
    <w:rsid w:val="007A0329"/>
    <w:rsid w:val="007A640C"/>
    <w:rsid w:val="007B6D5F"/>
    <w:rsid w:val="007D0033"/>
    <w:rsid w:val="007D2635"/>
    <w:rsid w:val="007E1803"/>
    <w:rsid w:val="007E390E"/>
    <w:rsid w:val="008030CF"/>
    <w:rsid w:val="008031D0"/>
    <w:rsid w:val="0080730D"/>
    <w:rsid w:val="00810380"/>
    <w:rsid w:val="00813897"/>
    <w:rsid w:val="00832B7B"/>
    <w:rsid w:val="00854AE4"/>
    <w:rsid w:val="008C13F5"/>
    <w:rsid w:val="008D3FC9"/>
    <w:rsid w:val="008E4E2C"/>
    <w:rsid w:val="008E6412"/>
    <w:rsid w:val="008E72ED"/>
    <w:rsid w:val="008F0EC4"/>
    <w:rsid w:val="008F5FC3"/>
    <w:rsid w:val="00921DE0"/>
    <w:rsid w:val="00930DBD"/>
    <w:rsid w:val="00954E38"/>
    <w:rsid w:val="00957A3B"/>
    <w:rsid w:val="00961440"/>
    <w:rsid w:val="00971D4D"/>
    <w:rsid w:val="0099322C"/>
    <w:rsid w:val="009977E3"/>
    <w:rsid w:val="009B3745"/>
    <w:rsid w:val="009D4455"/>
    <w:rsid w:val="009F3DEB"/>
    <w:rsid w:val="009F715E"/>
    <w:rsid w:val="00A06ABF"/>
    <w:rsid w:val="00A118E4"/>
    <w:rsid w:val="00A14112"/>
    <w:rsid w:val="00A2028C"/>
    <w:rsid w:val="00A26DF9"/>
    <w:rsid w:val="00A31798"/>
    <w:rsid w:val="00A31E39"/>
    <w:rsid w:val="00A35A73"/>
    <w:rsid w:val="00A408C0"/>
    <w:rsid w:val="00A55521"/>
    <w:rsid w:val="00A56FDE"/>
    <w:rsid w:val="00AC48A6"/>
    <w:rsid w:val="00AC6599"/>
    <w:rsid w:val="00AE1C3E"/>
    <w:rsid w:val="00AE4304"/>
    <w:rsid w:val="00AF75E0"/>
    <w:rsid w:val="00B013E8"/>
    <w:rsid w:val="00B10A6E"/>
    <w:rsid w:val="00B22511"/>
    <w:rsid w:val="00B258AC"/>
    <w:rsid w:val="00B26AA3"/>
    <w:rsid w:val="00B27F65"/>
    <w:rsid w:val="00B339DE"/>
    <w:rsid w:val="00B4009B"/>
    <w:rsid w:val="00B45F4E"/>
    <w:rsid w:val="00B512DF"/>
    <w:rsid w:val="00B53EDC"/>
    <w:rsid w:val="00B54B93"/>
    <w:rsid w:val="00B80936"/>
    <w:rsid w:val="00B80D18"/>
    <w:rsid w:val="00B83D8C"/>
    <w:rsid w:val="00BA1B85"/>
    <w:rsid w:val="00BC7730"/>
    <w:rsid w:val="00BE321B"/>
    <w:rsid w:val="00BE76FC"/>
    <w:rsid w:val="00C00023"/>
    <w:rsid w:val="00C2370A"/>
    <w:rsid w:val="00C25D18"/>
    <w:rsid w:val="00C313DE"/>
    <w:rsid w:val="00C328A6"/>
    <w:rsid w:val="00C42BAF"/>
    <w:rsid w:val="00C56DB7"/>
    <w:rsid w:val="00C905BE"/>
    <w:rsid w:val="00CA4722"/>
    <w:rsid w:val="00CF0A94"/>
    <w:rsid w:val="00D008CC"/>
    <w:rsid w:val="00D53F39"/>
    <w:rsid w:val="00D6024C"/>
    <w:rsid w:val="00D729DA"/>
    <w:rsid w:val="00D7662E"/>
    <w:rsid w:val="00D852C8"/>
    <w:rsid w:val="00D911A4"/>
    <w:rsid w:val="00DA0671"/>
    <w:rsid w:val="00DA7699"/>
    <w:rsid w:val="00DC5084"/>
    <w:rsid w:val="00DD6A67"/>
    <w:rsid w:val="00DE09DE"/>
    <w:rsid w:val="00DE1C4D"/>
    <w:rsid w:val="00DE7C22"/>
    <w:rsid w:val="00DF0E92"/>
    <w:rsid w:val="00DF20CE"/>
    <w:rsid w:val="00E02A93"/>
    <w:rsid w:val="00E03A91"/>
    <w:rsid w:val="00E1257E"/>
    <w:rsid w:val="00E47D69"/>
    <w:rsid w:val="00E54A00"/>
    <w:rsid w:val="00E64EFE"/>
    <w:rsid w:val="00E67383"/>
    <w:rsid w:val="00E77587"/>
    <w:rsid w:val="00E80458"/>
    <w:rsid w:val="00E939E8"/>
    <w:rsid w:val="00E9630E"/>
    <w:rsid w:val="00EA0743"/>
    <w:rsid w:val="00EB4179"/>
    <w:rsid w:val="00EC143E"/>
    <w:rsid w:val="00EC2F88"/>
    <w:rsid w:val="00EC62CB"/>
    <w:rsid w:val="00ED0BF9"/>
    <w:rsid w:val="00ED3079"/>
    <w:rsid w:val="00EE4D92"/>
    <w:rsid w:val="00EE5C03"/>
    <w:rsid w:val="00EF24C1"/>
    <w:rsid w:val="00EF62C8"/>
    <w:rsid w:val="00EF695C"/>
    <w:rsid w:val="00EF7386"/>
    <w:rsid w:val="00F0075F"/>
    <w:rsid w:val="00F061F5"/>
    <w:rsid w:val="00F145FE"/>
    <w:rsid w:val="00F21669"/>
    <w:rsid w:val="00F4044E"/>
    <w:rsid w:val="00F4091B"/>
    <w:rsid w:val="00F567AA"/>
    <w:rsid w:val="00F63597"/>
    <w:rsid w:val="00F6559A"/>
    <w:rsid w:val="00F70C00"/>
    <w:rsid w:val="00F750A1"/>
    <w:rsid w:val="00F77483"/>
    <w:rsid w:val="00F84022"/>
    <w:rsid w:val="00F95660"/>
    <w:rsid w:val="00FA2DBB"/>
    <w:rsid w:val="00FA75F5"/>
    <w:rsid w:val="00FC2B0D"/>
    <w:rsid w:val="00FC5001"/>
    <w:rsid w:val="00FD3835"/>
    <w:rsid w:val="00FE1253"/>
    <w:rsid w:val="00FE19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DE083D"/>
  <w15:docId w15:val="{A13E4C79-7909-465C-B3B4-AEDF96545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C500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ED0BF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ED0BF9"/>
    <w:pPr>
      <w:spacing w:line="240" w:lineRule="auto"/>
      <w:ind w:left="720"/>
    </w:pPr>
    <w:rPr>
      <w:rFonts w:ascii="Calibri" w:hAnsi="Calibri" w:cs="Calibri"/>
    </w:rPr>
  </w:style>
  <w:style w:type="paragraph" w:styleId="Obyajntext">
    <w:name w:val="Plain Text"/>
    <w:basedOn w:val="Normlny"/>
    <w:link w:val="ObyajntextChar"/>
    <w:uiPriority w:val="99"/>
    <w:unhideWhenUsed/>
    <w:rsid w:val="00ED0BF9"/>
    <w:pPr>
      <w:spacing w:line="240" w:lineRule="auto"/>
    </w:pPr>
    <w:rPr>
      <w:rFonts w:ascii="Calibri" w:eastAsia="Times New Roman" w:hAnsi="Calibri" w:cs="Calibri"/>
      <w:szCs w:val="21"/>
      <w:lang w:eastAsia="sk-SK"/>
    </w:rPr>
  </w:style>
  <w:style w:type="character" w:customStyle="1" w:styleId="ObyajntextChar">
    <w:name w:val="Obyčajný text Char"/>
    <w:basedOn w:val="Predvolenpsmoodseku"/>
    <w:link w:val="Obyajntext"/>
    <w:uiPriority w:val="99"/>
    <w:rsid w:val="00ED0BF9"/>
    <w:rPr>
      <w:rFonts w:ascii="Calibri" w:eastAsia="Times New Roman" w:hAnsi="Calibri" w:cs="Calibri"/>
      <w:szCs w:val="21"/>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ED0BF9"/>
    <w:rPr>
      <w:rFonts w:ascii="Calibri" w:hAnsi="Calibri" w:cs="Calibri"/>
    </w:rPr>
  </w:style>
  <w:style w:type="character" w:styleId="Odkaznakomentr">
    <w:name w:val="annotation reference"/>
    <w:basedOn w:val="Predvolenpsmoodseku"/>
    <w:uiPriority w:val="99"/>
    <w:semiHidden/>
    <w:unhideWhenUsed/>
    <w:rsid w:val="00ED0BF9"/>
    <w:rPr>
      <w:sz w:val="16"/>
      <w:szCs w:val="16"/>
    </w:rPr>
  </w:style>
  <w:style w:type="paragraph" w:styleId="Textkomentra">
    <w:name w:val="annotation text"/>
    <w:basedOn w:val="Normlny"/>
    <w:link w:val="TextkomentraChar"/>
    <w:uiPriority w:val="99"/>
    <w:unhideWhenUsed/>
    <w:rsid w:val="00BE76FC"/>
    <w:pPr>
      <w:spacing w:line="240" w:lineRule="auto"/>
    </w:pPr>
    <w:rPr>
      <w:sz w:val="20"/>
      <w:szCs w:val="20"/>
    </w:rPr>
  </w:style>
  <w:style w:type="character" w:customStyle="1" w:styleId="TextkomentraChar">
    <w:name w:val="Text komentára Char"/>
    <w:basedOn w:val="Predvolenpsmoodseku"/>
    <w:link w:val="Textkomentra"/>
    <w:uiPriority w:val="99"/>
    <w:rsid w:val="00ED0BF9"/>
    <w:rPr>
      <w:sz w:val="20"/>
      <w:szCs w:val="20"/>
    </w:rPr>
  </w:style>
  <w:style w:type="paragraph" w:styleId="Predmetkomentra">
    <w:name w:val="annotation subject"/>
    <w:basedOn w:val="Textkomentra"/>
    <w:next w:val="Textkomentra"/>
    <w:link w:val="PredmetkomentraChar"/>
    <w:uiPriority w:val="99"/>
    <w:semiHidden/>
    <w:unhideWhenUsed/>
    <w:rsid w:val="00ED0BF9"/>
    <w:rPr>
      <w:b/>
      <w:bCs/>
    </w:rPr>
  </w:style>
  <w:style w:type="character" w:customStyle="1" w:styleId="PredmetkomentraChar">
    <w:name w:val="Predmet komentára Char"/>
    <w:basedOn w:val="TextkomentraChar"/>
    <w:link w:val="Predmetkomentra"/>
    <w:uiPriority w:val="99"/>
    <w:semiHidden/>
    <w:rsid w:val="00ED0BF9"/>
    <w:rPr>
      <w:b/>
      <w:bCs/>
      <w:sz w:val="20"/>
      <w:szCs w:val="20"/>
    </w:rPr>
  </w:style>
  <w:style w:type="paragraph" w:styleId="Hlavika">
    <w:name w:val="header"/>
    <w:basedOn w:val="Normlny"/>
    <w:link w:val="HlavikaChar"/>
    <w:uiPriority w:val="99"/>
    <w:unhideWhenUsed/>
    <w:rsid w:val="00E1257E"/>
    <w:pPr>
      <w:tabs>
        <w:tab w:val="center" w:pos="4536"/>
        <w:tab w:val="right" w:pos="9072"/>
      </w:tabs>
      <w:spacing w:line="240" w:lineRule="auto"/>
    </w:pPr>
  </w:style>
  <w:style w:type="character" w:customStyle="1" w:styleId="HlavikaChar">
    <w:name w:val="Hlavička Char"/>
    <w:basedOn w:val="Predvolenpsmoodseku"/>
    <w:link w:val="Hlavika"/>
    <w:uiPriority w:val="99"/>
    <w:qFormat/>
    <w:rsid w:val="00E1257E"/>
  </w:style>
  <w:style w:type="paragraph" w:styleId="Pta">
    <w:name w:val="footer"/>
    <w:basedOn w:val="Normlny"/>
    <w:link w:val="PtaChar"/>
    <w:uiPriority w:val="99"/>
    <w:unhideWhenUsed/>
    <w:rsid w:val="00E1257E"/>
    <w:pPr>
      <w:tabs>
        <w:tab w:val="center" w:pos="4536"/>
        <w:tab w:val="right" w:pos="9072"/>
      </w:tabs>
      <w:spacing w:line="240" w:lineRule="auto"/>
    </w:pPr>
  </w:style>
  <w:style w:type="character" w:customStyle="1" w:styleId="PtaChar">
    <w:name w:val="Päta Char"/>
    <w:basedOn w:val="Predvolenpsmoodseku"/>
    <w:link w:val="Pta"/>
    <w:uiPriority w:val="99"/>
    <w:rsid w:val="00E1257E"/>
  </w:style>
  <w:style w:type="character" w:styleId="Hypertextovprepojenie">
    <w:name w:val="Hyperlink"/>
    <w:basedOn w:val="Predvolenpsmoodseku"/>
    <w:uiPriority w:val="99"/>
    <w:unhideWhenUsed/>
    <w:rsid w:val="00236AB5"/>
    <w:rPr>
      <w:color w:val="467886"/>
      <w:u w:val="single"/>
    </w:rPr>
  </w:style>
  <w:style w:type="paragraph" w:customStyle="1" w:styleId="m744140181605371434msoplaintext">
    <w:name w:val="m_744140181605371434msoplaintext"/>
    <w:basedOn w:val="Normlny"/>
    <w:rsid w:val="0075039F"/>
    <w:pPr>
      <w:spacing w:before="100" w:beforeAutospacing="1" w:after="100" w:afterAutospacing="1" w:line="240" w:lineRule="auto"/>
    </w:pPr>
    <w:rPr>
      <w:rFonts w:ascii="Calibri" w:hAnsi="Calibri" w:cs="Calibri"/>
      <w:lang w:eastAsia="sk-SK"/>
    </w:rPr>
  </w:style>
  <w:style w:type="character" w:customStyle="1" w:styleId="gmail-apple-converted-space">
    <w:name w:val="gmail-apple-converted-space"/>
    <w:basedOn w:val="Predvolenpsmoodseku"/>
    <w:rsid w:val="00F63597"/>
  </w:style>
  <w:style w:type="paragraph" w:styleId="Textbubliny">
    <w:name w:val="Balloon Text"/>
    <w:basedOn w:val="Normlny"/>
    <w:link w:val="TextbublinyChar"/>
    <w:uiPriority w:val="99"/>
    <w:semiHidden/>
    <w:unhideWhenUsed/>
    <w:rsid w:val="00003B46"/>
    <w:pPr>
      <w:spacing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03B46"/>
    <w:rPr>
      <w:rFonts w:ascii="Segoe UI" w:hAnsi="Segoe UI" w:cs="Segoe UI"/>
      <w:sz w:val="18"/>
      <w:szCs w:val="18"/>
    </w:rPr>
  </w:style>
  <w:style w:type="paragraph" w:customStyle="1" w:styleId="gmail-default">
    <w:name w:val="gmail-default"/>
    <w:basedOn w:val="Normlny"/>
    <w:rsid w:val="00FA2DBB"/>
    <w:pPr>
      <w:spacing w:before="100" w:beforeAutospacing="1" w:after="100" w:afterAutospacing="1" w:line="240" w:lineRule="auto"/>
    </w:pPr>
    <w:rPr>
      <w:rFonts w:ascii="Calibri" w:hAnsi="Calibri" w:cs="Calibri"/>
      <w:lang w:eastAsia="sk-SK"/>
    </w:rPr>
  </w:style>
  <w:style w:type="paragraph" w:styleId="Normlnywebov">
    <w:name w:val="Normal (Web)"/>
    <w:basedOn w:val="Normlny"/>
    <w:uiPriority w:val="99"/>
    <w:unhideWhenUsed/>
    <w:rsid w:val="00FA2DBB"/>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Vrazn">
    <w:name w:val="Strong"/>
    <w:basedOn w:val="Predvolenpsmoodseku"/>
    <w:uiPriority w:val="22"/>
    <w:qFormat/>
    <w:rsid w:val="00FA2DBB"/>
    <w:rPr>
      <w:b/>
      <w:bCs/>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6A4AA2"/>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6A4AA2"/>
    <w:rPr>
      <w:rFonts w:ascii="Times New Roman" w:eastAsia="Times New Roman" w:hAnsi="Times New Roman" w:cs="Times New Roman"/>
      <w:sz w:val="20"/>
      <w:szCs w:val="20"/>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6A4AA2"/>
    <w:pPr>
      <w:suppressAutoHyphens/>
      <w:spacing w:line="240" w:lineRule="auto"/>
    </w:pPr>
    <w:rPr>
      <w:rFonts w:ascii="Times New Roman" w:eastAsia="Times New Roman" w:hAnsi="Times New Roman" w:cs="Times New Roman"/>
      <w:sz w:val="20"/>
      <w:szCs w:val="20"/>
      <w:lang w:eastAsia="ar-SA"/>
    </w:rPr>
  </w:style>
  <w:style w:type="character" w:customStyle="1" w:styleId="TextpoznmkypodiarouChar">
    <w:name w:val="Text poznámky pod čiarou Char"/>
    <w:basedOn w:val="Predvolenpsmoodseku"/>
    <w:uiPriority w:val="99"/>
    <w:semiHidden/>
    <w:rsid w:val="006A4AA2"/>
    <w:rPr>
      <w:sz w:val="20"/>
      <w:szCs w:val="20"/>
    </w:rPr>
  </w:style>
  <w:style w:type="paragraph" w:customStyle="1" w:styleId="Char2">
    <w:name w:val="Char2"/>
    <w:basedOn w:val="Normlny"/>
    <w:link w:val="Odkaznapoznmkupodiarou"/>
    <w:uiPriority w:val="99"/>
    <w:qFormat/>
    <w:rsid w:val="006A4AA2"/>
    <w:pPr>
      <w:spacing w:line="240" w:lineRule="exact"/>
    </w:pPr>
    <w:rPr>
      <w:vertAlign w:val="superscript"/>
    </w:rPr>
  </w:style>
  <w:style w:type="paragraph" w:customStyle="1" w:styleId="katka">
    <w:name w:val="katka"/>
    <w:basedOn w:val="Odsekzoznamu"/>
    <w:link w:val="katkaChar"/>
    <w:qFormat/>
    <w:rsid w:val="00477D6F"/>
    <w:pPr>
      <w:numPr>
        <w:numId w:val="1"/>
      </w:numPr>
      <w:spacing w:line="360" w:lineRule="auto"/>
      <w:ind w:left="0"/>
      <w:contextualSpacing/>
    </w:pPr>
    <w:rPr>
      <w:rFonts w:cstheme="minorHAnsi"/>
      <w:sz w:val="24"/>
      <w:szCs w:val="24"/>
    </w:rPr>
  </w:style>
  <w:style w:type="character" w:customStyle="1" w:styleId="m3238213884549665665ui-provider">
    <w:name w:val="m_3238213884549665665ui-provider"/>
    <w:basedOn w:val="Predvolenpsmoodseku"/>
    <w:rsid w:val="0078153A"/>
  </w:style>
  <w:style w:type="character" w:customStyle="1" w:styleId="katkaChar">
    <w:name w:val="katka Char"/>
    <w:basedOn w:val="OdsekzoznamuChar"/>
    <w:link w:val="katka"/>
    <w:rsid w:val="00477D6F"/>
    <w:rPr>
      <w:rFonts w:ascii="Calibri" w:hAnsi="Calibri" w:cstheme="minorHAnsi"/>
      <w:sz w:val="24"/>
      <w:szCs w:val="24"/>
    </w:rPr>
  </w:style>
  <w:style w:type="character" w:customStyle="1" w:styleId="ui-provider">
    <w:name w:val="ui-provider"/>
    <w:basedOn w:val="Predvolenpsmoodseku"/>
    <w:rsid w:val="0078153A"/>
  </w:style>
  <w:style w:type="character" w:customStyle="1" w:styleId="Nevyrieenzmienka1">
    <w:name w:val="Nevyriešená zmienka1"/>
    <w:basedOn w:val="Predvolenpsmoodseku"/>
    <w:uiPriority w:val="99"/>
    <w:semiHidden/>
    <w:unhideWhenUsed/>
    <w:rsid w:val="005077AF"/>
    <w:rPr>
      <w:color w:val="605E5C"/>
      <w:shd w:val="clear" w:color="auto" w:fill="E1DFDD"/>
    </w:rPr>
  </w:style>
  <w:style w:type="paragraph" w:styleId="Zkladntext">
    <w:name w:val="Body Text"/>
    <w:basedOn w:val="Normlny"/>
    <w:link w:val="ZkladntextChar"/>
    <w:semiHidden/>
    <w:unhideWhenUsed/>
    <w:rsid w:val="00434E71"/>
    <w:pPr>
      <w:spacing w:line="240" w:lineRule="auto"/>
      <w:jc w:val="center"/>
    </w:pPr>
    <w:rPr>
      <w:rFonts w:ascii="Times New Roman" w:eastAsia="Times New Roman" w:hAnsi="Times New Roman" w:cs="Times New Roman"/>
      <w:b/>
      <w:sz w:val="24"/>
      <w:szCs w:val="24"/>
      <w:lang w:eastAsia="cs-CZ"/>
    </w:rPr>
  </w:style>
  <w:style w:type="character" w:customStyle="1" w:styleId="ZkladntextChar">
    <w:name w:val="Základný text Char"/>
    <w:basedOn w:val="Predvolenpsmoodseku"/>
    <w:link w:val="Zkladntext"/>
    <w:semiHidden/>
    <w:rsid w:val="00434E71"/>
    <w:rPr>
      <w:rFonts w:ascii="Times New Roman" w:eastAsia="Times New Roman" w:hAnsi="Times New Roman" w:cs="Times New Roman"/>
      <w:b/>
      <w:sz w:val="24"/>
      <w:szCs w:val="24"/>
      <w:lang w:eastAsia="cs-CZ"/>
    </w:rPr>
  </w:style>
  <w:style w:type="character" w:styleId="PouitHypertextovPrepojenie">
    <w:name w:val="FollowedHyperlink"/>
    <w:basedOn w:val="Predvolenpsmoodseku"/>
    <w:uiPriority w:val="99"/>
    <w:semiHidden/>
    <w:unhideWhenUsed/>
    <w:rsid w:val="00434E71"/>
    <w:rPr>
      <w:color w:val="954F72" w:themeColor="followedHyperlink"/>
      <w:u w:val="single"/>
    </w:rPr>
  </w:style>
  <w:style w:type="character" w:styleId="Nevyrieenzmienka">
    <w:name w:val="Unresolved Mention"/>
    <w:basedOn w:val="Predvolenpsmoodseku"/>
    <w:uiPriority w:val="99"/>
    <w:semiHidden/>
    <w:unhideWhenUsed/>
    <w:rsid w:val="00BE76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95508">
      <w:bodyDiv w:val="1"/>
      <w:marLeft w:val="0"/>
      <w:marRight w:val="0"/>
      <w:marTop w:val="0"/>
      <w:marBottom w:val="0"/>
      <w:divBdr>
        <w:top w:val="none" w:sz="0" w:space="0" w:color="auto"/>
        <w:left w:val="none" w:sz="0" w:space="0" w:color="auto"/>
        <w:bottom w:val="none" w:sz="0" w:space="0" w:color="auto"/>
        <w:right w:val="none" w:sz="0" w:space="0" w:color="auto"/>
      </w:divBdr>
    </w:div>
    <w:div w:id="47804444">
      <w:bodyDiv w:val="1"/>
      <w:marLeft w:val="0"/>
      <w:marRight w:val="0"/>
      <w:marTop w:val="0"/>
      <w:marBottom w:val="0"/>
      <w:divBdr>
        <w:top w:val="none" w:sz="0" w:space="0" w:color="auto"/>
        <w:left w:val="none" w:sz="0" w:space="0" w:color="auto"/>
        <w:bottom w:val="none" w:sz="0" w:space="0" w:color="auto"/>
        <w:right w:val="none" w:sz="0" w:space="0" w:color="auto"/>
      </w:divBdr>
    </w:div>
    <w:div w:id="92089002">
      <w:bodyDiv w:val="1"/>
      <w:marLeft w:val="0"/>
      <w:marRight w:val="0"/>
      <w:marTop w:val="0"/>
      <w:marBottom w:val="0"/>
      <w:divBdr>
        <w:top w:val="none" w:sz="0" w:space="0" w:color="auto"/>
        <w:left w:val="none" w:sz="0" w:space="0" w:color="auto"/>
        <w:bottom w:val="none" w:sz="0" w:space="0" w:color="auto"/>
        <w:right w:val="none" w:sz="0" w:space="0" w:color="auto"/>
      </w:divBdr>
    </w:div>
    <w:div w:id="104079914">
      <w:bodyDiv w:val="1"/>
      <w:marLeft w:val="0"/>
      <w:marRight w:val="0"/>
      <w:marTop w:val="0"/>
      <w:marBottom w:val="0"/>
      <w:divBdr>
        <w:top w:val="none" w:sz="0" w:space="0" w:color="auto"/>
        <w:left w:val="none" w:sz="0" w:space="0" w:color="auto"/>
        <w:bottom w:val="none" w:sz="0" w:space="0" w:color="auto"/>
        <w:right w:val="none" w:sz="0" w:space="0" w:color="auto"/>
      </w:divBdr>
    </w:div>
    <w:div w:id="154955122">
      <w:bodyDiv w:val="1"/>
      <w:marLeft w:val="0"/>
      <w:marRight w:val="0"/>
      <w:marTop w:val="0"/>
      <w:marBottom w:val="0"/>
      <w:divBdr>
        <w:top w:val="none" w:sz="0" w:space="0" w:color="auto"/>
        <w:left w:val="none" w:sz="0" w:space="0" w:color="auto"/>
        <w:bottom w:val="none" w:sz="0" w:space="0" w:color="auto"/>
        <w:right w:val="none" w:sz="0" w:space="0" w:color="auto"/>
      </w:divBdr>
    </w:div>
    <w:div w:id="210120961">
      <w:bodyDiv w:val="1"/>
      <w:marLeft w:val="0"/>
      <w:marRight w:val="0"/>
      <w:marTop w:val="0"/>
      <w:marBottom w:val="0"/>
      <w:divBdr>
        <w:top w:val="none" w:sz="0" w:space="0" w:color="auto"/>
        <w:left w:val="none" w:sz="0" w:space="0" w:color="auto"/>
        <w:bottom w:val="none" w:sz="0" w:space="0" w:color="auto"/>
        <w:right w:val="none" w:sz="0" w:space="0" w:color="auto"/>
      </w:divBdr>
    </w:div>
    <w:div w:id="264582241">
      <w:bodyDiv w:val="1"/>
      <w:marLeft w:val="0"/>
      <w:marRight w:val="0"/>
      <w:marTop w:val="0"/>
      <w:marBottom w:val="0"/>
      <w:divBdr>
        <w:top w:val="none" w:sz="0" w:space="0" w:color="auto"/>
        <w:left w:val="none" w:sz="0" w:space="0" w:color="auto"/>
        <w:bottom w:val="none" w:sz="0" w:space="0" w:color="auto"/>
        <w:right w:val="none" w:sz="0" w:space="0" w:color="auto"/>
      </w:divBdr>
    </w:div>
    <w:div w:id="297610276">
      <w:bodyDiv w:val="1"/>
      <w:marLeft w:val="0"/>
      <w:marRight w:val="0"/>
      <w:marTop w:val="0"/>
      <w:marBottom w:val="0"/>
      <w:divBdr>
        <w:top w:val="none" w:sz="0" w:space="0" w:color="auto"/>
        <w:left w:val="none" w:sz="0" w:space="0" w:color="auto"/>
        <w:bottom w:val="none" w:sz="0" w:space="0" w:color="auto"/>
        <w:right w:val="none" w:sz="0" w:space="0" w:color="auto"/>
      </w:divBdr>
    </w:div>
    <w:div w:id="450323978">
      <w:bodyDiv w:val="1"/>
      <w:marLeft w:val="0"/>
      <w:marRight w:val="0"/>
      <w:marTop w:val="0"/>
      <w:marBottom w:val="0"/>
      <w:divBdr>
        <w:top w:val="none" w:sz="0" w:space="0" w:color="auto"/>
        <w:left w:val="none" w:sz="0" w:space="0" w:color="auto"/>
        <w:bottom w:val="none" w:sz="0" w:space="0" w:color="auto"/>
        <w:right w:val="none" w:sz="0" w:space="0" w:color="auto"/>
      </w:divBdr>
    </w:div>
    <w:div w:id="491484270">
      <w:bodyDiv w:val="1"/>
      <w:marLeft w:val="0"/>
      <w:marRight w:val="0"/>
      <w:marTop w:val="0"/>
      <w:marBottom w:val="0"/>
      <w:divBdr>
        <w:top w:val="none" w:sz="0" w:space="0" w:color="auto"/>
        <w:left w:val="none" w:sz="0" w:space="0" w:color="auto"/>
        <w:bottom w:val="none" w:sz="0" w:space="0" w:color="auto"/>
        <w:right w:val="none" w:sz="0" w:space="0" w:color="auto"/>
      </w:divBdr>
    </w:div>
    <w:div w:id="557058281">
      <w:bodyDiv w:val="1"/>
      <w:marLeft w:val="0"/>
      <w:marRight w:val="0"/>
      <w:marTop w:val="0"/>
      <w:marBottom w:val="0"/>
      <w:divBdr>
        <w:top w:val="none" w:sz="0" w:space="0" w:color="auto"/>
        <w:left w:val="none" w:sz="0" w:space="0" w:color="auto"/>
        <w:bottom w:val="none" w:sz="0" w:space="0" w:color="auto"/>
        <w:right w:val="none" w:sz="0" w:space="0" w:color="auto"/>
      </w:divBdr>
    </w:div>
    <w:div w:id="571307049">
      <w:bodyDiv w:val="1"/>
      <w:marLeft w:val="0"/>
      <w:marRight w:val="0"/>
      <w:marTop w:val="0"/>
      <w:marBottom w:val="0"/>
      <w:divBdr>
        <w:top w:val="none" w:sz="0" w:space="0" w:color="auto"/>
        <w:left w:val="none" w:sz="0" w:space="0" w:color="auto"/>
        <w:bottom w:val="none" w:sz="0" w:space="0" w:color="auto"/>
        <w:right w:val="none" w:sz="0" w:space="0" w:color="auto"/>
      </w:divBdr>
      <w:divsChild>
        <w:div w:id="1496342359">
          <w:marLeft w:val="0"/>
          <w:marRight w:val="75"/>
          <w:marTop w:val="0"/>
          <w:marBottom w:val="0"/>
          <w:divBdr>
            <w:top w:val="none" w:sz="0" w:space="0" w:color="auto"/>
            <w:left w:val="none" w:sz="0" w:space="0" w:color="auto"/>
            <w:bottom w:val="none" w:sz="0" w:space="0" w:color="auto"/>
            <w:right w:val="none" w:sz="0" w:space="0" w:color="auto"/>
          </w:divBdr>
        </w:div>
        <w:div w:id="723481676">
          <w:marLeft w:val="0"/>
          <w:marRight w:val="0"/>
          <w:marTop w:val="0"/>
          <w:marBottom w:val="300"/>
          <w:divBdr>
            <w:top w:val="none" w:sz="0" w:space="0" w:color="auto"/>
            <w:left w:val="none" w:sz="0" w:space="0" w:color="auto"/>
            <w:bottom w:val="none" w:sz="0" w:space="0" w:color="auto"/>
            <w:right w:val="none" w:sz="0" w:space="0" w:color="auto"/>
          </w:divBdr>
        </w:div>
        <w:div w:id="1119378582">
          <w:marLeft w:val="30"/>
          <w:marRight w:val="0"/>
          <w:marTop w:val="75"/>
          <w:marBottom w:val="0"/>
          <w:divBdr>
            <w:top w:val="none" w:sz="0" w:space="0" w:color="auto"/>
            <w:left w:val="none" w:sz="0" w:space="0" w:color="auto"/>
            <w:bottom w:val="none" w:sz="0" w:space="0" w:color="auto"/>
            <w:right w:val="none" w:sz="0" w:space="0" w:color="auto"/>
          </w:divBdr>
        </w:div>
        <w:div w:id="2092004729">
          <w:marLeft w:val="30"/>
          <w:marRight w:val="0"/>
          <w:marTop w:val="75"/>
          <w:marBottom w:val="0"/>
          <w:divBdr>
            <w:top w:val="none" w:sz="0" w:space="0" w:color="auto"/>
            <w:left w:val="none" w:sz="0" w:space="0" w:color="auto"/>
            <w:bottom w:val="none" w:sz="0" w:space="0" w:color="auto"/>
            <w:right w:val="none" w:sz="0" w:space="0" w:color="auto"/>
          </w:divBdr>
        </w:div>
        <w:div w:id="1477410358">
          <w:marLeft w:val="30"/>
          <w:marRight w:val="0"/>
          <w:marTop w:val="75"/>
          <w:marBottom w:val="0"/>
          <w:divBdr>
            <w:top w:val="none" w:sz="0" w:space="0" w:color="auto"/>
            <w:left w:val="none" w:sz="0" w:space="0" w:color="auto"/>
            <w:bottom w:val="none" w:sz="0" w:space="0" w:color="auto"/>
            <w:right w:val="none" w:sz="0" w:space="0" w:color="auto"/>
          </w:divBdr>
        </w:div>
        <w:div w:id="27486213">
          <w:marLeft w:val="30"/>
          <w:marRight w:val="0"/>
          <w:marTop w:val="75"/>
          <w:marBottom w:val="0"/>
          <w:divBdr>
            <w:top w:val="none" w:sz="0" w:space="0" w:color="auto"/>
            <w:left w:val="none" w:sz="0" w:space="0" w:color="auto"/>
            <w:bottom w:val="none" w:sz="0" w:space="0" w:color="auto"/>
            <w:right w:val="none" w:sz="0" w:space="0" w:color="auto"/>
          </w:divBdr>
        </w:div>
      </w:divsChild>
    </w:div>
    <w:div w:id="937058419">
      <w:bodyDiv w:val="1"/>
      <w:marLeft w:val="0"/>
      <w:marRight w:val="0"/>
      <w:marTop w:val="0"/>
      <w:marBottom w:val="0"/>
      <w:divBdr>
        <w:top w:val="none" w:sz="0" w:space="0" w:color="auto"/>
        <w:left w:val="none" w:sz="0" w:space="0" w:color="auto"/>
        <w:bottom w:val="none" w:sz="0" w:space="0" w:color="auto"/>
        <w:right w:val="none" w:sz="0" w:space="0" w:color="auto"/>
      </w:divBdr>
    </w:div>
    <w:div w:id="1044526863">
      <w:bodyDiv w:val="1"/>
      <w:marLeft w:val="0"/>
      <w:marRight w:val="0"/>
      <w:marTop w:val="0"/>
      <w:marBottom w:val="0"/>
      <w:divBdr>
        <w:top w:val="none" w:sz="0" w:space="0" w:color="auto"/>
        <w:left w:val="none" w:sz="0" w:space="0" w:color="auto"/>
        <w:bottom w:val="none" w:sz="0" w:space="0" w:color="auto"/>
        <w:right w:val="none" w:sz="0" w:space="0" w:color="auto"/>
      </w:divBdr>
    </w:div>
    <w:div w:id="1136919707">
      <w:bodyDiv w:val="1"/>
      <w:marLeft w:val="0"/>
      <w:marRight w:val="0"/>
      <w:marTop w:val="0"/>
      <w:marBottom w:val="0"/>
      <w:divBdr>
        <w:top w:val="none" w:sz="0" w:space="0" w:color="auto"/>
        <w:left w:val="none" w:sz="0" w:space="0" w:color="auto"/>
        <w:bottom w:val="none" w:sz="0" w:space="0" w:color="auto"/>
        <w:right w:val="none" w:sz="0" w:space="0" w:color="auto"/>
      </w:divBdr>
    </w:div>
    <w:div w:id="1190293089">
      <w:bodyDiv w:val="1"/>
      <w:marLeft w:val="0"/>
      <w:marRight w:val="0"/>
      <w:marTop w:val="0"/>
      <w:marBottom w:val="0"/>
      <w:divBdr>
        <w:top w:val="none" w:sz="0" w:space="0" w:color="auto"/>
        <w:left w:val="none" w:sz="0" w:space="0" w:color="auto"/>
        <w:bottom w:val="none" w:sz="0" w:space="0" w:color="auto"/>
        <w:right w:val="none" w:sz="0" w:space="0" w:color="auto"/>
      </w:divBdr>
    </w:div>
    <w:div w:id="1199779553">
      <w:bodyDiv w:val="1"/>
      <w:marLeft w:val="0"/>
      <w:marRight w:val="0"/>
      <w:marTop w:val="0"/>
      <w:marBottom w:val="0"/>
      <w:divBdr>
        <w:top w:val="none" w:sz="0" w:space="0" w:color="auto"/>
        <w:left w:val="none" w:sz="0" w:space="0" w:color="auto"/>
        <w:bottom w:val="none" w:sz="0" w:space="0" w:color="auto"/>
        <w:right w:val="none" w:sz="0" w:space="0" w:color="auto"/>
      </w:divBdr>
    </w:div>
    <w:div w:id="1201087268">
      <w:bodyDiv w:val="1"/>
      <w:marLeft w:val="0"/>
      <w:marRight w:val="0"/>
      <w:marTop w:val="0"/>
      <w:marBottom w:val="0"/>
      <w:divBdr>
        <w:top w:val="none" w:sz="0" w:space="0" w:color="auto"/>
        <w:left w:val="none" w:sz="0" w:space="0" w:color="auto"/>
        <w:bottom w:val="none" w:sz="0" w:space="0" w:color="auto"/>
        <w:right w:val="none" w:sz="0" w:space="0" w:color="auto"/>
      </w:divBdr>
    </w:div>
    <w:div w:id="1303997961">
      <w:bodyDiv w:val="1"/>
      <w:marLeft w:val="0"/>
      <w:marRight w:val="0"/>
      <w:marTop w:val="0"/>
      <w:marBottom w:val="0"/>
      <w:divBdr>
        <w:top w:val="none" w:sz="0" w:space="0" w:color="auto"/>
        <w:left w:val="none" w:sz="0" w:space="0" w:color="auto"/>
        <w:bottom w:val="none" w:sz="0" w:space="0" w:color="auto"/>
        <w:right w:val="none" w:sz="0" w:space="0" w:color="auto"/>
      </w:divBdr>
    </w:div>
    <w:div w:id="1348748698">
      <w:bodyDiv w:val="1"/>
      <w:marLeft w:val="0"/>
      <w:marRight w:val="0"/>
      <w:marTop w:val="0"/>
      <w:marBottom w:val="0"/>
      <w:divBdr>
        <w:top w:val="none" w:sz="0" w:space="0" w:color="auto"/>
        <w:left w:val="none" w:sz="0" w:space="0" w:color="auto"/>
        <w:bottom w:val="none" w:sz="0" w:space="0" w:color="auto"/>
        <w:right w:val="none" w:sz="0" w:space="0" w:color="auto"/>
      </w:divBdr>
    </w:div>
    <w:div w:id="1363827693">
      <w:bodyDiv w:val="1"/>
      <w:marLeft w:val="0"/>
      <w:marRight w:val="0"/>
      <w:marTop w:val="0"/>
      <w:marBottom w:val="0"/>
      <w:divBdr>
        <w:top w:val="none" w:sz="0" w:space="0" w:color="auto"/>
        <w:left w:val="none" w:sz="0" w:space="0" w:color="auto"/>
        <w:bottom w:val="none" w:sz="0" w:space="0" w:color="auto"/>
        <w:right w:val="none" w:sz="0" w:space="0" w:color="auto"/>
      </w:divBdr>
    </w:div>
    <w:div w:id="1459640221">
      <w:bodyDiv w:val="1"/>
      <w:marLeft w:val="0"/>
      <w:marRight w:val="0"/>
      <w:marTop w:val="0"/>
      <w:marBottom w:val="0"/>
      <w:divBdr>
        <w:top w:val="none" w:sz="0" w:space="0" w:color="auto"/>
        <w:left w:val="none" w:sz="0" w:space="0" w:color="auto"/>
        <w:bottom w:val="none" w:sz="0" w:space="0" w:color="auto"/>
        <w:right w:val="none" w:sz="0" w:space="0" w:color="auto"/>
      </w:divBdr>
      <w:divsChild>
        <w:div w:id="1813672813">
          <w:marLeft w:val="0"/>
          <w:marRight w:val="75"/>
          <w:marTop w:val="0"/>
          <w:marBottom w:val="0"/>
          <w:divBdr>
            <w:top w:val="none" w:sz="0" w:space="0" w:color="auto"/>
            <w:left w:val="none" w:sz="0" w:space="0" w:color="auto"/>
            <w:bottom w:val="none" w:sz="0" w:space="0" w:color="auto"/>
            <w:right w:val="none" w:sz="0" w:space="0" w:color="auto"/>
          </w:divBdr>
        </w:div>
        <w:div w:id="1189298569">
          <w:marLeft w:val="0"/>
          <w:marRight w:val="0"/>
          <w:marTop w:val="0"/>
          <w:marBottom w:val="300"/>
          <w:divBdr>
            <w:top w:val="none" w:sz="0" w:space="0" w:color="auto"/>
            <w:left w:val="none" w:sz="0" w:space="0" w:color="auto"/>
            <w:bottom w:val="none" w:sz="0" w:space="0" w:color="auto"/>
            <w:right w:val="none" w:sz="0" w:space="0" w:color="auto"/>
          </w:divBdr>
        </w:div>
        <w:div w:id="855120327">
          <w:marLeft w:val="30"/>
          <w:marRight w:val="0"/>
          <w:marTop w:val="75"/>
          <w:marBottom w:val="0"/>
          <w:divBdr>
            <w:top w:val="none" w:sz="0" w:space="0" w:color="auto"/>
            <w:left w:val="none" w:sz="0" w:space="0" w:color="auto"/>
            <w:bottom w:val="none" w:sz="0" w:space="0" w:color="auto"/>
            <w:right w:val="none" w:sz="0" w:space="0" w:color="auto"/>
          </w:divBdr>
        </w:div>
        <w:div w:id="2086604409">
          <w:marLeft w:val="30"/>
          <w:marRight w:val="0"/>
          <w:marTop w:val="75"/>
          <w:marBottom w:val="0"/>
          <w:divBdr>
            <w:top w:val="none" w:sz="0" w:space="0" w:color="auto"/>
            <w:left w:val="none" w:sz="0" w:space="0" w:color="auto"/>
            <w:bottom w:val="none" w:sz="0" w:space="0" w:color="auto"/>
            <w:right w:val="none" w:sz="0" w:space="0" w:color="auto"/>
          </w:divBdr>
        </w:div>
      </w:divsChild>
    </w:div>
    <w:div w:id="1510214144">
      <w:bodyDiv w:val="1"/>
      <w:marLeft w:val="0"/>
      <w:marRight w:val="0"/>
      <w:marTop w:val="0"/>
      <w:marBottom w:val="0"/>
      <w:divBdr>
        <w:top w:val="none" w:sz="0" w:space="0" w:color="auto"/>
        <w:left w:val="none" w:sz="0" w:space="0" w:color="auto"/>
        <w:bottom w:val="none" w:sz="0" w:space="0" w:color="auto"/>
        <w:right w:val="none" w:sz="0" w:space="0" w:color="auto"/>
      </w:divBdr>
    </w:div>
    <w:div w:id="1519152391">
      <w:bodyDiv w:val="1"/>
      <w:marLeft w:val="0"/>
      <w:marRight w:val="0"/>
      <w:marTop w:val="0"/>
      <w:marBottom w:val="0"/>
      <w:divBdr>
        <w:top w:val="none" w:sz="0" w:space="0" w:color="auto"/>
        <w:left w:val="none" w:sz="0" w:space="0" w:color="auto"/>
        <w:bottom w:val="none" w:sz="0" w:space="0" w:color="auto"/>
        <w:right w:val="none" w:sz="0" w:space="0" w:color="auto"/>
      </w:divBdr>
    </w:div>
    <w:div w:id="1576475052">
      <w:bodyDiv w:val="1"/>
      <w:marLeft w:val="0"/>
      <w:marRight w:val="0"/>
      <w:marTop w:val="0"/>
      <w:marBottom w:val="0"/>
      <w:divBdr>
        <w:top w:val="none" w:sz="0" w:space="0" w:color="auto"/>
        <w:left w:val="none" w:sz="0" w:space="0" w:color="auto"/>
        <w:bottom w:val="none" w:sz="0" w:space="0" w:color="auto"/>
        <w:right w:val="none" w:sz="0" w:space="0" w:color="auto"/>
      </w:divBdr>
    </w:div>
    <w:div w:id="1597209898">
      <w:bodyDiv w:val="1"/>
      <w:marLeft w:val="0"/>
      <w:marRight w:val="0"/>
      <w:marTop w:val="0"/>
      <w:marBottom w:val="0"/>
      <w:divBdr>
        <w:top w:val="none" w:sz="0" w:space="0" w:color="auto"/>
        <w:left w:val="none" w:sz="0" w:space="0" w:color="auto"/>
        <w:bottom w:val="none" w:sz="0" w:space="0" w:color="auto"/>
        <w:right w:val="none" w:sz="0" w:space="0" w:color="auto"/>
      </w:divBdr>
    </w:div>
    <w:div w:id="1619990533">
      <w:bodyDiv w:val="1"/>
      <w:marLeft w:val="0"/>
      <w:marRight w:val="0"/>
      <w:marTop w:val="0"/>
      <w:marBottom w:val="0"/>
      <w:divBdr>
        <w:top w:val="none" w:sz="0" w:space="0" w:color="auto"/>
        <w:left w:val="none" w:sz="0" w:space="0" w:color="auto"/>
        <w:bottom w:val="none" w:sz="0" w:space="0" w:color="auto"/>
        <w:right w:val="none" w:sz="0" w:space="0" w:color="auto"/>
      </w:divBdr>
    </w:div>
    <w:div w:id="1805272881">
      <w:bodyDiv w:val="1"/>
      <w:marLeft w:val="0"/>
      <w:marRight w:val="0"/>
      <w:marTop w:val="0"/>
      <w:marBottom w:val="0"/>
      <w:divBdr>
        <w:top w:val="none" w:sz="0" w:space="0" w:color="auto"/>
        <w:left w:val="none" w:sz="0" w:space="0" w:color="auto"/>
        <w:bottom w:val="none" w:sz="0" w:space="0" w:color="auto"/>
        <w:right w:val="none" w:sz="0" w:space="0" w:color="auto"/>
      </w:divBdr>
    </w:div>
    <w:div w:id="1825119224">
      <w:bodyDiv w:val="1"/>
      <w:marLeft w:val="0"/>
      <w:marRight w:val="0"/>
      <w:marTop w:val="0"/>
      <w:marBottom w:val="0"/>
      <w:divBdr>
        <w:top w:val="none" w:sz="0" w:space="0" w:color="auto"/>
        <w:left w:val="none" w:sz="0" w:space="0" w:color="auto"/>
        <w:bottom w:val="none" w:sz="0" w:space="0" w:color="auto"/>
        <w:right w:val="none" w:sz="0" w:space="0" w:color="auto"/>
      </w:divBdr>
    </w:div>
    <w:div w:id="1919904603">
      <w:bodyDiv w:val="1"/>
      <w:marLeft w:val="0"/>
      <w:marRight w:val="0"/>
      <w:marTop w:val="0"/>
      <w:marBottom w:val="0"/>
      <w:divBdr>
        <w:top w:val="none" w:sz="0" w:space="0" w:color="auto"/>
        <w:left w:val="none" w:sz="0" w:space="0" w:color="auto"/>
        <w:bottom w:val="none" w:sz="0" w:space="0" w:color="auto"/>
        <w:right w:val="none" w:sz="0" w:space="0" w:color="auto"/>
      </w:divBdr>
    </w:div>
    <w:div w:id="1935551925">
      <w:bodyDiv w:val="1"/>
      <w:marLeft w:val="0"/>
      <w:marRight w:val="0"/>
      <w:marTop w:val="0"/>
      <w:marBottom w:val="0"/>
      <w:divBdr>
        <w:top w:val="none" w:sz="0" w:space="0" w:color="auto"/>
        <w:left w:val="none" w:sz="0" w:space="0" w:color="auto"/>
        <w:bottom w:val="none" w:sz="0" w:space="0" w:color="auto"/>
        <w:right w:val="none" w:sz="0" w:space="0" w:color="auto"/>
      </w:divBdr>
    </w:div>
    <w:div w:id="1947342598">
      <w:bodyDiv w:val="1"/>
      <w:marLeft w:val="0"/>
      <w:marRight w:val="0"/>
      <w:marTop w:val="0"/>
      <w:marBottom w:val="0"/>
      <w:divBdr>
        <w:top w:val="none" w:sz="0" w:space="0" w:color="auto"/>
        <w:left w:val="none" w:sz="0" w:space="0" w:color="auto"/>
        <w:bottom w:val="none" w:sz="0" w:space="0" w:color="auto"/>
        <w:right w:val="none" w:sz="0" w:space="0" w:color="auto"/>
      </w:divBdr>
    </w:div>
    <w:div w:id="1965958972">
      <w:bodyDiv w:val="1"/>
      <w:marLeft w:val="0"/>
      <w:marRight w:val="0"/>
      <w:marTop w:val="0"/>
      <w:marBottom w:val="0"/>
      <w:divBdr>
        <w:top w:val="none" w:sz="0" w:space="0" w:color="auto"/>
        <w:left w:val="none" w:sz="0" w:space="0" w:color="auto"/>
        <w:bottom w:val="none" w:sz="0" w:space="0" w:color="auto"/>
        <w:right w:val="none" w:sz="0" w:space="0" w:color="auto"/>
      </w:divBdr>
    </w:div>
    <w:div w:id="1985428048">
      <w:bodyDiv w:val="1"/>
      <w:marLeft w:val="0"/>
      <w:marRight w:val="0"/>
      <w:marTop w:val="0"/>
      <w:marBottom w:val="0"/>
      <w:divBdr>
        <w:top w:val="none" w:sz="0" w:space="0" w:color="auto"/>
        <w:left w:val="none" w:sz="0" w:space="0" w:color="auto"/>
        <w:bottom w:val="none" w:sz="0" w:space="0" w:color="auto"/>
        <w:right w:val="none" w:sz="0" w:space="0" w:color="auto"/>
      </w:divBdr>
    </w:div>
    <w:div w:id="2095928964">
      <w:bodyDiv w:val="1"/>
      <w:marLeft w:val="0"/>
      <w:marRight w:val="0"/>
      <w:marTop w:val="0"/>
      <w:marBottom w:val="0"/>
      <w:divBdr>
        <w:top w:val="none" w:sz="0" w:space="0" w:color="auto"/>
        <w:left w:val="none" w:sz="0" w:space="0" w:color="auto"/>
        <w:bottom w:val="none" w:sz="0" w:space="0" w:color="auto"/>
        <w:right w:val="none" w:sz="0" w:space="0" w:color="auto"/>
      </w:divBdr>
    </w:div>
    <w:div w:id="21419181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pa.sk/aktuality/oznam-monos-posunutia-termnu-predloenia-zverenej-op-pre-projekty-stavebnch-investci-do-30-9-2025/13000"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pa.sk/prirucka-pre-prijimatela"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apa.sk/prirucka-pre-prijimatela" TargetMode="External"/><Relationship Id="rId4" Type="http://schemas.openxmlformats.org/officeDocument/2006/relationships/settings" Target="settings.xml"/><Relationship Id="rId9" Type="http://schemas.openxmlformats.org/officeDocument/2006/relationships/hyperlink" Target="https://www.apa.sk/aktuality/oznam-monos-posunutia-termnu-predloenia-zverenej-op-pre-projekty-zameran-na-technolgie-vyuvan-v-ivonej-vrobe-do-30-9-2025/13038"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22E86-1B35-4805-985D-EE1D66A78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1748</Words>
  <Characters>9969</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Šuloková Katarína</dc:creator>
  <cp:keywords/>
  <dc:description/>
  <cp:lastModifiedBy>Lenka Valentová</cp:lastModifiedBy>
  <cp:revision>3</cp:revision>
  <cp:lastPrinted>2025-04-28T09:45:00Z</cp:lastPrinted>
  <dcterms:created xsi:type="dcterms:W3CDTF">2025-05-02T07:40:00Z</dcterms:created>
  <dcterms:modified xsi:type="dcterms:W3CDTF">2025-05-02T07:42:00Z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2024-10-14T21:02:36Z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726047db-22d5-4243-b229-47a834ce72b4</vt:lpwstr>
  </property>
  <property fmtid="{D5CDD505-2E9C-101B-9397-08002B2CF9AE}" pid="11" name="MSIP_Label_54743a8a-75f7-4ac9-9741-a35bd0337f21_ContentBits">
    <vt:lpwstr>2</vt:lpwstr>
  </property>
</Properties>
</file>