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A5" w:rsidRPr="00ED5971" w:rsidRDefault="00ED5971" w:rsidP="00EA6BA5">
      <w:pPr>
        <w:rPr>
          <w:b/>
          <w:bCs/>
          <w:sz w:val="22"/>
          <w:szCs w:val="22"/>
          <w:lang w:val="cs-CZ"/>
        </w:rPr>
      </w:pPr>
      <w:bookmarkStart w:id="0" w:name="_GoBack"/>
      <w:bookmarkEnd w:id="0"/>
      <w:r w:rsidRPr="00ED5971">
        <w:rPr>
          <w:b/>
          <w:bCs/>
          <w:sz w:val="22"/>
          <w:szCs w:val="22"/>
          <w:lang w:val="cs-CZ"/>
        </w:rPr>
        <w:t>Príloha č.8e</w:t>
      </w:r>
    </w:p>
    <w:p w:rsidR="00EA6BA5" w:rsidRDefault="00EA6BA5" w:rsidP="00EA6BA5">
      <w:pPr>
        <w:rPr>
          <w:lang w:val="cs-CZ"/>
        </w:rPr>
      </w:pPr>
    </w:p>
    <w:p w:rsidR="00EA6BA5" w:rsidRDefault="00EA6BA5" w:rsidP="00EA6BA5">
      <w:pPr>
        <w:ind w:left="170"/>
        <w:jc w:val="center"/>
        <w:rPr>
          <w:sz w:val="22"/>
          <w:szCs w:val="22"/>
        </w:rPr>
      </w:pPr>
      <w:r>
        <w:rPr>
          <w:b/>
          <w:bCs/>
          <w:sz w:val="32"/>
          <w:szCs w:val="32"/>
        </w:rPr>
        <w:t>Zoznam príloh k Žiadosti o platbu</w:t>
      </w:r>
    </w:p>
    <w:p w:rsidR="00EA6BA5" w:rsidRDefault="00EA6BA5" w:rsidP="00EA6BA5">
      <w:pPr>
        <w:pStyle w:val="Nadpis2"/>
        <w:numPr>
          <w:ilvl w:val="0"/>
          <w:numId w:val="0"/>
        </w:numPr>
        <w:ind w:left="-406"/>
      </w:pPr>
    </w:p>
    <w:p w:rsidR="00EA6BA5" w:rsidRPr="00F60119" w:rsidRDefault="00EA6BA5" w:rsidP="00EA6BA5">
      <w:pPr>
        <w:pStyle w:val="Obyajnte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0119">
        <w:rPr>
          <w:rFonts w:ascii="Times New Roman" w:hAnsi="Times New Roman" w:cs="Times New Roman"/>
          <w:sz w:val="24"/>
          <w:szCs w:val="24"/>
        </w:rPr>
        <w:t>Program: Operačný program Rybné hospodárstvo SR 2007 - 2013</w:t>
      </w:r>
    </w:p>
    <w:p w:rsidR="00EA6BA5" w:rsidRPr="005552B5" w:rsidRDefault="00EA6BA5" w:rsidP="00EA6BA5">
      <w:pPr>
        <w:pStyle w:val="Obyajntext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52B5">
        <w:rPr>
          <w:rFonts w:ascii="Times New Roman" w:hAnsi="Times New Roman" w:cs="Times New Roman"/>
          <w:b/>
          <w:bCs/>
          <w:sz w:val="24"/>
          <w:szCs w:val="24"/>
        </w:rPr>
        <w:t>Opatrenie 2.1: Investície do akvakultúry</w:t>
      </w:r>
    </w:p>
    <w:p w:rsidR="00EA6BA5" w:rsidRDefault="00EA6BA5" w:rsidP="00EA6BA5">
      <w:pPr>
        <w:ind w:left="170"/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280"/>
      </w:tblGrid>
      <w:tr w:rsidR="00EA6BA5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Por. č.  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Žiadosť o platbu </w:t>
            </w:r>
            <w:r>
              <w:rPr>
                <w:noProof/>
                <w:sz w:val="20"/>
                <w:szCs w:val="20"/>
              </w:rPr>
              <w:t>(ďalej len „ŽoP“)</w:t>
            </w:r>
            <w:r>
              <w:rPr>
                <w:b/>
                <w:bCs/>
                <w:noProof/>
                <w:sz w:val="20"/>
                <w:szCs w:val="20"/>
              </w:rPr>
              <w:t xml:space="preserve"> +  čestné vyhlásenie</w:t>
            </w:r>
          </w:p>
          <w:p w:rsidR="00EA6BA5" w:rsidRDefault="00EA6BA5" w:rsidP="004D47C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(aktuálny formulár uverejnený na internete s prílohami, vyplnený podľa Pokynov k vyplneniu ŽoP )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Dodací list</w:t>
            </w:r>
            <w:r>
              <w:rPr>
                <w:noProof/>
                <w:lang w:val="sk-SK"/>
              </w:rPr>
              <w:t xml:space="preserve"> , v prípade stavebných investícií </w:t>
            </w:r>
            <w:r>
              <w:rPr>
                <w:b/>
                <w:bCs/>
                <w:noProof/>
                <w:u w:val="single"/>
                <w:lang w:val="sk-SK"/>
              </w:rPr>
              <w:t xml:space="preserve">Súpis prác </w:t>
            </w:r>
            <w:r>
              <w:rPr>
                <w:noProof/>
                <w:u w:val="single"/>
                <w:lang w:val="sk-SK"/>
              </w:rPr>
              <w:t>a</w:t>
            </w:r>
            <w:r>
              <w:rPr>
                <w:b/>
                <w:bCs/>
                <w:noProof/>
                <w:u w:val="single"/>
                <w:lang w:val="sk-SK"/>
              </w:rPr>
              <w:t> Krycí list čerpania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potvrdený dodávateľom aj odberateľom;</w:t>
            </w:r>
          </w:p>
          <w:p w:rsidR="00EA6BA5" w:rsidRDefault="00EA6BA5" w:rsidP="004D47CA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obsahuje rozpis vrátane jednotkových cien, množstva a celkových cien;</w:t>
            </w:r>
          </w:p>
          <w:p w:rsidR="00EA6BA5" w:rsidRDefault="00EA6BA5" w:rsidP="004D47CA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w:t>stavebný denník</w:t>
            </w:r>
            <w:r>
              <w:rPr>
                <w:noProof/>
                <w:sz w:val="20"/>
                <w:szCs w:val="20"/>
              </w:rPr>
              <w:t xml:space="preserve"> fotokópie strán 1 až 5.</w:t>
            </w:r>
          </w:p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Súpisy prác k faktúre, resp. dodacie listy, je nutné predkladať aj </w:t>
            </w:r>
            <w:r>
              <w:rPr>
                <w:noProof/>
                <w:u w:val="single"/>
                <w:lang w:val="sk-SK"/>
              </w:rPr>
              <w:t>elektronicky</w:t>
            </w:r>
            <w:r>
              <w:rPr>
                <w:noProof/>
                <w:lang w:val="sk-SK"/>
              </w:rPr>
              <w:t xml:space="preserve"> vo formáte Excel na CD!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Bankový výpis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v prípade platby do zahraničia, alebo platby v zahraničnej mene </w:t>
            </w:r>
            <w:r>
              <w:rPr>
                <w:noProof/>
                <w:u w:val="single"/>
                <w:lang w:val="sk-SK"/>
              </w:rPr>
              <w:t>debetné avízo.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Doklady </w:t>
            </w:r>
            <w:r>
              <w:rPr>
                <w:lang w:val="sk-SK"/>
              </w:rPr>
              <w:t xml:space="preserve">k preukázaniu vlastnej práce: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dohody o vykonaných prácach (musia obsahovať o i. hodinovú sadzbu);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pokladničný doklad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kópie výplatných listín;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výkaz práce.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Zmluvy</w:t>
            </w:r>
            <w:r>
              <w:rPr>
                <w:noProof/>
                <w:lang w:val="sk-SK"/>
              </w:rPr>
              <w:t xml:space="preserve"> s dodávateľmi tovarov, prác a služieb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neboli predložené.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Poistná zmluva</w:t>
            </w:r>
            <w:r>
              <w:rPr>
                <w:lang w:val="sk-SK"/>
              </w:rPr>
              <w:t xml:space="preserve"> a </w:t>
            </w:r>
            <w:r>
              <w:rPr>
                <w:b/>
                <w:bCs/>
                <w:lang w:val="sk-SK"/>
              </w:rPr>
              <w:t>doklad o úhrade poistného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podľa povahy projektu pri ŽoP, ktorá súvisí s predmetnou investíciou v zmysle podmienok ustanovených v Príručke pre žiadateľa o poskytnutie nenávratného finančného príspevku z Operačného programu Rybné hospodárstvo SR 2007 – 2013 (ďalej len „Príručka“), kapitola 6. Ochrana majetku nadobudnutého a/alebo zhodnoteného z prostriedkov EÚ a štátneho rozpočtu;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List vlastníctva</w:t>
            </w:r>
            <w:r>
              <w:rPr>
                <w:lang w:val="sk-SK"/>
              </w:rPr>
              <w:t xml:space="preserve">, príp. </w:t>
            </w:r>
            <w:r>
              <w:rPr>
                <w:b/>
                <w:bCs/>
                <w:lang w:val="sk-SK"/>
              </w:rPr>
              <w:t>nájomná zmluva</w:t>
            </w:r>
            <w:r>
              <w:rPr>
                <w:lang w:val="sk-SK"/>
              </w:rPr>
              <w:t xml:space="preserve">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v prípade zmeny od podpísania Zmluvy o poskytnutí nenávratného finančného príspevku (ďalej len „zmluva“) pri ŽoP, ktorá súvisí s predmetom vlastníctva, príp. nájmu.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jc w:val="both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Doklady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b/>
                <w:bCs/>
                <w:color w:val="000000"/>
                <w:lang w:val="sk-SK"/>
              </w:rPr>
              <w:t xml:space="preserve">preukazujúce zriadenie záložného práva </w:t>
            </w:r>
          </w:p>
          <w:p w:rsidR="00EA6BA5" w:rsidRDefault="00EA6BA5" w:rsidP="004D47CA">
            <w:pPr>
              <w:pStyle w:val="Textpoznmkypodiarou"/>
              <w:jc w:val="both"/>
              <w:rPr>
                <w:lang w:val="sk-SK"/>
              </w:rPr>
            </w:pPr>
            <w:r>
              <w:rPr>
                <w:color w:val="000000"/>
                <w:lang w:val="sk-SK"/>
              </w:rPr>
              <w:t>v zmysle Príručky, kapitola 6. Ochrana majetku nadobudnutého a/alebo zhodnoteného z prostriedkov EÚ a štátneho rozpočtu</w:t>
            </w:r>
            <w:r>
              <w:rPr>
                <w:b/>
                <w:bCs/>
                <w:color w:val="000000"/>
                <w:lang w:val="sk-SK"/>
              </w:rPr>
              <w:t>: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list vlastníctva </w:t>
            </w:r>
            <w:r>
              <w:rPr>
                <w:color w:val="000000"/>
                <w:lang w:val="sk-SK"/>
              </w:rPr>
              <w:t xml:space="preserve">aktuálny s vyznačeným záložným právom </w:t>
            </w:r>
            <w:r>
              <w:rPr>
                <w:color w:val="000000"/>
                <w:u w:val="single"/>
                <w:lang w:val="sk-SK"/>
              </w:rPr>
              <w:t>pri založení nehnuteľného majektu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výpis z Notárskeho centrálneho registra záložných práv</w:t>
            </w:r>
            <w:r>
              <w:rPr>
                <w:color w:val="000000"/>
                <w:lang w:val="sk-SK"/>
              </w:rPr>
              <w:t xml:space="preserve"> s vyznačeným záložným právom </w:t>
            </w:r>
            <w:r>
              <w:rPr>
                <w:color w:val="000000"/>
                <w:u w:val="single"/>
                <w:lang w:val="sk-SK"/>
              </w:rPr>
              <w:t>pri založení hnuteľného majetku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</w:t>
            </w:r>
            <w:r>
              <w:rPr>
                <w:color w:val="000000"/>
                <w:lang w:val="sk-SK"/>
              </w:rPr>
              <w:lastRenderedPageBreak/>
              <w:t>ktorá súvisí s nadobudnutím a/alebo zhodnotením príslušného hnuteľného a/alebo nehnuteľného majetku.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10.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Lízingová zmluva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nebola predložená;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ind w:right="-15"/>
              <w:jc w:val="both"/>
              <w:rPr>
                <w:lang w:val="sk-SK"/>
              </w:rPr>
            </w:pPr>
            <w:r>
              <w:rPr>
                <w:lang w:val="sk-SK"/>
              </w:rPr>
              <w:t>v zmluve o prenájme musia byť odčlenené oprávnené výdavky (splátka istiny, doprava, montáž, technické zhodnotenie a pod.) a neoprávnené výdavky (napr. poplatok za uzatvorenie zmluvy, zisk prenajímateľa, úhrada úrokov, výdavky na réžiu, poistenie a pod.), ak sú predmetom zmluvy.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12.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Kolaudačné rozhodnutie </w:t>
            </w:r>
            <w:r>
              <w:rPr>
                <w:lang w:val="sk-SK"/>
              </w:rPr>
              <w:t>právoplatné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jc w:val="both"/>
              <w:rPr>
                <w:lang w:val="sk-SK"/>
              </w:rPr>
            </w:pPr>
            <w:r>
              <w:rPr>
                <w:noProof/>
                <w:lang w:val="sk-SK"/>
              </w:rPr>
              <w:t>predkladá sa podľa</w:t>
            </w:r>
            <w:r>
              <w:rPr>
                <w:lang w:val="sk-SK"/>
              </w:rPr>
              <w:t xml:space="preserve"> povahy projektu v prípade, že ešte nebolo predložené a na projekt bolo vystavené stavebné povolenie.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Doklady</w:t>
            </w:r>
            <w:r>
              <w:rPr>
                <w:lang w:val="sk-SK"/>
              </w:rPr>
              <w:t xml:space="preserve"> vyplývajúce zo zmluvy a kritérií spôsobilosti stanovených pre opatrenie.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Doklady</w:t>
            </w:r>
            <w:r>
              <w:rPr>
                <w:noProof/>
                <w:lang w:val="sk-SK"/>
              </w:rPr>
              <w:t xml:space="preserve"> preukazujúce oprávnené výdavky pre Aktivitu 4 Celoživotné vzdelávanie v zmysle </w:t>
            </w:r>
            <w:r>
              <w:rPr>
                <w:lang w:val="sk-SK"/>
              </w:rPr>
              <w:t xml:space="preserve">Príručky 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Písomná správa</w:t>
            </w:r>
            <w:r>
              <w:rPr>
                <w:lang w:val="sk-SK"/>
              </w:rPr>
              <w:t xml:space="preserve"> (zápis) z realizovanej aktivity.(len pri Aktivite 4 Celoživotné vzdelávanie).</w:t>
            </w:r>
          </w:p>
        </w:tc>
      </w:tr>
    </w:tbl>
    <w:p w:rsidR="00EA6BA5" w:rsidRDefault="00EA6BA5" w:rsidP="00EA6BA5">
      <w:pPr>
        <w:pStyle w:val="Zkladntext"/>
        <w:rPr>
          <w:b/>
          <w:bCs/>
          <w:u w:val="single"/>
        </w:rPr>
      </w:pPr>
    </w:p>
    <w:p w:rsidR="00EA6BA5" w:rsidRDefault="00EA6BA5" w:rsidP="00EA6BA5">
      <w:pPr>
        <w:pStyle w:val="Zkladntext"/>
        <w:rPr>
          <w:b/>
          <w:bCs/>
        </w:rPr>
      </w:pPr>
      <w:r>
        <w:rPr>
          <w:b/>
          <w:bCs/>
          <w:u w:val="single"/>
        </w:rPr>
        <w:t>Poznámka:</w:t>
      </w:r>
      <w:r>
        <w:rPr>
          <w:b/>
          <w:bCs/>
        </w:rPr>
        <w:t xml:space="preserve"> </w:t>
      </w:r>
    </w:p>
    <w:p w:rsidR="00EA6BA5" w:rsidRDefault="00EA6BA5" w:rsidP="00EA6BA5">
      <w:pPr>
        <w:ind w:left="170"/>
        <w:rPr>
          <w:b/>
          <w:bCs/>
          <w:sz w:val="32"/>
          <w:szCs w:val="32"/>
        </w:rPr>
      </w:pPr>
    </w:p>
    <w:p w:rsidR="00EA6BA5" w:rsidRPr="00017A44" w:rsidRDefault="00EA6BA5" w:rsidP="00EA6BA5">
      <w:pPr>
        <w:pStyle w:val="Zkladntext"/>
        <w:rPr>
          <w:b/>
          <w:bCs/>
        </w:rPr>
      </w:pPr>
      <w:r w:rsidRPr="00017A44">
        <w:rPr>
          <w:b/>
          <w:bCs/>
        </w:rPr>
        <w:t>Prijímateľ predkladá:</w:t>
      </w:r>
    </w:p>
    <w:p w:rsidR="00EA6BA5" w:rsidRDefault="00EA6BA5" w:rsidP="00EA6BA5">
      <w:pPr>
        <w:pStyle w:val="Zkladntext"/>
        <w:numPr>
          <w:ilvl w:val="0"/>
          <w:numId w:val="5"/>
        </w:numPr>
        <w:rPr>
          <w:b/>
          <w:bCs/>
        </w:rPr>
      </w:pPr>
      <w:r w:rsidRPr="00017A44">
        <w:rPr>
          <w:b/>
          <w:bCs/>
          <w:u w:val="single"/>
        </w:rPr>
        <w:t>originál</w:t>
      </w:r>
      <w:r w:rsidRPr="00017A44">
        <w:rPr>
          <w:b/>
          <w:bCs/>
        </w:rPr>
        <w:t xml:space="preserve"> účtovných dokladov a výpisov z bankového účtu prípadne rovnopis originálu alebo </w:t>
      </w:r>
      <w:r w:rsidRPr="007E4535">
        <w:rPr>
          <w:b/>
          <w:bCs/>
        </w:rPr>
        <w:t>kópiu originálu overenú</w:t>
      </w:r>
      <w:r w:rsidRPr="00017A44">
        <w:rPr>
          <w:b/>
          <w:bCs/>
        </w:rPr>
        <w:t xml:space="preserve"> </w:t>
      </w:r>
      <w:r>
        <w:rPr>
          <w:b/>
          <w:bCs/>
        </w:rPr>
        <w:t xml:space="preserve">pečiatkou a </w:t>
      </w:r>
      <w:r w:rsidRPr="00017A44">
        <w:rPr>
          <w:b/>
          <w:bCs/>
        </w:rPr>
        <w:t xml:space="preserve">podpisom štatutárneho orgánu prijímateľa; </w:t>
      </w:r>
    </w:p>
    <w:p w:rsidR="00EA6BA5" w:rsidRPr="00017A44" w:rsidRDefault="00EA6BA5" w:rsidP="00EA6BA5">
      <w:pPr>
        <w:pStyle w:val="Zkladntext"/>
        <w:numPr>
          <w:ilvl w:val="0"/>
          <w:numId w:val="5"/>
        </w:numPr>
        <w:rPr>
          <w:b/>
          <w:bCs/>
        </w:rPr>
      </w:pPr>
      <w:r>
        <w:t>Ak je doklad vystavený v inom jazyku ako v štátnom jazyku alebo v českom jazyku, je potrebné doložiť preklad dokladu.</w:t>
      </w:r>
    </w:p>
    <w:p w:rsidR="00EA6BA5" w:rsidRPr="00017A44" w:rsidRDefault="00EA6BA5" w:rsidP="00EA6BA5">
      <w:pPr>
        <w:pStyle w:val="Zkladntext"/>
        <w:numPr>
          <w:ilvl w:val="0"/>
          <w:numId w:val="5"/>
        </w:numPr>
        <w:rPr>
          <w:sz w:val="32"/>
          <w:szCs w:val="32"/>
        </w:rPr>
      </w:pPr>
      <w:r w:rsidRPr="00017A44">
        <w:rPr>
          <w:b/>
          <w:bCs/>
          <w:u w:val="single"/>
        </w:rPr>
        <w:t>čitateľné fotokópie</w:t>
      </w:r>
      <w:r w:rsidRPr="00017A44">
        <w:rPr>
          <w:b/>
          <w:bCs/>
        </w:rPr>
        <w:t xml:space="preserve"> príloh k Žiadosti o platbu</w:t>
      </w:r>
      <w:r w:rsidRPr="00017A44">
        <w:t xml:space="preserve">. </w:t>
      </w:r>
    </w:p>
    <w:p w:rsidR="00480618" w:rsidRDefault="00480618"/>
    <w:sectPr w:rsidR="0048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AF7" w:rsidRDefault="003E3AF7">
      <w:r>
        <w:separator/>
      </w:r>
    </w:p>
  </w:endnote>
  <w:endnote w:type="continuationSeparator" w:id="0">
    <w:p w:rsidR="003E3AF7" w:rsidRDefault="003E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AF7" w:rsidRDefault="003E3AF7">
      <w:r>
        <w:separator/>
      </w:r>
    </w:p>
  </w:footnote>
  <w:footnote w:type="continuationSeparator" w:id="0">
    <w:p w:rsidR="003E3AF7" w:rsidRDefault="003E3AF7">
      <w:r>
        <w:continuationSeparator/>
      </w:r>
    </w:p>
  </w:footnote>
  <w:footnote w:id="1">
    <w:p w:rsidR="00EA6BA5" w:rsidRDefault="00EA6BA5" w:rsidP="00EA6BA5">
      <w:pPr>
        <w:pStyle w:val="Zkladntext"/>
      </w:pPr>
      <w:r>
        <w:rPr>
          <w:rStyle w:val="Odkaznapoznmkupodiarou"/>
          <w:b/>
          <w:bCs/>
          <w:sz w:val="18"/>
          <w:szCs w:val="18"/>
          <w:u w:val="single"/>
        </w:rPr>
        <w:footnoteRef/>
      </w:r>
      <w:r>
        <w:rPr>
          <w:b/>
          <w:bCs/>
        </w:rPr>
        <w:t xml:space="preserve"> </w:t>
      </w:r>
      <w:r>
        <w:t xml:space="preserve">– účtovné doklady obsahujú: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>podpisový záznam osoby  zodpovednej</w:t>
      </w:r>
      <w:r>
        <w:t xml:space="preserve"> za formálnu kontrolu účtovných dokladov;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účtovný prípad;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 xml:space="preserve">na účtovnom doklade je účtovný predpis (alebo košieľka s predkontáciou);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zaúčtovanie; </w:t>
      </w:r>
    </w:p>
    <w:p w:rsidR="00EA6BA5" w:rsidRPr="00287794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>dátum zaúčtovania.</w:t>
      </w:r>
    </w:p>
    <w:p w:rsidR="00000000" w:rsidRDefault="00920B4B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95029"/>
    <w:multiLevelType w:val="multilevel"/>
    <w:tmpl w:val="1FCE9C6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4"/>
      <w:numFmt w:val="decimal"/>
      <w:pStyle w:val="Nadpis3"/>
      <w:lvlText w:val="2.5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143AC0"/>
    <w:multiLevelType w:val="hybridMultilevel"/>
    <w:tmpl w:val="55366D6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8B1355"/>
    <w:multiLevelType w:val="hybridMultilevel"/>
    <w:tmpl w:val="0B60C552"/>
    <w:lvl w:ilvl="0" w:tplc="1C5EBED0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A5"/>
    <w:rsid w:val="00017A44"/>
    <w:rsid w:val="001237B4"/>
    <w:rsid w:val="00167640"/>
    <w:rsid w:val="00287794"/>
    <w:rsid w:val="003E3AF7"/>
    <w:rsid w:val="00480618"/>
    <w:rsid w:val="004D47CA"/>
    <w:rsid w:val="004E259A"/>
    <w:rsid w:val="005129AC"/>
    <w:rsid w:val="005552B5"/>
    <w:rsid w:val="006C596C"/>
    <w:rsid w:val="006E09EC"/>
    <w:rsid w:val="007E4535"/>
    <w:rsid w:val="00891533"/>
    <w:rsid w:val="00920B4B"/>
    <w:rsid w:val="00947175"/>
    <w:rsid w:val="00AC3F28"/>
    <w:rsid w:val="00E4424D"/>
    <w:rsid w:val="00EA6BA5"/>
    <w:rsid w:val="00EB7DD2"/>
    <w:rsid w:val="00ED5971"/>
    <w:rsid w:val="00F6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41ECD93-D636-439B-B298-F96EFC5A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BA5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A6BA5"/>
    <w:pPr>
      <w:keepNext/>
      <w:numPr>
        <w:numId w:val="4"/>
      </w:numPr>
      <w:spacing w:line="360" w:lineRule="auto"/>
      <w:jc w:val="center"/>
      <w:outlineLvl w:val="0"/>
    </w:pPr>
    <w:rPr>
      <w:color w:val="000000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A6BA5"/>
    <w:pPr>
      <w:keepNext/>
      <w:numPr>
        <w:ilvl w:val="1"/>
        <w:numId w:val="4"/>
      </w:numPr>
      <w:spacing w:line="360" w:lineRule="auto"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EA6BA5"/>
    <w:pPr>
      <w:keepNext/>
      <w:numPr>
        <w:ilvl w:val="2"/>
        <w:numId w:val="4"/>
      </w:numPr>
      <w:spacing w:line="360" w:lineRule="auto"/>
      <w:outlineLvl w:val="2"/>
    </w:pPr>
    <w:rPr>
      <w:b/>
      <w:bCs/>
      <w:lang w:eastAsia="cs-CZ"/>
    </w:rPr>
  </w:style>
  <w:style w:type="paragraph" w:styleId="Nadpis4">
    <w:name w:val="heading 4"/>
    <w:aliases w:val="H4"/>
    <w:basedOn w:val="Normlny"/>
    <w:next w:val="Normlny"/>
    <w:link w:val="Nadpis4Char"/>
    <w:uiPriority w:val="99"/>
    <w:qFormat/>
    <w:rsid w:val="00EA6BA5"/>
    <w:pPr>
      <w:keepNext/>
      <w:numPr>
        <w:ilvl w:val="3"/>
        <w:numId w:val="4"/>
      </w:numPr>
      <w:jc w:val="center"/>
      <w:outlineLvl w:val="3"/>
    </w:pPr>
    <w:rPr>
      <w:rFonts w:ascii="CG Times" w:hAnsi="CG Times" w:cs="CG Times"/>
      <w:b/>
      <w:bCs/>
      <w:i/>
      <w:iCs/>
      <w:sz w:val="16"/>
      <w:szCs w:val="16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A6BA5"/>
    <w:pPr>
      <w:keepNext/>
      <w:numPr>
        <w:ilvl w:val="4"/>
        <w:numId w:val="4"/>
      </w:numPr>
      <w:outlineLvl w:val="4"/>
    </w:pPr>
    <w:rPr>
      <w:i/>
      <w:iCs/>
      <w:sz w:val="16"/>
      <w:szCs w:val="1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A6BA5"/>
    <w:pPr>
      <w:keepNext/>
      <w:numPr>
        <w:ilvl w:val="5"/>
        <w:numId w:val="4"/>
      </w:numPr>
      <w:spacing w:line="360" w:lineRule="auto"/>
      <w:jc w:val="both"/>
      <w:outlineLvl w:val="5"/>
    </w:pPr>
    <w:rPr>
      <w:color w:val="000000"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A6BA5"/>
    <w:pPr>
      <w:keepNext/>
      <w:numPr>
        <w:ilvl w:val="6"/>
        <w:numId w:val="4"/>
      </w:numPr>
      <w:spacing w:line="360" w:lineRule="auto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A6BA5"/>
    <w:pPr>
      <w:keepNext/>
      <w:numPr>
        <w:ilvl w:val="7"/>
        <w:numId w:val="4"/>
      </w:numPr>
      <w:jc w:val="center"/>
      <w:outlineLvl w:val="7"/>
    </w:pPr>
    <w:rPr>
      <w:b/>
      <w:bCs/>
      <w:sz w:val="28"/>
      <w:szCs w:val="28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A6BA5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H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">
    <w:name w:val="Body Text"/>
    <w:aliases w:val="Char Char Char,Char Char,Char Char Char1 Char,Char Char Char2 Char,Char Char Char2"/>
    <w:basedOn w:val="Normlny"/>
    <w:link w:val="ZkladntextChar"/>
    <w:uiPriority w:val="99"/>
    <w:rsid w:val="00EA6BA5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aliases w:val="Char Char Char Char,Char Char Char1,Char Char Char1 Char Char,Char Char Char2 Char Char,Char Char Char2 Char1"/>
    <w:basedOn w:val="Predvolenpsmoodseku"/>
    <w:link w:val="Zkladntext"/>
    <w:uiPriority w:val="99"/>
    <w:semiHidden/>
    <w:rPr>
      <w:sz w:val="24"/>
      <w:szCs w:val="24"/>
    </w:rPr>
  </w:style>
  <w:style w:type="paragraph" w:styleId="Obyajntext">
    <w:name w:val="Plain Text"/>
    <w:basedOn w:val="Normlny"/>
    <w:link w:val="ObyajntextChar"/>
    <w:uiPriority w:val="99"/>
    <w:rsid w:val="00EA6BA5"/>
    <w:rPr>
      <w:rFonts w:ascii="Courier New" w:hAnsi="Courier New" w:cs="Courier New"/>
      <w:sz w:val="20"/>
      <w:szCs w:val="20"/>
      <w:lang w:val="en-GB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Pr>
      <w:rFonts w:ascii="Courier New" w:hAnsi="Courier New" w:cs="Courier New"/>
      <w:sz w:val="20"/>
      <w:szCs w:val="20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EA6BA5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EA6BA5"/>
    <w:rPr>
      <w:lang w:val="en-GB" w:eastAsia="cs-CZ"/>
    </w:rPr>
  </w:style>
  <w:style w:type="character" w:styleId="Odkaznapoznmkupodiarou">
    <w:name w:val="footnote reference"/>
    <w:basedOn w:val="Predvolenpsmoodseku"/>
    <w:uiPriority w:val="99"/>
    <w:semiHidden/>
    <w:rsid w:val="00EA6B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3155</Characters>
  <Application>Microsoft Office Word</Application>
  <DocSecurity>0</DocSecurity>
  <Lines>26</Lines>
  <Paragraphs>7</Paragraphs>
  <ScaleCrop>false</ScaleCrop>
  <Company>ppa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urbanova</dc:creator>
  <cp:keywords/>
  <dc:description/>
  <cp:lastModifiedBy>Juraj GOGORA</cp:lastModifiedBy>
  <cp:revision>2</cp:revision>
  <dcterms:created xsi:type="dcterms:W3CDTF">2018-04-16T08:26:00Z</dcterms:created>
  <dcterms:modified xsi:type="dcterms:W3CDTF">2018-04-16T08:26:00Z</dcterms:modified>
</cp:coreProperties>
</file>