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894" w:rsidRPr="00552894" w:rsidRDefault="00552894" w:rsidP="00552894">
      <w:pPr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>Výzva</w:t>
      </w:r>
      <w:r w:rsidRPr="00552894">
        <w:rPr>
          <w:b/>
          <w:bCs/>
        </w:rPr>
        <w:t xml:space="preserve"> pre </w:t>
      </w:r>
      <w:r>
        <w:rPr>
          <w:b/>
          <w:bCs/>
        </w:rPr>
        <w:t>žiadateľov o poskytnutie mimoriadnej podpory na základe dočasného</w:t>
      </w:r>
      <w:r w:rsidR="00CE5867">
        <w:rPr>
          <w:b/>
          <w:bCs/>
        </w:rPr>
        <w:t xml:space="preserve"> </w:t>
      </w:r>
      <w:r>
        <w:rPr>
          <w:b/>
          <w:bCs/>
        </w:rPr>
        <w:t>opatrenia</w:t>
      </w:r>
      <w:r w:rsidR="00CE5867">
        <w:rPr>
          <w:b/>
          <w:bCs/>
        </w:rPr>
        <w:t xml:space="preserve"> </w:t>
      </w:r>
      <w:r>
        <w:rPr>
          <w:b/>
          <w:bCs/>
        </w:rPr>
        <w:t>pre sektor ovocia a zeleniny</w:t>
      </w:r>
    </w:p>
    <w:p w:rsidR="00552894" w:rsidRPr="00552894" w:rsidRDefault="00552894" w:rsidP="00552894">
      <w:pPr>
        <w:rPr>
          <w:b/>
          <w:bCs/>
        </w:rPr>
      </w:pPr>
    </w:p>
    <w:p w:rsidR="00C40114" w:rsidRDefault="00C40114" w:rsidP="00601658">
      <w:pPr>
        <w:jc w:val="both"/>
        <w:rPr>
          <w:bCs/>
        </w:rPr>
      </w:pPr>
    </w:p>
    <w:p w:rsidR="00552894" w:rsidRPr="00601658" w:rsidRDefault="00552894" w:rsidP="00601658">
      <w:pPr>
        <w:jc w:val="both"/>
      </w:pPr>
      <w:r w:rsidRPr="00601658">
        <w:rPr>
          <w:bCs/>
        </w:rPr>
        <w:t>Pôdohospodárska platobná agentúra (ďalej len „platobná agentúra“),</w:t>
      </w:r>
      <w:r w:rsidR="00601658" w:rsidRPr="00601658">
        <w:rPr>
          <w:bCs/>
        </w:rPr>
        <w:t xml:space="preserve"> </w:t>
      </w:r>
      <w:r w:rsidRPr="00601658">
        <w:t>Dobrovičova 12,</w:t>
      </w:r>
      <w:r w:rsidRPr="00601658">
        <w:br/>
        <w:t>815 26 Bratislava,</w:t>
      </w:r>
    </w:p>
    <w:p w:rsidR="00552894" w:rsidRPr="00552894" w:rsidRDefault="00552894" w:rsidP="00552894">
      <w:pPr>
        <w:jc w:val="center"/>
      </w:pPr>
      <w:r>
        <w:rPr>
          <w:b/>
          <w:bCs/>
        </w:rPr>
        <w:t>vyzýva</w:t>
      </w:r>
    </w:p>
    <w:p w:rsidR="00552894" w:rsidRDefault="00552894" w:rsidP="00552894"/>
    <w:p w:rsidR="00C40114" w:rsidRDefault="00552894" w:rsidP="00C40114">
      <w:pPr>
        <w:jc w:val="both"/>
      </w:pPr>
      <w:r w:rsidRPr="00552894">
        <w:t>všetký</w:t>
      </w:r>
      <w:r>
        <w:t>ch</w:t>
      </w:r>
      <w:r w:rsidRPr="00552894">
        <w:t xml:space="preserve"> </w:t>
      </w:r>
      <w:r w:rsidR="005558E3">
        <w:t>pestovateľov zeleniny</w:t>
      </w:r>
      <w:r w:rsidR="002A3E12">
        <w:t xml:space="preserve"> (aj nečlenov organizácií výrobcov)</w:t>
      </w:r>
      <w:r w:rsidR="005558E3">
        <w:t xml:space="preserve">, </w:t>
      </w:r>
      <w:r w:rsidR="005558E3">
        <w:rPr>
          <w:color w:val="000000"/>
        </w:rPr>
        <w:t xml:space="preserve">ktorí osiali v roku 2011 poľnohospodársku pôdu druhmi </w:t>
      </w:r>
      <w:r w:rsidR="005558E3" w:rsidRPr="00C40114">
        <w:rPr>
          <w:b/>
        </w:rPr>
        <w:t>rajčiak, šaláty, uhorky, zeleninová paprika, cukety</w:t>
      </w:r>
      <w:r w:rsidR="002A3E12">
        <w:rPr>
          <w:b/>
        </w:rPr>
        <w:t xml:space="preserve"> </w:t>
      </w:r>
      <w:r w:rsidR="002A3E12" w:rsidRPr="00F27890">
        <w:t>určené na priamy konzum, aby vyplnili</w:t>
      </w:r>
      <w:r w:rsidR="002A3E12">
        <w:rPr>
          <w:b/>
        </w:rPr>
        <w:t xml:space="preserve"> </w:t>
      </w:r>
      <w:r w:rsidR="005558E3">
        <w:t>informáci</w:t>
      </w:r>
      <w:r w:rsidR="002A3E12">
        <w:t>e</w:t>
      </w:r>
      <w:r w:rsidR="005558E3">
        <w:t xml:space="preserve"> o množstvách, plochách a výdavkoch z nepredanej produkcie v súvislosti s krízou EHEC (E</w:t>
      </w:r>
      <w:r w:rsidR="00E06FF1">
        <w:t>-</w:t>
      </w:r>
      <w:r w:rsidR="005558E3">
        <w:t>coli)</w:t>
      </w:r>
      <w:r w:rsidR="00C40114">
        <w:t xml:space="preserve"> </w:t>
      </w:r>
      <w:r w:rsidR="00601658" w:rsidRPr="00601658">
        <w:rPr>
          <w:b/>
        </w:rPr>
        <w:t>najneskôr do</w:t>
      </w:r>
      <w:r w:rsidRPr="00601658">
        <w:rPr>
          <w:b/>
        </w:rPr>
        <w:t xml:space="preserve"> 21.</w:t>
      </w:r>
      <w:r w:rsidR="00601658" w:rsidRPr="00601658">
        <w:rPr>
          <w:b/>
        </w:rPr>
        <w:t xml:space="preserve"> </w:t>
      </w:r>
      <w:r w:rsidR="0010452A">
        <w:rPr>
          <w:b/>
        </w:rPr>
        <w:t>júna</w:t>
      </w:r>
      <w:r w:rsidR="00601658" w:rsidRPr="00601658">
        <w:rPr>
          <w:b/>
        </w:rPr>
        <w:t xml:space="preserve"> </w:t>
      </w:r>
      <w:r w:rsidRPr="00601658">
        <w:rPr>
          <w:b/>
        </w:rPr>
        <w:t xml:space="preserve">2011 </w:t>
      </w:r>
      <w:r w:rsidR="002A3E12">
        <w:rPr>
          <w:b/>
        </w:rPr>
        <w:t xml:space="preserve">     </w:t>
      </w:r>
      <w:r w:rsidR="00763BED" w:rsidRPr="00601658">
        <w:rPr>
          <w:b/>
        </w:rPr>
        <w:t>do 15:00 hodiny</w:t>
      </w:r>
      <w:r w:rsidR="00763BED">
        <w:t xml:space="preserve"> </w:t>
      </w:r>
      <w:r w:rsidR="00960D0D" w:rsidRPr="00601658">
        <w:rPr>
          <w:b/>
        </w:rPr>
        <w:t>v elektronickej forme</w:t>
      </w:r>
      <w:r w:rsidR="00C40114">
        <w:rPr>
          <w:b/>
        </w:rPr>
        <w:t xml:space="preserve"> </w:t>
      </w:r>
      <w:r w:rsidR="00960D0D">
        <w:t xml:space="preserve"> </w:t>
      </w:r>
      <w:r w:rsidR="00C40114">
        <w:t>na nasledovné mailové adresy:</w:t>
      </w:r>
    </w:p>
    <w:p w:rsidR="00C40114" w:rsidRDefault="00C40114" w:rsidP="00C40114">
      <w:pPr>
        <w:jc w:val="both"/>
      </w:pPr>
      <w:r>
        <w:tab/>
      </w:r>
      <w:hyperlink r:id="rId7" w:history="1">
        <w:r w:rsidRPr="009A6833">
          <w:rPr>
            <w:rStyle w:val="Hypertextovprepojenie"/>
          </w:rPr>
          <w:t>martina.demcakova@apa.sk</w:t>
        </w:r>
      </w:hyperlink>
      <w:r>
        <w:t xml:space="preserve"> </w:t>
      </w:r>
    </w:p>
    <w:p w:rsidR="00C40114" w:rsidRDefault="00C40114" w:rsidP="00C40114">
      <w:pPr>
        <w:ind w:firstLine="708"/>
        <w:jc w:val="both"/>
      </w:pPr>
      <w:hyperlink r:id="rId8" w:history="1">
        <w:r w:rsidRPr="009A6833">
          <w:rPr>
            <w:rStyle w:val="Hypertextovprepojenie"/>
          </w:rPr>
          <w:t>martina.sykorova@apa.sk</w:t>
        </w:r>
      </w:hyperlink>
      <w:r>
        <w:t xml:space="preserve"> </w:t>
      </w:r>
    </w:p>
    <w:p w:rsidR="00C40114" w:rsidRDefault="00C40114" w:rsidP="00C40114">
      <w:pPr>
        <w:jc w:val="both"/>
      </w:pPr>
      <w:r>
        <w:tab/>
      </w:r>
      <w:hyperlink r:id="rId9" w:history="1">
        <w:r w:rsidRPr="009A6833">
          <w:rPr>
            <w:rStyle w:val="Hypertextovprepojenie"/>
          </w:rPr>
          <w:t>eva.jurikova@apa.sk</w:t>
        </w:r>
      </w:hyperlink>
    </w:p>
    <w:p w:rsidR="0064411B" w:rsidRDefault="0064411B" w:rsidP="00552894">
      <w:pPr>
        <w:jc w:val="both"/>
      </w:pPr>
    </w:p>
    <w:p w:rsidR="00C40114" w:rsidRDefault="000C60C3" w:rsidP="00552894">
      <w:pPr>
        <w:jc w:val="both"/>
      </w:pPr>
      <w:r>
        <w:t>alebo faxom na číslo: 02/53 412</w:t>
      </w:r>
      <w:r w:rsidR="00B87AE6">
        <w:t> </w:t>
      </w:r>
      <w:r>
        <w:t>659</w:t>
      </w:r>
      <w:r w:rsidR="00B87AE6">
        <w:t xml:space="preserve"> alebo 02/53 412</w:t>
      </w:r>
      <w:r w:rsidR="00F27890">
        <w:t> </w:t>
      </w:r>
      <w:r w:rsidR="00B87AE6">
        <w:t>665</w:t>
      </w:r>
    </w:p>
    <w:p w:rsidR="00F27890" w:rsidRDefault="00F27890" w:rsidP="00F27890">
      <w:pPr>
        <w:jc w:val="both"/>
      </w:pPr>
    </w:p>
    <w:p w:rsidR="00F27890" w:rsidRDefault="00F27890" w:rsidP="00F27890">
      <w:pPr>
        <w:jc w:val="both"/>
      </w:pPr>
      <w:r>
        <w:t xml:space="preserve">za obdobie </w:t>
      </w:r>
      <w:r w:rsidRPr="00601658">
        <w:rPr>
          <w:b/>
        </w:rPr>
        <w:t>od 26.</w:t>
      </w:r>
      <w:r>
        <w:rPr>
          <w:b/>
        </w:rPr>
        <w:t xml:space="preserve"> mája </w:t>
      </w:r>
      <w:r w:rsidRPr="00601658">
        <w:rPr>
          <w:b/>
        </w:rPr>
        <w:t>2011 do 1</w:t>
      </w:r>
      <w:r>
        <w:rPr>
          <w:b/>
        </w:rPr>
        <w:t>8</w:t>
      </w:r>
      <w:r w:rsidRPr="00601658">
        <w:rPr>
          <w:b/>
        </w:rPr>
        <w:t>.</w:t>
      </w:r>
      <w:r>
        <w:rPr>
          <w:b/>
        </w:rPr>
        <w:t xml:space="preserve"> júna </w:t>
      </w:r>
      <w:r w:rsidRPr="00601658">
        <w:rPr>
          <w:b/>
        </w:rPr>
        <w:t>2011</w:t>
      </w:r>
      <w:r>
        <w:rPr>
          <w:b/>
        </w:rPr>
        <w:t xml:space="preserve"> a následne  každý utorok, za obdobie do 30. júna 2011. </w:t>
      </w:r>
      <w:r>
        <w:t xml:space="preserve"> </w:t>
      </w:r>
    </w:p>
    <w:p w:rsidR="000C60C3" w:rsidRDefault="000C60C3" w:rsidP="00552894">
      <w:pPr>
        <w:jc w:val="both"/>
      </w:pPr>
    </w:p>
    <w:p w:rsidR="00601658" w:rsidRDefault="00C40114" w:rsidP="00552894">
      <w:pPr>
        <w:jc w:val="both"/>
      </w:pPr>
      <w:r>
        <w:t>Opatrenia, na ktoré bude možné čerpať mimoriadnu podporu</w:t>
      </w:r>
      <w:r w:rsidR="002A3E12">
        <w:t xml:space="preserve"> sú</w:t>
      </w:r>
      <w:r w:rsidR="00552894">
        <w:t xml:space="preserve">: </w:t>
      </w:r>
    </w:p>
    <w:p w:rsidR="00C40114" w:rsidRDefault="00C40114" w:rsidP="00552894">
      <w:pPr>
        <w:jc w:val="both"/>
      </w:pPr>
    </w:p>
    <w:p w:rsidR="00601658" w:rsidRDefault="00552894" w:rsidP="00601658">
      <w:pPr>
        <w:numPr>
          <w:ilvl w:val="0"/>
          <w:numId w:val="10"/>
        </w:numPr>
        <w:jc w:val="both"/>
      </w:pPr>
      <w:r>
        <w:t>stiahnutie z</w:t>
      </w:r>
      <w:r w:rsidR="002A3E12">
        <w:t> </w:t>
      </w:r>
      <w:r>
        <w:t>trhu</w:t>
      </w:r>
      <w:r w:rsidR="002A3E12">
        <w:t xml:space="preserve"> (neumiestnenie produkcie na trhu)</w:t>
      </w:r>
      <w:r>
        <w:t xml:space="preserve">, </w:t>
      </w:r>
    </w:p>
    <w:p w:rsidR="002A3E12" w:rsidRPr="00465FEA" w:rsidRDefault="002A3E12" w:rsidP="002A3E12">
      <w:pPr>
        <w:numPr>
          <w:ilvl w:val="0"/>
          <w:numId w:val="10"/>
        </w:numPr>
        <w:jc w:val="both"/>
      </w:pPr>
      <w:r w:rsidRPr="00465FEA">
        <w:t xml:space="preserve">zelený zber/nezozbieranie produkcie (neuskutočnenie zberu, nezber) s následnou likvidáciou, ktoré sú uplatňované podľa článkov 75 až 85 nariadenia Komisie (EÚ) </w:t>
      </w:r>
      <w:r>
        <w:t xml:space="preserve">    </w:t>
      </w:r>
      <w:r w:rsidRPr="00465FEA">
        <w:t>č. 543/2011  zo 7. júna 2011, ktorým sa ustanovujú podrobné pravidlá uplatňovania nariadenia Rady (ES) pokiaľ ide o sektory ovocia a zeleniny a spracovaného ovocia a zeleniny (Ú. v. EÚ, L 157 , 15.6.2011).</w:t>
      </w:r>
    </w:p>
    <w:p w:rsidR="00C40114" w:rsidRDefault="00C40114" w:rsidP="00552894">
      <w:pPr>
        <w:jc w:val="both"/>
      </w:pPr>
    </w:p>
    <w:p w:rsidR="00552894" w:rsidRDefault="002B69DF" w:rsidP="00552894">
      <w:pPr>
        <w:jc w:val="both"/>
      </w:pPr>
      <w:r>
        <w:t xml:space="preserve">Oznámenie musí obsahovať množstvá </w:t>
      </w:r>
      <w:r w:rsidR="00601658">
        <w:t>(t)</w:t>
      </w:r>
      <w:r>
        <w:t xml:space="preserve"> alebo plochy </w:t>
      </w:r>
      <w:r w:rsidR="00601658">
        <w:t>(ha)</w:t>
      </w:r>
      <w:r w:rsidR="002A3E12">
        <w:t>, výdavky (€)</w:t>
      </w:r>
      <w:r>
        <w:t xml:space="preserve"> a spôsob opatrenia, ktorý bol vykonaný v dôsledku krízy E-coli</w:t>
      </w:r>
      <w:r w:rsidR="00CE5867">
        <w:t xml:space="preserve"> podľa prílohy č. </w:t>
      </w:r>
      <w:r w:rsidR="00B40D56">
        <w:t>2</w:t>
      </w:r>
      <w:r w:rsidR="00CE5867">
        <w:t xml:space="preserve"> tejto výzvy</w:t>
      </w:r>
      <w:r>
        <w:t>.</w:t>
      </w:r>
    </w:p>
    <w:p w:rsidR="007308EE" w:rsidRDefault="007308EE" w:rsidP="00552894">
      <w:pPr>
        <w:jc w:val="both"/>
      </w:pPr>
    </w:p>
    <w:p w:rsidR="00B40D56" w:rsidRDefault="007308EE" w:rsidP="00960D0D">
      <w:pPr>
        <w:jc w:val="both"/>
      </w:pPr>
      <w:r>
        <w:t>Ď</w:t>
      </w:r>
      <w:r w:rsidR="00CE5867">
        <w:t xml:space="preserve">alšie pokyny pre </w:t>
      </w:r>
      <w:r w:rsidR="00B40D56">
        <w:t xml:space="preserve">pestovateľov zeleniny </w:t>
      </w:r>
      <w:r w:rsidR="005F408F">
        <w:t>budú zverejňované priebežne.</w:t>
      </w:r>
    </w:p>
    <w:p w:rsidR="00CE5867" w:rsidRDefault="005F408F" w:rsidP="00960D0D">
      <w:pPr>
        <w:jc w:val="both"/>
      </w:pPr>
      <w:r>
        <w:t xml:space="preserve"> </w:t>
      </w:r>
    </w:p>
    <w:p w:rsidR="007308EE" w:rsidRDefault="007308EE" w:rsidP="007308EE">
      <w:pPr>
        <w:spacing w:after="60"/>
        <w:jc w:val="both"/>
        <w:rPr>
          <w:bCs/>
        </w:rPr>
      </w:pPr>
      <w:r w:rsidRPr="007308EE">
        <w:rPr>
          <w:bCs/>
        </w:rPr>
        <w:t xml:space="preserve">V prípade, že </w:t>
      </w:r>
      <w:r w:rsidR="00B40D56">
        <w:rPr>
          <w:bCs/>
        </w:rPr>
        <w:t xml:space="preserve">pestovateľ </w:t>
      </w:r>
      <w:r w:rsidRPr="007308EE">
        <w:rPr>
          <w:bCs/>
        </w:rPr>
        <w:t xml:space="preserve">nezašle platobnej agentúre požadované oznámenia v uvedenom termíne, podpora mu nebude poskytnutá. </w:t>
      </w:r>
    </w:p>
    <w:p w:rsidR="002B69DF" w:rsidRDefault="00C40114" w:rsidP="00960D0D">
      <w:pPr>
        <w:jc w:val="both"/>
      </w:pPr>
      <w:r>
        <w:t xml:space="preserve">Požadované údaje od pestovateľov zeleniny sú nevyhnutné pre uplatňovanie finančnej pomoci od Európskej Únie. V prípade, že uvedené údaje nebudú poskytnuté, Slovenská republika nebude môcť uplatniť pomoc, pre ktorú sa v súčasnosti pripravuje národný predpis. </w:t>
      </w:r>
    </w:p>
    <w:p w:rsidR="007308EE" w:rsidRDefault="007308EE" w:rsidP="00552894"/>
    <w:p w:rsidR="009210CB" w:rsidRDefault="009210CB" w:rsidP="00552894"/>
    <w:p w:rsidR="007308EE" w:rsidRDefault="00256B4E" w:rsidP="00256B4E">
      <w:pPr>
        <w:spacing w:after="60"/>
        <w:jc w:val="right"/>
        <w:rPr>
          <w:bCs/>
        </w:rPr>
      </w:pPr>
      <w:r w:rsidRPr="00256B4E">
        <w:rPr>
          <w:bCs/>
        </w:rPr>
        <w:t xml:space="preserve">Ing. Vadim Haraj </w:t>
      </w:r>
      <w:r w:rsidRPr="00256B4E">
        <w:rPr>
          <w:bCs/>
        </w:rPr>
        <w:br/>
        <w:t>                                        generálny riaditeľ</w:t>
      </w:r>
    </w:p>
    <w:p w:rsidR="00B40D56" w:rsidRDefault="00B40D56" w:rsidP="00B40D56">
      <w:pPr>
        <w:spacing w:after="60"/>
        <w:jc w:val="both"/>
        <w:rPr>
          <w:bCs/>
        </w:rPr>
      </w:pPr>
      <w:r>
        <w:rPr>
          <w:bCs/>
        </w:rPr>
        <w:t xml:space="preserve">Prílohy: </w:t>
      </w:r>
    </w:p>
    <w:p w:rsidR="00B40D56" w:rsidRDefault="00B40D56" w:rsidP="00B40D56">
      <w:pPr>
        <w:spacing w:after="60"/>
        <w:jc w:val="both"/>
        <w:rPr>
          <w:bCs/>
        </w:rPr>
      </w:pPr>
      <w:r>
        <w:rPr>
          <w:bCs/>
        </w:rPr>
        <w:t>1/ Vykonávacie nariadenie Komisie (EU) č. ... /2011 o dočasných opatreniach výnimočnej podpory pre sektor ovocia a zeleniny</w:t>
      </w:r>
    </w:p>
    <w:p w:rsidR="00B40D56" w:rsidRPr="00256B4E" w:rsidRDefault="00B40D56" w:rsidP="002A3E12">
      <w:pPr>
        <w:spacing w:after="60"/>
        <w:jc w:val="both"/>
        <w:rPr>
          <w:bCs/>
        </w:rPr>
      </w:pPr>
      <w:r>
        <w:rPr>
          <w:bCs/>
        </w:rPr>
        <w:t>2/ Tabuľky k</w:t>
      </w:r>
      <w:r w:rsidR="00C40114">
        <w:rPr>
          <w:bCs/>
        </w:rPr>
        <w:t> </w:t>
      </w:r>
      <w:r>
        <w:rPr>
          <w:bCs/>
        </w:rPr>
        <w:t>vyplneniu</w:t>
      </w:r>
      <w:r w:rsidR="00C40114">
        <w:rPr>
          <w:bCs/>
        </w:rPr>
        <w:t>, ktoré je potrebné zaslať na platobnú agentúru</w:t>
      </w:r>
    </w:p>
    <w:sectPr w:rsidR="00B40D56" w:rsidRPr="00256B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B3D" w:rsidRDefault="00196B3D">
      <w:r>
        <w:separator/>
      </w:r>
    </w:p>
  </w:endnote>
  <w:endnote w:type="continuationSeparator" w:id="0">
    <w:p w:rsidR="00196B3D" w:rsidRDefault="00196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B3D" w:rsidRDefault="00196B3D">
      <w:r>
        <w:separator/>
      </w:r>
    </w:p>
  </w:footnote>
  <w:footnote w:type="continuationSeparator" w:id="0">
    <w:p w:rsidR="00196B3D" w:rsidRDefault="00196B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1770977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85D480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F7F2F16"/>
    <w:multiLevelType w:val="hybridMultilevel"/>
    <w:tmpl w:val="79869A9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04C83BA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B1305D"/>
    <w:multiLevelType w:val="hybridMultilevel"/>
    <w:tmpl w:val="4A88CF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85014"/>
    <w:multiLevelType w:val="hybridMultilevel"/>
    <w:tmpl w:val="3FDE8474"/>
    <w:lvl w:ilvl="0" w:tplc="47A84EB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C82168D"/>
    <w:multiLevelType w:val="hybridMultilevel"/>
    <w:tmpl w:val="B622AB1E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</w:num>
  <w:num w:numId="4">
    <w:abstractNumId w:val="1"/>
  </w:num>
  <w:num w:numId="5">
    <w:abstractNumId w:val="0"/>
  </w:num>
  <w:num w:numId="6">
    <w:abstractNumId w:val="1"/>
  </w:num>
  <w:num w:numId="7">
    <w:abstractNumId w:val="0"/>
  </w:num>
  <w:num w:numId="8">
    <w:abstractNumId w:val="1"/>
  </w:num>
  <w:num w:numId="9">
    <w:abstractNumId w:val="4"/>
  </w:num>
  <w:num w:numId="10">
    <w:abstractNumId w:val="3"/>
  </w:num>
  <w:num w:numId="11">
    <w:abstractNumId w:val="5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894"/>
    <w:rsid w:val="0004128E"/>
    <w:rsid w:val="000C46CA"/>
    <w:rsid w:val="000C60C3"/>
    <w:rsid w:val="0010452A"/>
    <w:rsid w:val="00183950"/>
    <w:rsid w:val="00196B3D"/>
    <w:rsid w:val="00256B4E"/>
    <w:rsid w:val="002A3E12"/>
    <w:rsid w:val="002B69DF"/>
    <w:rsid w:val="00417396"/>
    <w:rsid w:val="00465FEA"/>
    <w:rsid w:val="00474753"/>
    <w:rsid w:val="004D38AC"/>
    <w:rsid w:val="00552894"/>
    <w:rsid w:val="005558E3"/>
    <w:rsid w:val="0055654B"/>
    <w:rsid w:val="005A6315"/>
    <w:rsid w:val="005F408F"/>
    <w:rsid w:val="00601658"/>
    <w:rsid w:val="006135BB"/>
    <w:rsid w:val="0064411B"/>
    <w:rsid w:val="007308EE"/>
    <w:rsid w:val="00763BED"/>
    <w:rsid w:val="008B0CFF"/>
    <w:rsid w:val="009210CB"/>
    <w:rsid w:val="00960D0D"/>
    <w:rsid w:val="00971803"/>
    <w:rsid w:val="009758D9"/>
    <w:rsid w:val="009A6833"/>
    <w:rsid w:val="009F1E03"/>
    <w:rsid w:val="00A37D0F"/>
    <w:rsid w:val="00A51550"/>
    <w:rsid w:val="00B34B4D"/>
    <w:rsid w:val="00B40D56"/>
    <w:rsid w:val="00B87AE6"/>
    <w:rsid w:val="00C40114"/>
    <w:rsid w:val="00CB12BC"/>
    <w:rsid w:val="00CE5867"/>
    <w:rsid w:val="00E06FF1"/>
    <w:rsid w:val="00F27890"/>
    <w:rsid w:val="00F76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425460E-4BA9-4C0C-A29D-7696DCCF3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7308EE"/>
    <w:pPr>
      <w:spacing w:line="300" w:lineRule="exact"/>
      <w:jc w:val="both"/>
    </w:pPr>
    <w:rPr>
      <w:sz w:val="22"/>
      <w:szCs w:val="22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rsid w:val="007308E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60165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Zoznamsodrkami"/>
    <w:autoRedefine/>
    <w:uiPriority w:val="99"/>
    <w:rsid w:val="00CB12BC"/>
    <w:pPr>
      <w:numPr>
        <w:numId w:val="0"/>
      </w:numPr>
      <w:tabs>
        <w:tab w:val="left" w:pos="709"/>
      </w:tabs>
      <w:spacing w:line="300" w:lineRule="exact"/>
      <w:ind w:left="255" w:hanging="198"/>
    </w:pPr>
    <w:rPr>
      <w:bCs/>
      <w:sz w:val="20"/>
      <w:szCs w:val="20"/>
    </w:rPr>
  </w:style>
  <w:style w:type="paragraph" w:styleId="Zoznamsodrkami">
    <w:name w:val="List Bullet"/>
    <w:basedOn w:val="Normlny"/>
    <w:uiPriority w:val="99"/>
    <w:rsid w:val="00CB12BC"/>
    <w:pPr>
      <w:numPr>
        <w:numId w:val="5"/>
      </w:numPr>
    </w:pPr>
  </w:style>
  <w:style w:type="paragraph" w:styleId="Textpoznmkypodiarou">
    <w:name w:val="footnote text"/>
    <w:basedOn w:val="Normlny"/>
    <w:link w:val="TextpoznmkypodiarouChar"/>
    <w:uiPriority w:val="99"/>
    <w:rsid w:val="00183950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183950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183950"/>
    <w:rPr>
      <w:rFonts w:ascii="Calibri" w:eastAsia="Times New Roman" w:hAnsi="Calibri" w:cs="Times New Roman"/>
      <w:lang w:val="sk-SK" w:eastAsia="en-US" w:bidi="ar-SA"/>
    </w:rPr>
  </w:style>
  <w:style w:type="paragraph" w:customStyle="1" w:styleId="odsek">
    <w:name w:val="odsek"/>
    <w:basedOn w:val="Normlny"/>
    <w:uiPriority w:val="99"/>
    <w:rsid w:val="00183950"/>
    <w:pPr>
      <w:keepNext/>
      <w:autoSpaceDE w:val="0"/>
      <w:autoSpaceDN w:val="0"/>
      <w:adjustRightInd w:val="0"/>
      <w:spacing w:before="60" w:after="60"/>
      <w:ind w:firstLine="709"/>
      <w:jc w:val="both"/>
    </w:pPr>
    <w:rPr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401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804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4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04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4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.sykorova@apa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tina.demcakova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va.jurikova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2050</Characters>
  <Application>Microsoft Office Word</Application>
  <DocSecurity>0</DocSecurity>
  <Lines>17</Lines>
  <Paragraphs>4</Paragraphs>
  <ScaleCrop>false</ScaleCrop>
  <Company>.</Company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pre žiadateľov o poskytnutie mimoriadnej podpory na základe dočasného opatrenia pre sektor ovocia a zeleniny, ktorý je upravený nariadením Komisie (ES) č</dc:title>
  <dc:subject/>
  <dc:creator>sykorovam</dc:creator>
  <cp:keywords/>
  <dc:description/>
  <cp:lastModifiedBy>Juraj GOGORA</cp:lastModifiedBy>
  <cp:revision>2</cp:revision>
  <cp:lastPrinted>2011-06-17T12:27:00Z</cp:lastPrinted>
  <dcterms:created xsi:type="dcterms:W3CDTF">2018-04-16T08:26:00Z</dcterms:created>
  <dcterms:modified xsi:type="dcterms:W3CDTF">2018-04-16T08:26:00Z</dcterms:modified>
</cp:coreProperties>
</file>