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606C" w:rsidRPr="00084256" w:rsidRDefault="0058606C" w:rsidP="0058606C">
      <w:pPr>
        <w:pStyle w:val="Bezriadkovania"/>
        <w:jc w:val="center"/>
        <w:rPr>
          <w:sz w:val="24"/>
          <w:szCs w:val="24"/>
          <w:lang w:eastAsia="en-US"/>
        </w:rPr>
      </w:pPr>
      <w:r w:rsidRPr="00084256">
        <w:rPr>
          <w:sz w:val="24"/>
          <w:szCs w:val="24"/>
          <w:lang w:eastAsia="en-US"/>
        </w:rPr>
        <w:t>Program rozvoja vidieka Slovenskej republiky 2014-2020</w:t>
      </w:r>
    </w:p>
    <w:p w:rsidR="00723C96" w:rsidRPr="0058606C" w:rsidRDefault="00723C96" w:rsidP="00175285">
      <w:pPr>
        <w:jc w:val="center"/>
        <w:rPr>
          <w:szCs w:val="22"/>
          <w:lang w:val="sk-SK"/>
        </w:rPr>
      </w:pPr>
    </w:p>
    <w:p w:rsidR="00723C96" w:rsidRPr="0058606C" w:rsidRDefault="00723C96" w:rsidP="00175285">
      <w:pPr>
        <w:jc w:val="center"/>
        <w:rPr>
          <w:szCs w:val="22"/>
          <w:lang w:val="sk-SK"/>
        </w:rPr>
      </w:pPr>
    </w:p>
    <w:p w:rsidR="00723C96" w:rsidRPr="0058606C" w:rsidRDefault="00723C96" w:rsidP="00175285">
      <w:pPr>
        <w:jc w:val="center"/>
        <w:rPr>
          <w:szCs w:val="22"/>
          <w:lang w:val="sk-SK"/>
        </w:rPr>
      </w:pPr>
    </w:p>
    <w:p w:rsidR="00723C96" w:rsidRPr="0058606C" w:rsidRDefault="00723C96" w:rsidP="00175285">
      <w:pPr>
        <w:jc w:val="center"/>
        <w:rPr>
          <w:szCs w:val="22"/>
          <w:lang w:val="sk-SK"/>
        </w:rPr>
      </w:pPr>
    </w:p>
    <w:p w:rsidR="00723C96" w:rsidRPr="0058606C" w:rsidRDefault="00723C96" w:rsidP="00175285">
      <w:pPr>
        <w:jc w:val="center"/>
        <w:rPr>
          <w:szCs w:val="22"/>
          <w:lang w:val="sk-SK"/>
        </w:rPr>
      </w:pPr>
    </w:p>
    <w:p w:rsidR="00723C96" w:rsidRPr="0058606C" w:rsidRDefault="00723C96" w:rsidP="00175285">
      <w:pPr>
        <w:jc w:val="center"/>
        <w:rPr>
          <w:szCs w:val="22"/>
          <w:lang w:val="sk-SK"/>
        </w:rPr>
      </w:pPr>
    </w:p>
    <w:p w:rsidR="00723C96" w:rsidRPr="0058606C" w:rsidRDefault="00723C96" w:rsidP="00175285">
      <w:pPr>
        <w:jc w:val="center"/>
        <w:rPr>
          <w:szCs w:val="22"/>
          <w:lang w:val="sk-SK"/>
        </w:rPr>
      </w:pPr>
    </w:p>
    <w:p w:rsidR="00723C96" w:rsidRPr="0058606C" w:rsidRDefault="00723C96" w:rsidP="00175285">
      <w:pPr>
        <w:jc w:val="center"/>
        <w:rPr>
          <w:szCs w:val="22"/>
          <w:lang w:val="sk-SK"/>
        </w:rPr>
      </w:pPr>
    </w:p>
    <w:p w:rsidR="005C0350" w:rsidRPr="0058606C" w:rsidRDefault="00824721" w:rsidP="00175285">
      <w:pPr>
        <w:jc w:val="center"/>
        <w:rPr>
          <w:szCs w:val="22"/>
          <w:lang w:val="sk-SK"/>
        </w:rPr>
      </w:pPr>
      <w:r w:rsidRPr="0058606C">
        <w:rPr>
          <w:szCs w:val="22"/>
          <w:lang w:val="sk-SK"/>
        </w:rPr>
        <w:t>Nová  m</w:t>
      </w:r>
      <w:r w:rsidR="00175285" w:rsidRPr="0058606C">
        <w:rPr>
          <w:szCs w:val="22"/>
          <w:lang w:val="sk-SK"/>
        </w:rPr>
        <w:t>etodika</w:t>
      </w:r>
    </w:p>
    <w:p w:rsidR="005527BE" w:rsidRPr="0058606C" w:rsidRDefault="009178DA" w:rsidP="005527BE">
      <w:pPr>
        <w:spacing w:after="0"/>
        <w:jc w:val="center"/>
        <w:rPr>
          <w:sz w:val="40"/>
          <w:szCs w:val="40"/>
          <w:lang w:val="sk-SK"/>
        </w:rPr>
      </w:pPr>
      <w:r w:rsidRPr="0058606C">
        <w:rPr>
          <w:sz w:val="40"/>
          <w:szCs w:val="40"/>
          <w:lang w:val="sk-SK"/>
        </w:rPr>
        <w:t>Stanovenie</w:t>
      </w:r>
      <w:r w:rsidR="00726D75" w:rsidRPr="0058606C">
        <w:rPr>
          <w:sz w:val="40"/>
          <w:szCs w:val="40"/>
          <w:lang w:val="sk-SK"/>
        </w:rPr>
        <w:t xml:space="preserve"> ú</w:t>
      </w:r>
      <w:r w:rsidR="00175285" w:rsidRPr="0058606C">
        <w:rPr>
          <w:sz w:val="40"/>
          <w:szCs w:val="40"/>
          <w:lang w:val="sk-SK"/>
        </w:rPr>
        <w:t>zem</w:t>
      </w:r>
      <w:r w:rsidR="00726D75" w:rsidRPr="0058606C">
        <w:rPr>
          <w:sz w:val="40"/>
          <w:szCs w:val="40"/>
          <w:lang w:val="sk-SK"/>
        </w:rPr>
        <w:t>í</w:t>
      </w:r>
      <w:r w:rsidR="00175285" w:rsidRPr="0058606C">
        <w:rPr>
          <w:sz w:val="40"/>
          <w:szCs w:val="40"/>
          <w:lang w:val="sk-SK"/>
        </w:rPr>
        <w:t xml:space="preserve"> s vysokou prírodnou hodnotou v poľnohospodárstve a v lesnom hospodárstve</w:t>
      </w:r>
      <w:r w:rsidR="00726D75" w:rsidRPr="0058606C">
        <w:rPr>
          <w:sz w:val="40"/>
          <w:szCs w:val="40"/>
          <w:lang w:val="sk-SK"/>
        </w:rPr>
        <w:t xml:space="preserve"> </w:t>
      </w:r>
      <w:r w:rsidR="005527BE" w:rsidRPr="0058606C">
        <w:rPr>
          <w:sz w:val="40"/>
          <w:szCs w:val="40"/>
          <w:lang w:val="sk-SK"/>
        </w:rPr>
        <w:t>Slovenskej republiky</w:t>
      </w:r>
    </w:p>
    <w:p w:rsidR="00175285" w:rsidRPr="0058606C" w:rsidRDefault="00175285" w:rsidP="00175285">
      <w:pPr>
        <w:jc w:val="center"/>
        <w:rPr>
          <w:szCs w:val="22"/>
          <w:lang w:val="sk-SK"/>
        </w:rPr>
      </w:pPr>
    </w:p>
    <w:p w:rsidR="003E5D4F" w:rsidRPr="0058606C" w:rsidRDefault="0058606C" w:rsidP="00175285">
      <w:pPr>
        <w:jc w:val="center"/>
        <w:rPr>
          <w:szCs w:val="22"/>
          <w:lang w:val="sk-SK"/>
        </w:rPr>
      </w:pPr>
      <w:r w:rsidRPr="0058606C">
        <w:rPr>
          <w:noProof/>
          <w:szCs w:val="22"/>
          <w:lang w:val="sk-SK"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13.2pt;margin-top:.9pt;width:217.8pt;height:208.8pt;z-index:1;mso-wrap-edited:f" wrapcoords="-149 -78 -149 21600 21674 21600 21674 -78 -149 -78" stroked="t" strokeweight=".5pt">
            <v:imagedata r:id="rId9" o:title=""/>
            <w10:wrap type="tight"/>
          </v:shape>
          <o:OLEObject Type="Embed" ProgID="PBrush" ShapeID="_x0000_s1026" DrawAspect="Content" ObjectID="_1476869946" r:id="rId10"/>
        </w:pict>
      </w:r>
    </w:p>
    <w:p w:rsidR="0012594C" w:rsidRPr="0058606C" w:rsidRDefault="0012594C" w:rsidP="00175285">
      <w:pPr>
        <w:jc w:val="center"/>
        <w:rPr>
          <w:szCs w:val="22"/>
          <w:lang w:val="sk-SK"/>
        </w:rPr>
      </w:pPr>
    </w:p>
    <w:p w:rsidR="0012594C" w:rsidRPr="0058606C" w:rsidRDefault="0012594C" w:rsidP="00175285">
      <w:pPr>
        <w:jc w:val="center"/>
        <w:rPr>
          <w:szCs w:val="22"/>
          <w:lang w:val="sk-SK"/>
        </w:rPr>
      </w:pPr>
    </w:p>
    <w:p w:rsidR="0012594C" w:rsidRPr="0058606C" w:rsidRDefault="0012594C" w:rsidP="00175285">
      <w:pPr>
        <w:jc w:val="center"/>
        <w:rPr>
          <w:szCs w:val="22"/>
          <w:lang w:val="sk-SK"/>
        </w:rPr>
      </w:pPr>
    </w:p>
    <w:p w:rsidR="0012594C" w:rsidRPr="0058606C" w:rsidRDefault="0012594C" w:rsidP="00175285">
      <w:pPr>
        <w:jc w:val="center"/>
        <w:rPr>
          <w:szCs w:val="22"/>
          <w:lang w:val="sk-SK"/>
        </w:rPr>
      </w:pPr>
    </w:p>
    <w:p w:rsidR="0012594C" w:rsidRPr="0058606C" w:rsidRDefault="0012594C" w:rsidP="00175285">
      <w:pPr>
        <w:jc w:val="center"/>
        <w:rPr>
          <w:szCs w:val="22"/>
          <w:lang w:val="sk-SK"/>
        </w:rPr>
      </w:pPr>
    </w:p>
    <w:p w:rsidR="0012594C" w:rsidRPr="0058606C" w:rsidRDefault="0012594C" w:rsidP="00175285">
      <w:pPr>
        <w:jc w:val="center"/>
        <w:rPr>
          <w:szCs w:val="22"/>
          <w:lang w:val="sk-SK"/>
        </w:rPr>
      </w:pPr>
    </w:p>
    <w:p w:rsidR="0012594C" w:rsidRPr="0058606C" w:rsidRDefault="0012594C" w:rsidP="00175285">
      <w:pPr>
        <w:jc w:val="center"/>
        <w:rPr>
          <w:szCs w:val="22"/>
          <w:lang w:val="sk-SK"/>
        </w:rPr>
      </w:pPr>
    </w:p>
    <w:p w:rsidR="00A30E0F" w:rsidRPr="0058606C" w:rsidRDefault="00A30E0F" w:rsidP="00175285">
      <w:pPr>
        <w:jc w:val="center"/>
        <w:rPr>
          <w:szCs w:val="22"/>
          <w:lang w:val="sk-SK"/>
        </w:rPr>
      </w:pPr>
    </w:p>
    <w:p w:rsidR="00A30E0F" w:rsidRPr="0058606C" w:rsidRDefault="00A30E0F" w:rsidP="00175285">
      <w:pPr>
        <w:jc w:val="center"/>
        <w:rPr>
          <w:szCs w:val="22"/>
          <w:lang w:val="sk-SK"/>
        </w:rPr>
      </w:pPr>
    </w:p>
    <w:p w:rsidR="00A30E0F" w:rsidRPr="0058606C" w:rsidRDefault="00A30E0F" w:rsidP="00175285">
      <w:pPr>
        <w:jc w:val="center"/>
        <w:rPr>
          <w:szCs w:val="22"/>
          <w:lang w:val="sk-SK"/>
        </w:rPr>
      </w:pPr>
    </w:p>
    <w:p w:rsidR="0012594C" w:rsidRPr="0058606C" w:rsidRDefault="0012594C" w:rsidP="00175285">
      <w:pPr>
        <w:jc w:val="center"/>
        <w:rPr>
          <w:szCs w:val="22"/>
          <w:lang w:val="sk-SK"/>
        </w:rPr>
      </w:pPr>
    </w:p>
    <w:p w:rsidR="0012594C" w:rsidRPr="0058606C" w:rsidRDefault="007F4E04" w:rsidP="00175285">
      <w:pPr>
        <w:jc w:val="center"/>
        <w:rPr>
          <w:szCs w:val="22"/>
          <w:lang w:val="sk-SK"/>
        </w:rPr>
      </w:pPr>
      <w:r w:rsidRPr="0058606C">
        <w:rPr>
          <w:szCs w:val="22"/>
          <w:lang w:val="sk-SK"/>
        </w:rPr>
        <w:t xml:space="preserve">September </w:t>
      </w:r>
      <w:r w:rsidR="00723C96" w:rsidRPr="0058606C">
        <w:rPr>
          <w:szCs w:val="22"/>
          <w:lang w:val="sk-SK"/>
        </w:rPr>
        <w:t xml:space="preserve"> 2014</w:t>
      </w:r>
    </w:p>
    <w:p w:rsidR="00016C48" w:rsidRPr="0058606C" w:rsidRDefault="00016C48" w:rsidP="00175285">
      <w:pPr>
        <w:jc w:val="center"/>
        <w:rPr>
          <w:szCs w:val="22"/>
          <w:lang w:val="sk-SK"/>
        </w:rPr>
      </w:pPr>
    </w:p>
    <w:p w:rsidR="0012594C" w:rsidRPr="0058606C" w:rsidRDefault="0012594C" w:rsidP="0070645E">
      <w:pPr>
        <w:spacing w:after="0"/>
        <w:rPr>
          <w:b/>
          <w:sz w:val="24"/>
          <w:szCs w:val="24"/>
          <w:lang w:val="sk-SK"/>
        </w:rPr>
      </w:pPr>
      <w:bookmarkStart w:id="0" w:name="_GoBack"/>
      <w:bookmarkEnd w:id="0"/>
      <w:r w:rsidRPr="0058606C">
        <w:rPr>
          <w:b/>
          <w:sz w:val="24"/>
          <w:szCs w:val="24"/>
          <w:lang w:val="sk-SK"/>
        </w:rPr>
        <w:lastRenderedPageBreak/>
        <w:t>Obsah</w:t>
      </w:r>
    </w:p>
    <w:p w:rsidR="00175D47" w:rsidRPr="0058606C" w:rsidRDefault="00175D47" w:rsidP="0070645E">
      <w:pPr>
        <w:spacing w:after="0"/>
        <w:rPr>
          <w:sz w:val="20"/>
          <w:lang w:val="sk-SK"/>
        </w:rPr>
      </w:pPr>
      <w:r w:rsidRPr="0058606C">
        <w:rPr>
          <w:sz w:val="24"/>
          <w:szCs w:val="24"/>
          <w:lang w:val="sk-SK"/>
        </w:rPr>
        <w:t>Zoznam skratiek</w:t>
      </w:r>
      <w:r w:rsidR="004E2A3A" w:rsidRPr="0058606C">
        <w:rPr>
          <w:sz w:val="24"/>
          <w:szCs w:val="24"/>
          <w:lang w:val="sk-SK"/>
        </w:rPr>
        <w:t xml:space="preserve"> </w:t>
      </w:r>
      <w:r w:rsidR="004E2A3A" w:rsidRPr="0058606C">
        <w:rPr>
          <w:sz w:val="20"/>
          <w:lang w:val="sk-SK"/>
        </w:rPr>
        <w:t>............................................................................................................................................... 2</w:t>
      </w:r>
    </w:p>
    <w:p w:rsidR="003E5D4F" w:rsidRPr="0058606C" w:rsidRDefault="005527BE" w:rsidP="0070645E">
      <w:pPr>
        <w:numPr>
          <w:ilvl w:val="0"/>
          <w:numId w:val="7"/>
        </w:numPr>
        <w:spacing w:after="0"/>
        <w:rPr>
          <w:b/>
          <w:sz w:val="28"/>
          <w:szCs w:val="28"/>
          <w:lang w:val="sk-SK"/>
        </w:rPr>
      </w:pPr>
      <w:r w:rsidRPr="0058606C">
        <w:rPr>
          <w:b/>
          <w:sz w:val="28"/>
          <w:szCs w:val="28"/>
          <w:lang w:val="sk-SK"/>
        </w:rPr>
        <w:t>Úvod</w:t>
      </w:r>
      <w:r w:rsidR="004E2A3A" w:rsidRPr="0058606C">
        <w:rPr>
          <w:sz w:val="20"/>
          <w:lang w:val="sk-SK"/>
        </w:rPr>
        <w:t xml:space="preserve"> ........................................................................................................................................................... 3</w:t>
      </w:r>
    </w:p>
    <w:p w:rsidR="00D20362" w:rsidRPr="0058606C" w:rsidRDefault="00D20362" w:rsidP="00452306">
      <w:pPr>
        <w:numPr>
          <w:ilvl w:val="0"/>
          <w:numId w:val="23"/>
        </w:numPr>
        <w:spacing w:after="0"/>
        <w:rPr>
          <w:sz w:val="24"/>
          <w:szCs w:val="24"/>
          <w:lang w:val="sk-SK"/>
        </w:rPr>
      </w:pPr>
      <w:r w:rsidRPr="0058606C">
        <w:rPr>
          <w:sz w:val="24"/>
          <w:szCs w:val="24"/>
          <w:lang w:val="sk-SK"/>
        </w:rPr>
        <w:t xml:space="preserve">Usmernenie EK </w:t>
      </w:r>
      <w:r w:rsidR="007B022E" w:rsidRPr="0058606C">
        <w:rPr>
          <w:sz w:val="24"/>
          <w:szCs w:val="24"/>
          <w:lang w:val="sk-SK"/>
        </w:rPr>
        <w:t>pre</w:t>
      </w:r>
      <w:r w:rsidR="00CD63C3" w:rsidRPr="0058606C">
        <w:rPr>
          <w:sz w:val="24"/>
          <w:szCs w:val="24"/>
          <w:lang w:val="sk-SK"/>
        </w:rPr>
        <w:t> </w:t>
      </w:r>
      <w:r w:rsidR="007B022E" w:rsidRPr="0058606C">
        <w:rPr>
          <w:sz w:val="24"/>
          <w:szCs w:val="24"/>
          <w:lang w:val="sk-SK"/>
        </w:rPr>
        <w:t xml:space="preserve">kategórie </w:t>
      </w:r>
      <w:r w:rsidRPr="0058606C">
        <w:rPr>
          <w:sz w:val="24"/>
          <w:szCs w:val="24"/>
          <w:lang w:val="sk-SK"/>
        </w:rPr>
        <w:t>HNV</w:t>
      </w:r>
      <w:r w:rsidR="00CD63C3" w:rsidRPr="0058606C">
        <w:rPr>
          <w:sz w:val="24"/>
          <w:szCs w:val="24"/>
          <w:lang w:val="sk-SK"/>
        </w:rPr>
        <w:t xml:space="preserve"> v poľnohospodárstve a lesnom hospodár</w:t>
      </w:r>
      <w:r w:rsidR="00074403" w:rsidRPr="0058606C">
        <w:rPr>
          <w:sz w:val="24"/>
          <w:szCs w:val="24"/>
          <w:lang w:val="sk-SK"/>
        </w:rPr>
        <w:t>s</w:t>
      </w:r>
      <w:r w:rsidR="00CD63C3" w:rsidRPr="0058606C">
        <w:rPr>
          <w:sz w:val="24"/>
          <w:szCs w:val="24"/>
          <w:lang w:val="sk-SK"/>
        </w:rPr>
        <w:t>tve</w:t>
      </w:r>
      <w:r w:rsidR="004E2A3A" w:rsidRPr="0058606C">
        <w:rPr>
          <w:sz w:val="24"/>
          <w:szCs w:val="24"/>
          <w:lang w:val="sk-SK"/>
        </w:rPr>
        <w:t xml:space="preserve"> </w:t>
      </w:r>
      <w:r w:rsidR="004E2A3A" w:rsidRPr="0058606C">
        <w:rPr>
          <w:sz w:val="20"/>
          <w:lang w:val="sk-SK"/>
        </w:rPr>
        <w:t>.....  3</w:t>
      </w:r>
      <w:r w:rsidR="0048434C" w:rsidRPr="0058606C">
        <w:rPr>
          <w:sz w:val="24"/>
          <w:szCs w:val="24"/>
          <w:lang w:val="sk-SK"/>
        </w:rPr>
        <w:t xml:space="preserve"> </w:t>
      </w:r>
    </w:p>
    <w:p w:rsidR="00164118" w:rsidRPr="0058606C" w:rsidRDefault="00164118" w:rsidP="00452306">
      <w:pPr>
        <w:numPr>
          <w:ilvl w:val="0"/>
          <w:numId w:val="23"/>
        </w:numPr>
        <w:spacing w:after="0"/>
        <w:rPr>
          <w:sz w:val="24"/>
          <w:szCs w:val="24"/>
          <w:lang w:val="sk-SK"/>
        </w:rPr>
      </w:pPr>
      <w:r w:rsidRPr="0058606C">
        <w:rPr>
          <w:sz w:val="24"/>
          <w:szCs w:val="24"/>
          <w:lang w:val="sk-SK"/>
        </w:rPr>
        <w:t>Použitie podkladov pre stanovenie HNV a konzultačný tím</w:t>
      </w:r>
      <w:r w:rsidR="004E2A3A" w:rsidRPr="0058606C">
        <w:rPr>
          <w:sz w:val="20"/>
          <w:lang w:val="sk-SK"/>
        </w:rPr>
        <w:t xml:space="preserve"> ................................................  4</w:t>
      </w:r>
      <w:r w:rsidRPr="0058606C">
        <w:rPr>
          <w:sz w:val="24"/>
          <w:szCs w:val="24"/>
          <w:lang w:val="sk-SK"/>
        </w:rPr>
        <w:t xml:space="preserve"> </w:t>
      </w:r>
    </w:p>
    <w:p w:rsidR="005527BE" w:rsidRPr="0058606C" w:rsidRDefault="005527BE" w:rsidP="00452306">
      <w:pPr>
        <w:numPr>
          <w:ilvl w:val="0"/>
          <w:numId w:val="11"/>
        </w:numPr>
        <w:spacing w:after="0"/>
        <w:rPr>
          <w:b/>
          <w:sz w:val="28"/>
          <w:szCs w:val="28"/>
          <w:lang w:val="sk-SK"/>
        </w:rPr>
      </w:pPr>
      <w:r w:rsidRPr="0058606C">
        <w:rPr>
          <w:b/>
          <w:sz w:val="28"/>
          <w:szCs w:val="28"/>
          <w:lang w:val="sk-SK"/>
        </w:rPr>
        <w:t>HNV na poľnohospodárskej pôde</w:t>
      </w:r>
      <w:r w:rsidR="004E2A3A" w:rsidRPr="0058606C">
        <w:rPr>
          <w:sz w:val="20"/>
          <w:lang w:val="sk-SK"/>
        </w:rPr>
        <w:t xml:space="preserve"> ........................................................................................... 5</w:t>
      </w:r>
    </w:p>
    <w:p w:rsidR="0070645E" w:rsidRPr="0058606C" w:rsidRDefault="0070645E" w:rsidP="00452306">
      <w:pPr>
        <w:numPr>
          <w:ilvl w:val="0"/>
          <w:numId w:val="12"/>
        </w:numPr>
        <w:spacing w:after="0"/>
        <w:rPr>
          <w:b/>
          <w:sz w:val="24"/>
          <w:szCs w:val="24"/>
          <w:lang w:val="sk-SK"/>
        </w:rPr>
      </w:pPr>
      <w:r w:rsidRPr="0058606C">
        <w:rPr>
          <w:b/>
          <w:sz w:val="24"/>
          <w:szCs w:val="24"/>
          <w:lang w:val="sk-SK"/>
        </w:rPr>
        <w:t xml:space="preserve">Poľnohospodárska pôda s vysokým podielom poloprírodnej vegetácie                       </w:t>
      </w:r>
    </w:p>
    <w:p w:rsidR="005527BE" w:rsidRPr="0058606C" w:rsidRDefault="0070645E" w:rsidP="002C1856">
      <w:pPr>
        <w:spacing w:after="0"/>
        <w:ind w:left="360"/>
        <w:jc w:val="left"/>
        <w:rPr>
          <w:sz w:val="20"/>
          <w:lang w:val="sk-SK"/>
        </w:rPr>
      </w:pPr>
      <w:r w:rsidRPr="0058606C">
        <w:rPr>
          <w:b/>
          <w:sz w:val="24"/>
          <w:szCs w:val="24"/>
          <w:lang w:val="sk-SK"/>
        </w:rPr>
        <w:t xml:space="preserve">     (</w:t>
      </w:r>
      <w:r w:rsidR="004E2A3A" w:rsidRPr="0058606C">
        <w:rPr>
          <w:b/>
          <w:sz w:val="24"/>
          <w:szCs w:val="24"/>
          <w:lang w:val="sk-SK"/>
        </w:rPr>
        <w:t xml:space="preserve">HNVp Typ 1 - </w:t>
      </w:r>
      <w:r w:rsidRPr="0058606C">
        <w:rPr>
          <w:b/>
          <w:sz w:val="24"/>
          <w:szCs w:val="24"/>
          <w:lang w:val="sk-SK"/>
        </w:rPr>
        <w:t>Biotopy prírodných a poloprírodných trávnych porastov)</w:t>
      </w:r>
      <w:r w:rsidR="004E2A3A" w:rsidRPr="0058606C">
        <w:rPr>
          <w:sz w:val="20"/>
          <w:lang w:val="sk-SK"/>
        </w:rPr>
        <w:t xml:space="preserve"> ................</w:t>
      </w:r>
      <w:r w:rsidR="002C1856" w:rsidRPr="0058606C">
        <w:rPr>
          <w:sz w:val="20"/>
          <w:lang w:val="sk-SK"/>
        </w:rPr>
        <w:t>.....</w:t>
      </w:r>
      <w:r w:rsidR="004E2A3A" w:rsidRPr="0058606C">
        <w:rPr>
          <w:sz w:val="20"/>
          <w:lang w:val="sk-SK"/>
        </w:rPr>
        <w:t xml:space="preserve">  5</w:t>
      </w:r>
    </w:p>
    <w:p w:rsidR="00AF0034" w:rsidRPr="0058606C" w:rsidRDefault="003B6DAA" w:rsidP="002C1856">
      <w:pPr>
        <w:numPr>
          <w:ilvl w:val="0"/>
          <w:numId w:val="20"/>
        </w:numPr>
        <w:spacing w:after="0"/>
        <w:jc w:val="left"/>
        <w:rPr>
          <w:sz w:val="24"/>
          <w:szCs w:val="24"/>
          <w:lang w:val="sk-SK"/>
        </w:rPr>
      </w:pPr>
      <w:r w:rsidRPr="0058606C">
        <w:rPr>
          <w:sz w:val="24"/>
          <w:szCs w:val="24"/>
          <w:lang w:val="sk-SK"/>
        </w:rPr>
        <w:t>Charakteristika</w:t>
      </w:r>
      <w:r w:rsidR="004E2A3A" w:rsidRPr="0058606C">
        <w:rPr>
          <w:sz w:val="20"/>
          <w:lang w:val="sk-SK"/>
        </w:rPr>
        <w:t xml:space="preserve"> ................................................................................................................................... 5</w:t>
      </w:r>
    </w:p>
    <w:p w:rsidR="003B6DAA" w:rsidRPr="0058606C" w:rsidRDefault="003B6DAA" w:rsidP="00452306">
      <w:pPr>
        <w:numPr>
          <w:ilvl w:val="0"/>
          <w:numId w:val="20"/>
        </w:numPr>
        <w:spacing w:after="0"/>
        <w:rPr>
          <w:sz w:val="24"/>
          <w:szCs w:val="24"/>
          <w:lang w:val="sk-SK"/>
        </w:rPr>
      </w:pPr>
      <w:r w:rsidRPr="0058606C">
        <w:rPr>
          <w:sz w:val="24"/>
          <w:szCs w:val="24"/>
          <w:lang w:val="sk-SK"/>
        </w:rPr>
        <w:t>Metodika a</w:t>
      </w:r>
      <w:r w:rsidR="004E2A3A" w:rsidRPr="0058606C">
        <w:rPr>
          <w:sz w:val="24"/>
          <w:szCs w:val="24"/>
          <w:lang w:val="sk-SK"/>
        </w:rPr>
        <w:t> </w:t>
      </w:r>
      <w:r w:rsidRPr="0058606C">
        <w:rPr>
          <w:sz w:val="24"/>
          <w:szCs w:val="24"/>
          <w:lang w:val="sk-SK"/>
        </w:rPr>
        <w:t>mapovanie</w:t>
      </w:r>
      <w:r w:rsidR="004E2A3A" w:rsidRPr="0058606C">
        <w:rPr>
          <w:sz w:val="20"/>
          <w:lang w:val="sk-SK"/>
        </w:rPr>
        <w:t xml:space="preserve"> ...................................................................................................................  7</w:t>
      </w:r>
    </w:p>
    <w:p w:rsidR="004E2A3A" w:rsidRPr="0058606C" w:rsidRDefault="004E2A3A" w:rsidP="00452306">
      <w:pPr>
        <w:numPr>
          <w:ilvl w:val="0"/>
          <w:numId w:val="20"/>
        </w:numPr>
        <w:spacing w:after="0"/>
        <w:rPr>
          <w:sz w:val="24"/>
          <w:szCs w:val="24"/>
          <w:lang w:val="sk-SK"/>
        </w:rPr>
      </w:pPr>
      <w:r w:rsidRPr="0058606C">
        <w:rPr>
          <w:sz w:val="24"/>
          <w:szCs w:val="24"/>
          <w:lang w:val="sk-SK"/>
        </w:rPr>
        <w:t>Stav HNVp Typ 1</w:t>
      </w:r>
      <w:r w:rsidRPr="0058606C">
        <w:rPr>
          <w:sz w:val="20"/>
          <w:lang w:val="sk-SK"/>
        </w:rPr>
        <w:t xml:space="preserve"> ...............................................................................................................................  7</w:t>
      </w:r>
    </w:p>
    <w:p w:rsidR="00AF0034" w:rsidRPr="0058606C" w:rsidRDefault="003B6DAA" w:rsidP="00452306">
      <w:pPr>
        <w:numPr>
          <w:ilvl w:val="0"/>
          <w:numId w:val="20"/>
        </w:numPr>
        <w:spacing w:after="0"/>
        <w:rPr>
          <w:sz w:val="24"/>
          <w:szCs w:val="24"/>
          <w:lang w:val="sk-SK"/>
        </w:rPr>
      </w:pPr>
      <w:r w:rsidRPr="0058606C">
        <w:rPr>
          <w:sz w:val="24"/>
          <w:szCs w:val="24"/>
          <w:lang w:val="sk-SK"/>
        </w:rPr>
        <w:t xml:space="preserve">Väzba </w:t>
      </w:r>
      <w:r w:rsidR="004E2A3A" w:rsidRPr="0058606C">
        <w:rPr>
          <w:sz w:val="24"/>
          <w:szCs w:val="24"/>
          <w:lang w:val="sk-SK"/>
        </w:rPr>
        <w:t xml:space="preserve">HNVp Typ 1 </w:t>
      </w:r>
      <w:r w:rsidRPr="0058606C">
        <w:rPr>
          <w:sz w:val="24"/>
          <w:szCs w:val="24"/>
          <w:lang w:val="sk-SK"/>
        </w:rPr>
        <w:t>na PRV</w:t>
      </w:r>
      <w:r w:rsidR="004E2A3A" w:rsidRPr="0058606C">
        <w:rPr>
          <w:sz w:val="20"/>
          <w:lang w:val="sk-SK"/>
        </w:rPr>
        <w:t xml:space="preserve"> .............................................................................................................  8</w:t>
      </w:r>
    </w:p>
    <w:p w:rsidR="003B6DAA" w:rsidRPr="0058606C" w:rsidRDefault="003B6DAA" w:rsidP="00452306">
      <w:pPr>
        <w:numPr>
          <w:ilvl w:val="0"/>
          <w:numId w:val="20"/>
        </w:numPr>
        <w:spacing w:after="0"/>
        <w:rPr>
          <w:sz w:val="24"/>
          <w:szCs w:val="24"/>
          <w:lang w:val="sk-SK"/>
        </w:rPr>
      </w:pPr>
      <w:r w:rsidRPr="0058606C">
        <w:rPr>
          <w:sz w:val="24"/>
          <w:szCs w:val="24"/>
          <w:lang w:val="sk-SK"/>
        </w:rPr>
        <w:t>Monitoring</w:t>
      </w:r>
      <w:r w:rsidR="004E2A3A" w:rsidRPr="0058606C">
        <w:rPr>
          <w:sz w:val="20"/>
          <w:lang w:val="sk-SK"/>
        </w:rPr>
        <w:t xml:space="preserve"> .........................................................................................................................................  8</w:t>
      </w:r>
    </w:p>
    <w:p w:rsidR="0070645E" w:rsidRPr="0058606C" w:rsidRDefault="0070645E" w:rsidP="00452306">
      <w:pPr>
        <w:numPr>
          <w:ilvl w:val="0"/>
          <w:numId w:val="12"/>
        </w:numPr>
        <w:spacing w:after="0"/>
        <w:jc w:val="left"/>
        <w:rPr>
          <w:b/>
          <w:sz w:val="24"/>
          <w:szCs w:val="24"/>
          <w:lang w:val="sk-SK"/>
        </w:rPr>
      </w:pPr>
      <w:r w:rsidRPr="0058606C">
        <w:rPr>
          <w:b/>
          <w:sz w:val="24"/>
          <w:szCs w:val="24"/>
          <w:lang w:val="sk-SK"/>
        </w:rPr>
        <w:t xml:space="preserve">Poľnohospodárska mozaiková krajina s nízkou intenzitou poľnohospodárstva                  </w:t>
      </w:r>
    </w:p>
    <w:p w:rsidR="0070645E" w:rsidRPr="0058606C" w:rsidRDefault="0070645E" w:rsidP="0070645E">
      <w:pPr>
        <w:spacing w:after="0"/>
        <w:ind w:left="360"/>
        <w:jc w:val="left"/>
        <w:rPr>
          <w:b/>
          <w:sz w:val="24"/>
          <w:szCs w:val="24"/>
          <w:lang w:val="sk-SK"/>
        </w:rPr>
      </w:pPr>
      <w:r w:rsidRPr="0058606C">
        <w:rPr>
          <w:b/>
          <w:sz w:val="24"/>
          <w:szCs w:val="24"/>
          <w:lang w:val="sk-SK"/>
        </w:rPr>
        <w:t xml:space="preserve">      a s prírodnými a štruktúrnymi prvkami   </w:t>
      </w:r>
    </w:p>
    <w:p w:rsidR="006733AB" w:rsidRPr="0058606C" w:rsidRDefault="0070645E" w:rsidP="0070645E">
      <w:pPr>
        <w:spacing w:after="0"/>
        <w:ind w:left="360"/>
        <w:jc w:val="left"/>
        <w:rPr>
          <w:b/>
          <w:sz w:val="24"/>
          <w:szCs w:val="24"/>
          <w:lang w:val="sk-SK"/>
        </w:rPr>
      </w:pPr>
      <w:r w:rsidRPr="0058606C">
        <w:rPr>
          <w:b/>
          <w:sz w:val="24"/>
          <w:szCs w:val="24"/>
          <w:lang w:val="sk-SK"/>
        </w:rPr>
        <w:t xml:space="preserve">      (</w:t>
      </w:r>
      <w:r w:rsidR="004E2A3A" w:rsidRPr="0058606C">
        <w:rPr>
          <w:b/>
          <w:sz w:val="24"/>
          <w:szCs w:val="24"/>
          <w:lang w:val="sk-SK"/>
        </w:rPr>
        <w:t xml:space="preserve">HNVp Typ 2 - </w:t>
      </w:r>
      <w:r w:rsidRPr="0058606C">
        <w:rPr>
          <w:b/>
          <w:sz w:val="24"/>
          <w:szCs w:val="24"/>
          <w:lang w:val="sk-SK"/>
        </w:rPr>
        <w:t>Historické štruktúry poľnohospodárskej krajiny)</w:t>
      </w:r>
      <w:r w:rsidR="009139CC" w:rsidRPr="0058606C">
        <w:rPr>
          <w:sz w:val="20"/>
          <w:lang w:val="sk-SK"/>
        </w:rPr>
        <w:t xml:space="preserve"> ..................................... 9</w:t>
      </w:r>
      <w:r w:rsidRPr="0058606C">
        <w:rPr>
          <w:b/>
          <w:sz w:val="24"/>
          <w:szCs w:val="24"/>
          <w:lang w:val="sk-SK"/>
        </w:rPr>
        <w:t xml:space="preserve">                                                                                      </w:t>
      </w:r>
    </w:p>
    <w:p w:rsidR="00AF0034" w:rsidRPr="0058606C" w:rsidRDefault="003B6DAA" w:rsidP="00452306">
      <w:pPr>
        <w:numPr>
          <w:ilvl w:val="0"/>
          <w:numId w:val="21"/>
        </w:numPr>
        <w:spacing w:after="0"/>
        <w:rPr>
          <w:sz w:val="24"/>
          <w:szCs w:val="24"/>
          <w:lang w:val="sk-SK"/>
        </w:rPr>
      </w:pPr>
      <w:r w:rsidRPr="0058606C">
        <w:rPr>
          <w:sz w:val="24"/>
          <w:szCs w:val="24"/>
          <w:lang w:val="sk-SK"/>
        </w:rPr>
        <w:t>Charakteristika</w:t>
      </w:r>
      <w:r w:rsidR="009139CC" w:rsidRPr="0058606C">
        <w:rPr>
          <w:sz w:val="20"/>
          <w:lang w:val="sk-SK"/>
        </w:rPr>
        <w:t xml:space="preserve"> .................................................................................................................................. 9</w:t>
      </w:r>
    </w:p>
    <w:p w:rsidR="00AF0034" w:rsidRPr="0058606C" w:rsidRDefault="006733AB" w:rsidP="00452306">
      <w:pPr>
        <w:numPr>
          <w:ilvl w:val="0"/>
          <w:numId w:val="21"/>
        </w:numPr>
        <w:spacing w:after="0"/>
        <w:rPr>
          <w:sz w:val="24"/>
          <w:szCs w:val="24"/>
          <w:lang w:val="sk-SK"/>
        </w:rPr>
      </w:pPr>
      <w:r w:rsidRPr="0058606C">
        <w:rPr>
          <w:sz w:val="24"/>
          <w:szCs w:val="24"/>
          <w:lang w:val="sk-SK"/>
        </w:rPr>
        <w:t>Metodika a</w:t>
      </w:r>
      <w:r w:rsidR="009139CC" w:rsidRPr="0058606C">
        <w:rPr>
          <w:sz w:val="24"/>
          <w:szCs w:val="24"/>
          <w:lang w:val="sk-SK"/>
        </w:rPr>
        <w:t> </w:t>
      </w:r>
      <w:r w:rsidRPr="0058606C">
        <w:rPr>
          <w:sz w:val="24"/>
          <w:szCs w:val="24"/>
          <w:lang w:val="sk-SK"/>
        </w:rPr>
        <w:t>mapovanie</w:t>
      </w:r>
      <w:r w:rsidR="009139CC" w:rsidRPr="0058606C">
        <w:rPr>
          <w:sz w:val="20"/>
          <w:lang w:val="sk-SK"/>
        </w:rPr>
        <w:t xml:space="preserve"> .................................................................................................................. 10</w:t>
      </w:r>
    </w:p>
    <w:p w:rsidR="009139CC" w:rsidRPr="0058606C" w:rsidRDefault="009139CC" w:rsidP="00452306">
      <w:pPr>
        <w:numPr>
          <w:ilvl w:val="0"/>
          <w:numId w:val="21"/>
        </w:numPr>
        <w:spacing w:after="0"/>
        <w:rPr>
          <w:sz w:val="24"/>
          <w:szCs w:val="24"/>
          <w:lang w:val="sk-SK"/>
        </w:rPr>
      </w:pPr>
      <w:r w:rsidRPr="0058606C">
        <w:rPr>
          <w:sz w:val="24"/>
          <w:szCs w:val="24"/>
          <w:lang w:val="sk-SK"/>
        </w:rPr>
        <w:t>Stav HNVp Typ 2</w:t>
      </w:r>
      <w:r w:rsidRPr="0058606C">
        <w:rPr>
          <w:sz w:val="20"/>
          <w:lang w:val="sk-SK"/>
        </w:rPr>
        <w:t xml:space="preserve"> ..............................................................................................................................  11</w:t>
      </w:r>
    </w:p>
    <w:p w:rsidR="003B6DAA" w:rsidRPr="0058606C" w:rsidRDefault="006733AB" w:rsidP="00452306">
      <w:pPr>
        <w:numPr>
          <w:ilvl w:val="0"/>
          <w:numId w:val="21"/>
        </w:numPr>
        <w:spacing w:after="0"/>
        <w:rPr>
          <w:sz w:val="24"/>
          <w:szCs w:val="24"/>
          <w:lang w:val="sk-SK"/>
        </w:rPr>
      </w:pPr>
      <w:r w:rsidRPr="0058606C">
        <w:rPr>
          <w:sz w:val="24"/>
          <w:szCs w:val="24"/>
          <w:lang w:val="sk-SK"/>
        </w:rPr>
        <w:t xml:space="preserve">Väzba </w:t>
      </w:r>
      <w:r w:rsidR="009139CC" w:rsidRPr="0058606C">
        <w:rPr>
          <w:sz w:val="24"/>
          <w:szCs w:val="24"/>
          <w:lang w:val="sk-SK"/>
        </w:rPr>
        <w:t>HNVp Typ 2</w:t>
      </w:r>
      <w:r w:rsidR="009139CC" w:rsidRPr="0058606C">
        <w:rPr>
          <w:sz w:val="20"/>
          <w:lang w:val="sk-SK"/>
        </w:rPr>
        <w:t xml:space="preserve"> </w:t>
      </w:r>
      <w:r w:rsidRPr="0058606C">
        <w:rPr>
          <w:sz w:val="24"/>
          <w:szCs w:val="24"/>
          <w:lang w:val="sk-SK"/>
        </w:rPr>
        <w:t>na PRV</w:t>
      </w:r>
      <w:r w:rsidR="009139CC" w:rsidRPr="0058606C">
        <w:rPr>
          <w:sz w:val="20"/>
          <w:lang w:val="sk-SK"/>
        </w:rPr>
        <w:t xml:space="preserve"> ............................................................................................................. 12 </w:t>
      </w:r>
    </w:p>
    <w:p w:rsidR="006733AB" w:rsidRPr="0058606C" w:rsidRDefault="006733AB" w:rsidP="00452306">
      <w:pPr>
        <w:numPr>
          <w:ilvl w:val="0"/>
          <w:numId w:val="21"/>
        </w:numPr>
        <w:spacing w:after="0"/>
        <w:rPr>
          <w:sz w:val="24"/>
          <w:szCs w:val="24"/>
          <w:lang w:val="sk-SK"/>
        </w:rPr>
      </w:pPr>
      <w:r w:rsidRPr="0058606C">
        <w:rPr>
          <w:sz w:val="24"/>
          <w:szCs w:val="24"/>
          <w:lang w:val="sk-SK"/>
        </w:rPr>
        <w:t>Monitoring</w:t>
      </w:r>
      <w:r w:rsidR="009139CC" w:rsidRPr="0058606C">
        <w:rPr>
          <w:sz w:val="20"/>
          <w:lang w:val="sk-SK"/>
        </w:rPr>
        <w:t xml:space="preserve"> ......................................................................................................................................... 12</w:t>
      </w:r>
    </w:p>
    <w:p w:rsidR="00AE3CE0" w:rsidRPr="0058606C" w:rsidRDefault="0070645E" w:rsidP="0070645E">
      <w:pPr>
        <w:numPr>
          <w:ilvl w:val="1"/>
          <w:numId w:val="3"/>
        </w:numPr>
        <w:spacing w:after="0"/>
        <w:rPr>
          <w:b/>
          <w:sz w:val="24"/>
          <w:szCs w:val="24"/>
          <w:lang w:val="sk-SK"/>
        </w:rPr>
      </w:pPr>
      <w:r w:rsidRPr="0058606C">
        <w:rPr>
          <w:b/>
          <w:sz w:val="24"/>
          <w:szCs w:val="24"/>
          <w:lang w:val="sk-SK"/>
        </w:rPr>
        <w:t xml:space="preserve">     </w:t>
      </w:r>
      <w:r w:rsidR="006733AB" w:rsidRPr="0058606C">
        <w:rPr>
          <w:b/>
          <w:sz w:val="24"/>
          <w:szCs w:val="24"/>
          <w:lang w:val="sk-SK"/>
        </w:rPr>
        <w:t xml:space="preserve">Poľnohospodárska pôda podporujúca výskyt vzácnych druhov </w:t>
      </w:r>
      <w:r w:rsidR="00AE3CE0" w:rsidRPr="0058606C">
        <w:rPr>
          <w:b/>
          <w:sz w:val="24"/>
          <w:szCs w:val="24"/>
          <w:lang w:val="sk-SK"/>
        </w:rPr>
        <w:t xml:space="preserve">                                          </w:t>
      </w:r>
    </w:p>
    <w:p w:rsidR="00AE3CE0" w:rsidRPr="0058606C" w:rsidRDefault="00AE3CE0" w:rsidP="0070645E">
      <w:pPr>
        <w:spacing w:after="0"/>
        <w:ind w:left="420"/>
        <w:rPr>
          <w:b/>
          <w:sz w:val="24"/>
          <w:szCs w:val="24"/>
          <w:lang w:val="sk-SK"/>
        </w:rPr>
      </w:pPr>
      <w:r w:rsidRPr="0058606C">
        <w:rPr>
          <w:b/>
          <w:sz w:val="24"/>
          <w:szCs w:val="24"/>
          <w:lang w:val="sk-SK"/>
        </w:rPr>
        <w:t xml:space="preserve">     </w:t>
      </w:r>
      <w:r w:rsidR="006733AB" w:rsidRPr="0058606C">
        <w:rPr>
          <w:b/>
          <w:sz w:val="24"/>
          <w:szCs w:val="24"/>
          <w:lang w:val="sk-SK"/>
        </w:rPr>
        <w:t xml:space="preserve">alebo s vysokým podielom európskej alebo svetovej populácie </w:t>
      </w:r>
      <w:r w:rsidRPr="0058606C">
        <w:rPr>
          <w:b/>
          <w:sz w:val="24"/>
          <w:szCs w:val="24"/>
          <w:lang w:val="sk-SK"/>
        </w:rPr>
        <w:t xml:space="preserve">                                       </w:t>
      </w:r>
    </w:p>
    <w:p w:rsidR="005527BE" w:rsidRPr="0058606C" w:rsidRDefault="00AE3CE0" w:rsidP="0070645E">
      <w:pPr>
        <w:spacing w:after="0"/>
        <w:ind w:left="420"/>
        <w:rPr>
          <w:sz w:val="20"/>
          <w:lang w:val="sk-SK"/>
        </w:rPr>
      </w:pPr>
      <w:r w:rsidRPr="0058606C">
        <w:rPr>
          <w:b/>
          <w:sz w:val="24"/>
          <w:szCs w:val="24"/>
          <w:lang w:val="sk-SK"/>
        </w:rPr>
        <w:t xml:space="preserve">     </w:t>
      </w:r>
      <w:r w:rsidR="006733AB" w:rsidRPr="0058606C">
        <w:rPr>
          <w:b/>
          <w:sz w:val="24"/>
          <w:szCs w:val="24"/>
          <w:lang w:val="sk-SK"/>
        </w:rPr>
        <w:t>(</w:t>
      </w:r>
      <w:r w:rsidR="009139CC" w:rsidRPr="0058606C">
        <w:rPr>
          <w:b/>
          <w:sz w:val="24"/>
          <w:szCs w:val="24"/>
          <w:lang w:val="sk-SK"/>
        </w:rPr>
        <w:t xml:space="preserve">HNVp Typ 3 - </w:t>
      </w:r>
      <w:r w:rsidR="006733AB" w:rsidRPr="0058606C">
        <w:rPr>
          <w:b/>
          <w:sz w:val="24"/>
          <w:szCs w:val="24"/>
          <w:lang w:val="sk-SK"/>
        </w:rPr>
        <w:t>Lokality Natura 2000)</w:t>
      </w:r>
      <w:r w:rsidR="009139CC" w:rsidRPr="0058606C">
        <w:rPr>
          <w:sz w:val="20"/>
          <w:lang w:val="sk-SK"/>
        </w:rPr>
        <w:t xml:space="preserve"> ......................................................................................... 13</w:t>
      </w:r>
    </w:p>
    <w:p w:rsidR="00AF0034" w:rsidRPr="0058606C" w:rsidRDefault="006733AB" w:rsidP="0070645E">
      <w:pPr>
        <w:numPr>
          <w:ilvl w:val="2"/>
          <w:numId w:val="3"/>
        </w:numPr>
        <w:spacing w:after="0"/>
        <w:rPr>
          <w:sz w:val="24"/>
          <w:szCs w:val="24"/>
          <w:lang w:val="sk-SK"/>
        </w:rPr>
      </w:pPr>
      <w:r w:rsidRPr="0058606C">
        <w:rPr>
          <w:sz w:val="24"/>
          <w:szCs w:val="24"/>
          <w:lang w:val="sk-SK"/>
        </w:rPr>
        <w:t>Charakteristika</w:t>
      </w:r>
      <w:r w:rsidR="009139CC" w:rsidRPr="0058606C">
        <w:rPr>
          <w:sz w:val="20"/>
          <w:lang w:val="sk-SK"/>
        </w:rPr>
        <w:t xml:space="preserve"> .................................................................................................................................. 13</w:t>
      </w:r>
    </w:p>
    <w:p w:rsidR="003B6DAA" w:rsidRPr="0058606C" w:rsidRDefault="006733AB" w:rsidP="0070645E">
      <w:pPr>
        <w:numPr>
          <w:ilvl w:val="2"/>
          <w:numId w:val="3"/>
        </w:numPr>
        <w:spacing w:after="0"/>
        <w:rPr>
          <w:sz w:val="24"/>
          <w:szCs w:val="24"/>
          <w:lang w:val="sk-SK"/>
        </w:rPr>
      </w:pPr>
      <w:r w:rsidRPr="0058606C">
        <w:rPr>
          <w:sz w:val="24"/>
          <w:szCs w:val="24"/>
          <w:lang w:val="sk-SK"/>
        </w:rPr>
        <w:t>Metodika a</w:t>
      </w:r>
      <w:r w:rsidR="009139CC" w:rsidRPr="0058606C">
        <w:rPr>
          <w:sz w:val="24"/>
          <w:szCs w:val="24"/>
          <w:lang w:val="sk-SK"/>
        </w:rPr>
        <w:t> </w:t>
      </w:r>
      <w:r w:rsidRPr="0058606C">
        <w:rPr>
          <w:sz w:val="24"/>
          <w:szCs w:val="24"/>
          <w:lang w:val="sk-SK"/>
        </w:rPr>
        <w:t>mapovanie</w:t>
      </w:r>
      <w:r w:rsidR="009139CC" w:rsidRPr="0058606C">
        <w:rPr>
          <w:sz w:val="20"/>
          <w:lang w:val="sk-SK"/>
        </w:rPr>
        <w:t xml:space="preserve"> ................................................................................................................... 14</w:t>
      </w:r>
    </w:p>
    <w:p w:rsidR="009139CC" w:rsidRPr="0058606C" w:rsidRDefault="009139CC" w:rsidP="0070645E">
      <w:pPr>
        <w:numPr>
          <w:ilvl w:val="2"/>
          <w:numId w:val="3"/>
        </w:numPr>
        <w:spacing w:after="0"/>
        <w:rPr>
          <w:sz w:val="24"/>
          <w:szCs w:val="24"/>
          <w:lang w:val="sk-SK"/>
        </w:rPr>
      </w:pPr>
      <w:r w:rsidRPr="0058606C">
        <w:rPr>
          <w:sz w:val="24"/>
          <w:szCs w:val="24"/>
          <w:lang w:val="sk-SK"/>
        </w:rPr>
        <w:t>Stav HNVp Typ 3</w:t>
      </w:r>
      <w:r w:rsidRPr="0058606C">
        <w:rPr>
          <w:sz w:val="20"/>
          <w:lang w:val="sk-SK"/>
        </w:rPr>
        <w:t xml:space="preserve"> ............................................................................................................................... 14</w:t>
      </w:r>
    </w:p>
    <w:p w:rsidR="006733AB" w:rsidRPr="0058606C" w:rsidRDefault="006733AB" w:rsidP="0070645E">
      <w:pPr>
        <w:numPr>
          <w:ilvl w:val="2"/>
          <w:numId w:val="3"/>
        </w:numPr>
        <w:spacing w:after="0"/>
        <w:rPr>
          <w:sz w:val="24"/>
          <w:szCs w:val="24"/>
          <w:lang w:val="sk-SK"/>
        </w:rPr>
      </w:pPr>
      <w:r w:rsidRPr="0058606C">
        <w:rPr>
          <w:sz w:val="24"/>
          <w:szCs w:val="24"/>
          <w:lang w:val="sk-SK"/>
        </w:rPr>
        <w:t xml:space="preserve">Väzba </w:t>
      </w:r>
      <w:r w:rsidR="009139CC" w:rsidRPr="0058606C">
        <w:rPr>
          <w:sz w:val="24"/>
          <w:szCs w:val="24"/>
          <w:lang w:val="sk-SK"/>
        </w:rPr>
        <w:t>HNVp Typ 3</w:t>
      </w:r>
      <w:r w:rsidR="009139CC" w:rsidRPr="0058606C">
        <w:rPr>
          <w:sz w:val="20"/>
          <w:lang w:val="sk-SK"/>
        </w:rPr>
        <w:t xml:space="preserve"> </w:t>
      </w:r>
      <w:r w:rsidRPr="0058606C">
        <w:rPr>
          <w:sz w:val="24"/>
          <w:szCs w:val="24"/>
          <w:lang w:val="sk-SK"/>
        </w:rPr>
        <w:t>na PRV</w:t>
      </w:r>
      <w:r w:rsidR="009139CC" w:rsidRPr="0058606C">
        <w:rPr>
          <w:sz w:val="20"/>
          <w:lang w:val="sk-SK"/>
        </w:rPr>
        <w:t xml:space="preserve"> ............................................................................................................. 18</w:t>
      </w:r>
    </w:p>
    <w:p w:rsidR="00AF0034" w:rsidRPr="0058606C" w:rsidRDefault="004A1E53" w:rsidP="0070645E">
      <w:pPr>
        <w:numPr>
          <w:ilvl w:val="2"/>
          <w:numId w:val="3"/>
        </w:numPr>
        <w:spacing w:after="0"/>
        <w:rPr>
          <w:sz w:val="24"/>
          <w:szCs w:val="24"/>
          <w:lang w:val="sk-SK"/>
        </w:rPr>
      </w:pPr>
      <w:r w:rsidRPr="0058606C">
        <w:rPr>
          <w:sz w:val="24"/>
          <w:szCs w:val="24"/>
          <w:lang w:val="sk-SK"/>
        </w:rPr>
        <w:t>Monitoring</w:t>
      </w:r>
      <w:r w:rsidR="009139CC" w:rsidRPr="0058606C">
        <w:rPr>
          <w:sz w:val="20"/>
          <w:lang w:val="sk-SK"/>
        </w:rPr>
        <w:t xml:space="preserve"> ......................................................................................................................................... 19</w:t>
      </w:r>
    </w:p>
    <w:p w:rsidR="00A81A09" w:rsidRPr="0058606C" w:rsidRDefault="00A81A09" w:rsidP="00452306">
      <w:pPr>
        <w:numPr>
          <w:ilvl w:val="0"/>
          <w:numId w:val="11"/>
        </w:numPr>
        <w:spacing w:after="0"/>
        <w:rPr>
          <w:b/>
          <w:sz w:val="28"/>
          <w:szCs w:val="28"/>
          <w:lang w:val="sk-SK"/>
        </w:rPr>
      </w:pPr>
      <w:r w:rsidRPr="0058606C">
        <w:rPr>
          <w:b/>
          <w:sz w:val="28"/>
          <w:szCs w:val="28"/>
          <w:lang w:val="sk-SK"/>
        </w:rPr>
        <w:t>HNV na lesnej pôde</w:t>
      </w:r>
      <w:r w:rsidR="00C40A93" w:rsidRPr="0058606C">
        <w:rPr>
          <w:sz w:val="20"/>
          <w:lang w:val="sk-SK"/>
        </w:rPr>
        <w:t xml:space="preserve"> ......................................................................................................................... 21</w:t>
      </w:r>
    </w:p>
    <w:p w:rsidR="00A81A09" w:rsidRPr="0058606C" w:rsidRDefault="0070645E" w:rsidP="00452306">
      <w:pPr>
        <w:numPr>
          <w:ilvl w:val="1"/>
          <w:numId w:val="22"/>
        </w:numPr>
        <w:spacing w:after="0"/>
        <w:rPr>
          <w:b/>
          <w:sz w:val="24"/>
          <w:szCs w:val="24"/>
          <w:lang w:val="sk-SK"/>
        </w:rPr>
      </w:pPr>
      <w:r w:rsidRPr="0058606C">
        <w:rPr>
          <w:sz w:val="24"/>
          <w:szCs w:val="24"/>
          <w:lang w:val="sk-SK"/>
        </w:rPr>
        <w:t xml:space="preserve">     </w:t>
      </w:r>
      <w:r w:rsidRPr="0058606C">
        <w:rPr>
          <w:b/>
          <w:sz w:val="24"/>
          <w:szCs w:val="24"/>
          <w:lang w:val="sk-SK"/>
        </w:rPr>
        <w:t xml:space="preserve">Prirodzenie sa vyvíjajúce lesy </w:t>
      </w:r>
      <w:r w:rsidR="00C40A93" w:rsidRPr="0058606C">
        <w:rPr>
          <w:b/>
          <w:sz w:val="24"/>
          <w:szCs w:val="24"/>
          <w:lang w:val="sk-SK"/>
        </w:rPr>
        <w:t>–</w:t>
      </w:r>
      <w:r w:rsidRPr="0058606C">
        <w:rPr>
          <w:sz w:val="24"/>
          <w:szCs w:val="24"/>
          <w:lang w:val="sk-SK"/>
        </w:rPr>
        <w:t xml:space="preserve"> </w:t>
      </w:r>
      <w:r w:rsidR="00A81A09" w:rsidRPr="0058606C">
        <w:rPr>
          <w:b/>
          <w:sz w:val="24"/>
          <w:szCs w:val="24"/>
          <w:lang w:val="sk-SK"/>
        </w:rPr>
        <w:t>Pralesy</w:t>
      </w:r>
      <w:r w:rsidR="00C40A93" w:rsidRPr="0058606C">
        <w:rPr>
          <w:sz w:val="20"/>
          <w:lang w:val="sk-SK"/>
        </w:rPr>
        <w:t xml:space="preserve"> ................................................................................... 21</w:t>
      </w:r>
    </w:p>
    <w:p w:rsidR="00A81A09" w:rsidRPr="0058606C" w:rsidRDefault="006733AB" w:rsidP="00452306">
      <w:pPr>
        <w:numPr>
          <w:ilvl w:val="2"/>
          <w:numId w:val="22"/>
        </w:numPr>
        <w:spacing w:after="0"/>
        <w:rPr>
          <w:sz w:val="24"/>
          <w:szCs w:val="24"/>
          <w:lang w:val="sk-SK"/>
        </w:rPr>
      </w:pPr>
      <w:r w:rsidRPr="0058606C">
        <w:rPr>
          <w:sz w:val="24"/>
          <w:szCs w:val="24"/>
          <w:lang w:val="sk-SK"/>
        </w:rPr>
        <w:t>Charakteristika</w:t>
      </w:r>
      <w:r w:rsidR="00C40A93" w:rsidRPr="0058606C">
        <w:rPr>
          <w:sz w:val="20"/>
          <w:lang w:val="sk-SK"/>
        </w:rPr>
        <w:t xml:space="preserve"> .................................................................................................................................. 21</w:t>
      </w:r>
    </w:p>
    <w:p w:rsidR="006733AB" w:rsidRPr="0058606C" w:rsidRDefault="006733AB" w:rsidP="00452306">
      <w:pPr>
        <w:numPr>
          <w:ilvl w:val="2"/>
          <w:numId w:val="22"/>
        </w:numPr>
        <w:spacing w:after="0"/>
        <w:rPr>
          <w:sz w:val="24"/>
          <w:szCs w:val="24"/>
          <w:lang w:val="sk-SK"/>
        </w:rPr>
      </w:pPr>
      <w:r w:rsidRPr="0058606C">
        <w:rPr>
          <w:sz w:val="24"/>
          <w:szCs w:val="24"/>
          <w:lang w:val="sk-SK"/>
        </w:rPr>
        <w:t>Metodika a</w:t>
      </w:r>
      <w:r w:rsidR="00C40A93" w:rsidRPr="0058606C">
        <w:rPr>
          <w:sz w:val="24"/>
          <w:szCs w:val="24"/>
          <w:lang w:val="sk-SK"/>
        </w:rPr>
        <w:t> </w:t>
      </w:r>
      <w:r w:rsidRPr="0058606C">
        <w:rPr>
          <w:sz w:val="24"/>
          <w:szCs w:val="24"/>
          <w:lang w:val="sk-SK"/>
        </w:rPr>
        <w:t>mapovanie</w:t>
      </w:r>
      <w:r w:rsidR="00C40A93" w:rsidRPr="0058606C">
        <w:rPr>
          <w:sz w:val="20"/>
          <w:lang w:val="sk-SK"/>
        </w:rPr>
        <w:t xml:space="preserve"> ................................................................................................................... 22</w:t>
      </w:r>
    </w:p>
    <w:p w:rsidR="00C40A93" w:rsidRPr="0058606C" w:rsidRDefault="00C40A93" w:rsidP="00452306">
      <w:pPr>
        <w:numPr>
          <w:ilvl w:val="2"/>
          <w:numId w:val="22"/>
        </w:numPr>
        <w:spacing w:after="0"/>
        <w:rPr>
          <w:sz w:val="24"/>
          <w:szCs w:val="24"/>
          <w:lang w:val="sk-SK"/>
        </w:rPr>
      </w:pPr>
      <w:r w:rsidRPr="0058606C">
        <w:rPr>
          <w:sz w:val="24"/>
          <w:szCs w:val="24"/>
          <w:lang w:val="sk-SK"/>
        </w:rPr>
        <w:t>Stav HNVL Typ 1</w:t>
      </w:r>
      <w:r w:rsidRPr="0058606C">
        <w:rPr>
          <w:sz w:val="20"/>
          <w:lang w:val="sk-SK"/>
        </w:rPr>
        <w:t xml:space="preserve"> ...............................................................................................................................</w:t>
      </w:r>
      <w:r w:rsidR="001F71A3" w:rsidRPr="0058606C">
        <w:rPr>
          <w:sz w:val="20"/>
          <w:lang w:val="sk-SK"/>
        </w:rPr>
        <w:t>.</w:t>
      </w:r>
      <w:r w:rsidRPr="0058606C">
        <w:rPr>
          <w:sz w:val="20"/>
          <w:lang w:val="sk-SK"/>
        </w:rPr>
        <w:t xml:space="preserve"> 23</w:t>
      </w:r>
    </w:p>
    <w:p w:rsidR="006733AB" w:rsidRPr="0058606C" w:rsidRDefault="006733AB" w:rsidP="00452306">
      <w:pPr>
        <w:numPr>
          <w:ilvl w:val="2"/>
          <w:numId w:val="22"/>
        </w:numPr>
        <w:spacing w:after="0"/>
        <w:rPr>
          <w:sz w:val="24"/>
          <w:szCs w:val="24"/>
          <w:lang w:val="sk-SK"/>
        </w:rPr>
      </w:pPr>
      <w:r w:rsidRPr="0058606C">
        <w:rPr>
          <w:sz w:val="24"/>
          <w:szCs w:val="24"/>
          <w:lang w:val="sk-SK"/>
        </w:rPr>
        <w:t xml:space="preserve">Väzba </w:t>
      </w:r>
      <w:r w:rsidR="001F71A3" w:rsidRPr="0058606C">
        <w:rPr>
          <w:sz w:val="24"/>
          <w:szCs w:val="24"/>
          <w:lang w:val="sk-SK"/>
        </w:rPr>
        <w:t>HNVL Typ 1</w:t>
      </w:r>
      <w:r w:rsidR="001F71A3" w:rsidRPr="0058606C">
        <w:rPr>
          <w:sz w:val="20"/>
          <w:lang w:val="sk-SK"/>
        </w:rPr>
        <w:t xml:space="preserve"> </w:t>
      </w:r>
      <w:r w:rsidRPr="0058606C">
        <w:rPr>
          <w:sz w:val="24"/>
          <w:szCs w:val="24"/>
          <w:lang w:val="sk-SK"/>
        </w:rPr>
        <w:t>na PRV</w:t>
      </w:r>
      <w:r w:rsidR="00206AFC" w:rsidRPr="0058606C">
        <w:rPr>
          <w:sz w:val="20"/>
          <w:lang w:val="sk-SK"/>
        </w:rPr>
        <w:t xml:space="preserve"> .............................................................................................................. 23</w:t>
      </w:r>
    </w:p>
    <w:p w:rsidR="00A81A09" w:rsidRPr="0058606C" w:rsidRDefault="00A81A09" w:rsidP="00452306">
      <w:pPr>
        <w:numPr>
          <w:ilvl w:val="2"/>
          <w:numId w:val="22"/>
        </w:numPr>
        <w:spacing w:after="0"/>
        <w:rPr>
          <w:sz w:val="24"/>
          <w:szCs w:val="24"/>
          <w:lang w:val="sk-SK"/>
        </w:rPr>
      </w:pPr>
      <w:r w:rsidRPr="0058606C">
        <w:rPr>
          <w:sz w:val="24"/>
          <w:szCs w:val="24"/>
          <w:lang w:val="sk-SK"/>
        </w:rPr>
        <w:t>Monitoring</w:t>
      </w:r>
      <w:r w:rsidR="00206AFC" w:rsidRPr="0058606C">
        <w:rPr>
          <w:sz w:val="20"/>
          <w:lang w:val="sk-SK"/>
        </w:rPr>
        <w:t xml:space="preserve"> ......................................................................................................................................... 23</w:t>
      </w:r>
    </w:p>
    <w:p w:rsidR="00AF0034" w:rsidRPr="0058606C" w:rsidRDefault="00434A49" w:rsidP="00452306">
      <w:pPr>
        <w:numPr>
          <w:ilvl w:val="1"/>
          <w:numId w:val="22"/>
        </w:numPr>
        <w:spacing w:after="0"/>
        <w:rPr>
          <w:b/>
          <w:sz w:val="24"/>
          <w:szCs w:val="24"/>
          <w:lang w:val="sk-SK"/>
        </w:rPr>
      </w:pPr>
      <w:r w:rsidRPr="0058606C">
        <w:rPr>
          <w:b/>
          <w:sz w:val="24"/>
          <w:szCs w:val="24"/>
          <w:lang w:val="sk-SK"/>
        </w:rPr>
        <w:t xml:space="preserve">     </w:t>
      </w:r>
      <w:r w:rsidR="0070645E" w:rsidRPr="0058606C">
        <w:rPr>
          <w:b/>
          <w:sz w:val="24"/>
          <w:szCs w:val="24"/>
          <w:lang w:val="sk-SK"/>
        </w:rPr>
        <w:t>Poloprírodné lesy  - lesy s dlhou históriou  spravovania</w:t>
      </w:r>
      <w:r w:rsidR="00206AFC" w:rsidRPr="0058606C">
        <w:rPr>
          <w:sz w:val="20"/>
          <w:lang w:val="sk-SK"/>
        </w:rPr>
        <w:t xml:space="preserve"> ...................................................  2</w:t>
      </w:r>
      <w:r w:rsidR="006B73A1" w:rsidRPr="0058606C">
        <w:rPr>
          <w:sz w:val="20"/>
          <w:lang w:val="sk-SK"/>
        </w:rPr>
        <w:t>4</w:t>
      </w:r>
    </w:p>
    <w:p w:rsidR="0070645E" w:rsidRPr="0058606C" w:rsidRDefault="0070645E" w:rsidP="00452306">
      <w:pPr>
        <w:numPr>
          <w:ilvl w:val="0"/>
          <w:numId w:val="24"/>
        </w:numPr>
        <w:spacing w:after="0"/>
        <w:rPr>
          <w:sz w:val="24"/>
          <w:szCs w:val="24"/>
          <w:lang w:val="sk-SK"/>
        </w:rPr>
      </w:pPr>
      <w:r w:rsidRPr="0058606C">
        <w:rPr>
          <w:sz w:val="24"/>
          <w:szCs w:val="24"/>
          <w:lang w:val="sk-SK"/>
        </w:rPr>
        <w:t>Charakteristik</w:t>
      </w:r>
      <w:r w:rsidR="00530204" w:rsidRPr="0058606C">
        <w:rPr>
          <w:sz w:val="24"/>
          <w:szCs w:val="24"/>
          <w:lang w:val="sk-SK"/>
        </w:rPr>
        <w:t>a</w:t>
      </w:r>
      <w:r w:rsidR="00206AFC" w:rsidRPr="0058606C">
        <w:rPr>
          <w:sz w:val="20"/>
          <w:lang w:val="sk-SK"/>
        </w:rPr>
        <w:t xml:space="preserve"> .................................................................................................................................. 24</w:t>
      </w:r>
    </w:p>
    <w:p w:rsidR="00AF0034" w:rsidRPr="0058606C" w:rsidRDefault="00AF0034" w:rsidP="00452306">
      <w:pPr>
        <w:numPr>
          <w:ilvl w:val="0"/>
          <w:numId w:val="24"/>
        </w:numPr>
        <w:spacing w:after="0"/>
        <w:rPr>
          <w:sz w:val="24"/>
          <w:szCs w:val="24"/>
          <w:lang w:val="sk-SK"/>
        </w:rPr>
      </w:pPr>
      <w:r w:rsidRPr="0058606C">
        <w:rPr>
          <w:sz w:val="24"/>
          <w:szCs w:val="24"/>
          <w:lang w:val="sk-SK"/>
        </w:rPr>
        <w:t>Metodika</w:t>
      </w:r>
      <w:r w:rsidR="00206AFC" w:rsidRPr="0058606C">
        <w:rPr>
          <w:sz w:val="24"/>
          <w:szCs w:val="24"/>
          <w:lang w:val="sk-SK"/>
        </w:rPr>
        <w:t xml:space="preserve"> a mapovanie</w:t>
      </w:r>
      <w:r w:rsidR="00206AFC" w:rsidRPr="0058606C">
        <w:rPr>
          <w:sz w:val="20"/>
          <w:lang w:val="sk-SK"/>
        </w:rPr>
        <w:t xml:space="preserve"> .................................................................................................................. 26</w:t>
      </w:r>
    </w:p>
    <w:p w:rsidR="00206AFC" w:rsidRPr="0058606C" w:rsidRDefault="00206AFC" w:rsidP="00452306">
      <w:pPr>
        <w:numPr>
          <w:ilvl w:val="0"/>
          <w:numId w:val="24"/>
        </w:numPr>
        <w:spacing w:after="0"/>
        <w:rPr>
          <w:sz w:val="24"/>
          <w:szCs w:val="24"/>
          <w:lang w:val="sk-SK"/>
        </w:rPr>
      </w:pPr>
      <w:r w:rsidRPr="0058606C">
        <w:rPr>
          <w:sz w:val="24"/>
          <w:szCs w:val="24"/>
          <w:lang w:val="sk-SK"/>
        </w:rPr>
        <w:t>Stav HNVL Typ 2</w:t>
      </w:r>
      <w:r w:rsidRPr="0058606C">
        <w:rPr>
          <w:sz w:val="20"/>
          <w:lang w:val="sk-SK"/>
        </w:rPr>
        <w:t xml:space="preserve"> ............................................................................................................................... 28</w:t>
      </w:r>
    </w:p>
    <w:p w:rsidR="0070645E" w:rsidRPr="0058606C" w:rsidRDefault="0070645E" w:rsidP="00452306">
      <w:pPr>
        <w:numPr>
          <w:ilvl w:val="0"/>
          <w:numId w:val="24"/>
        </w:numPr>
        <w:spacing w:after="0"/>
        <w:rPr>
          <w:sz w:val="24"/>
          <w:szCs w:val="24"/>
          <w:lang w:val="sk-SK"/>
        </w:rPr>
      </w:pPr>
      <w:r w:rsidRPr="0058606C">
        <w:rPr>
          <w:sz w:val="24"/>
          <w:szCs w:val="24"/>
          <w:lang w:val="sk-SK"/>
        </w:rPr>
        <w:t xml:space="preserve">Väzba </w:t>
      </w:r>
      <w:r w:rsidR="00206AFC" w:rsidRPr="0058606C">
        <w:rPr>
          <w:sz w:val="24"/>
          <w:szCs w:val="24"/>
          <w:lang w:val="sk-SK"/>
        </w:rPr>
        <w:t>HNVL Typ 2</w:t>
      </w:r>
      <w:r w:rsidR="00206AFC" w:rsidRPr="0058606C">
        <w:rPr>
          <w:sz w:val="20"/>
          <w:lang w:val="sk-SK"/>
        </w:rPr>
        <w:t xml:space="preserve"> </w:t>
      </w:r>
      <w:r w:rsidRPr="0058606C">
        <w:rPr>
          <w:sz w:val="24"/>
          <w:szCs w:val="24"/>
          <w:lang w:val="sk-SK"/>
        </w:rPr>
        <w:t>na PRV</w:t>
      </w:r>
      <w:r w:rsidR="00206AFC" w:rsidRPr="0058606C">
        <w:rPr>
          <w:sz w:val="20"/>
          <w:lang w:val="sk-SK"/>
        </w:rPr>
        <w:t xml:space="preserve"> ............................................................................................................. 29</w:t>
      </w:r>
    </w:p>
    <w:p w:rsidR="00AF0034" w:rsidRPr="0058606C" w:rsidRDefault="00AF0034" w:rsidP="00452306">
      <w:pPr>
        <w:numPr>
          <w:ilvl w:val="0"/>
          <w:numId w:val="24"/>
        </w:numPr>
        <w:spacing w:after="0"/>
        <w:rPr>
          <w:sz w:val="24"/>
          <w:szCs w:val="24"/>
          <w:lang w:val="sk-SK"/>
        </w:rPr>
      </w:pPr>
      <w:r w:rsidRPr="0058606C">
        <w:rPr>
          <w:sz w:val="24"/>
          <w:szCs w:val="24"/>
          <w:lang w:val="sk-SK"/>
        </w:rPr>
        <w:t>Monitoring</w:t>
      </w:r>
      <w:r w:rsidR="00206AFC" w:rsidRPr="0058606C">
        <w:rPr>
          <w:sz w:val="20"/>
          <w:lang w:val="sk-SK"/>
        </w:rPr>
        <w:t xml:space="preserve"> ......................................................................................................................................... 29</w:t>
      </w:r>
    </w:p>
    <w:p w:rsidR="00AF0034" w:rsidRPr="0058606C" w:rsidRDefault="00AF0034" w:rsidP="00452306">
      <w:pPr>
        <w:numPr>
          <w:ilvl w:val="0"/>
          <w:numId w:val="11"/>
        </w:numPr>
        <w:spacing w:after="0"/>
        <w:jc w:val="left"/>
        <w:rPr>
          <w:b/>
          <w:sz w:val="28"/>
          <w:szCs w:val="28"/>
          <w:lang w:val="sk-SK"/>
        </w:rPr>
      </w:pPr>
      <w:r w:rsidRPr="0058606C">
        <w:rPr>
          <w:b/>
          <w:sz w:val="28"/>
          <w:szCs w:val="28"/>
          <w:lang w:val="sk-SK"/>
        </w:rPr>
        <w:t>Záver</w:t>
      </w:r>
      <w:r w:rsidR="00206AFC" w:rsidRPr="0058606C">
        <w:rPr>
          <w:sz w:val="20"/>
          <w:lang w:val="sk-SK"/>
        </w:rPr>
        <w:t xml:space="preserve"> ......................................................................................................................................................... 30</w:t>
      </w:r>
    </w:p>
    <w:p w:rsidR="00175D47" w:rsidRPr="0058606C" w:rsidRDefault="00175D47" w:rsidP="00452306">
      <w:pPr>
        <w:numPr>
          <w:ilvl w:val="0"/>
          <w:numId w:val="11"/>
        </w:numPr>
        <w:spacing w:after="0"/>
        <w:jc w:val="left"/>
        <w:rPr>
          <w:b/>
          <w:sz w:val="28"/>
          <w:szCs w:val="28"/>
          <w:lang w:val="sk-SK"/>
        </w:rPr>
      </w:pPr>
      <w:r w:rsidRPr="0058606C">
        <w:rPr>
          <w:b/>
          <w:sz w:val="28"/>
          <w:szCs w:val="28"/>
          <w:lang w:val="sk-SK"/>
        </w:rPr>
        <w:t>Zoznam použitých podkladov</w:t>
      </w:r>
      <w:r w:rsidR="00206AFC" w:rsidRPr="0058606C">
        <w:rPr>
          <w:sz w:val="20"/>
          <w:lang w:val="sk-SK"/>
        </w:rPr>
        <w:t xml:space="preserve"> ................................................................................................... 31</w:t>
      </w:r>
    </w:p>
    <w:p w:rsidR="003E5D4F" w:rsidRPr="0058606C" w:rsidRDefault="003E5D4F" w:rsidP="00143E1C">
      <w:pPr>
        <w:spacing w:after="0"/>
        <w:jc w:val="left"/>
        <w:rPr>
          <w:szCs w:val="22"/>
          <w:lang w:val="sk-SK"/>
        </w:rPr>
      </w:pPr>
    </w:p>
    <w:p w:rsidR="00434A49" w:rsidRPr="0058606C" w:rsidRDefault="00434A49" w:rsidP="00143E1C">
      <w:pPr>
        <w:spacing w:after="0"/>
        <w:jc w:val="left"/>
        <w:rPr>
          <w:szCs w:val="22"/>
          <w:lang w:val="sk-SK"/>
        </w:rPr>
      </w:pPr>
    </w:p>
    <w:p w:rsidR="0058606C" w:rsidRPr="0058606C" w:rsidRDefault="0058606C" w:rsidP="00143E1C">
      <w:pPr>
        <w:spacing w:after="0"/>
        <w:jc w:val="left"/>
        <w:rPr>
          <w:szCs w:val="22"/>
          <w:lang w:val="sk-SK"/>
        </w:rPr>
      </w:pPr>
    </w:p>
    <w:p w:rsidR="0048434C" w:rsidRPr="0058606C" w:rsidRDefault="0048434C" w:rsidP="00143E1C">
      <w:pPr>
        <w:spacing w:after="0"/>
        <w:jc w:val="left"/>
        <w:rPr>
          <w:b/>
          <w:sz w:val="24"/>
          <w:szCs w:val="24"/>
          <w:lang w:val="sk-SK"/>
        </w:rPr>
      </w:pPr>
      <w:r w:rsidRPr="0058606C">
        <w:rPr>
          <w:b/>
          <w:sz w:val="24"/>
          <w:szCs w:val="24"/>
          <w:lang w:val="sk-SK"/>
        </w:rPr>
        <w:lastRenderedPageBreak/>
        <w:t>Zoznam skratiek</w:t>
      </w:r>
    </w:p>
    <w:p w:rsidR="00F747FC" w:rsidRPr="0058606C" w:rsidRDefault="00F747FC" w:rsidP="00434D26">
      <w:pPr>
        <w:spacing w:after="0"/>
        <w:jc w:val="left"/>
        <w:rPr>
          <w:szCs w:val="22"/>
          <w:lang w:val="sk-SK"/>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8505"/>
      </w:tblGrid>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AEO </w:t>
            </w:r>
          </w:p>
        </w:tc>
        <w:tc>
          <w:tcPr>
            <w:tcW w:w="8505" w:type="dxa"/>
            <w:shd w:val="clear" w:color="auto" w:fill="auto"/>
          </w:tcPr>
          <w:p w:rsidR="00175D47" w:rsidRPr="0058606C" w:rsidRDefault="00175D47" w:rsidP="00587B34">
            <w:pPr>
              <w:spacing w:after="0"/>
              <w:jc w:val="left"/>
              <w:rPr>
                <w:szCs w:val="22"/>
                <w:lang w:val="sk-SK"/>
              </w:rPr>
            </w:pPr>
            <w:r w:rsidRPr="0058606C">
              <w:rPr>
                <w:szCs w:val="22"/>
                <w:lang w:val="sk-SK"/>
              </w:rPr>
              <w:t xml:space="preserve"> Agroenvironm</w:t>
            </w:r>
            <w:r w:rsidR="00587B34" w:rsidRPr="0058606C">
              <w:rPr>
                <w:szCs w:val="22"/>
                <w:lang w:val="sk-SK"/>
              </w:rPr>
              <w:t>en</w:t>
            </w:r>
            <w:r w:rsidRPr="0058606C">
              <w:rPr>
                <w:szCs w:val="22"/>
                <w:lang w:val="sk-SK"/>
              </w:rPr>
              <w:t>táln</w:t>
            </w:r>
            <w:r w:rsidR="00587B34" w:rsidRPr="0058606C">
              <w:rPr>
                <w:szCs w:val="22"/>
                <w:lang w:val="sk-SK"/>
              </w:rPr>
              <w:t>e opatrenie</w:t>
            </w:r>
          </w:p>
        </w:tc>
      </w:tr>
      <w:tr w:rsidR="00342E06" w:rsidRPr="0058606C" w:rsidTr="00BC0690">
        <w:tc>
          <w:tcPr>
            <w:tcW w:w="1101" w:type="dxa"/>
            <w:shd w:val="clear" w:color="auto" w:fill="auto"/>
          </w:tcPr>
          <w:p w:rsidR="00342E06" w:rsidRPr="0058606C" w:rsidRDefault="00342E06" w:rsidP="00BC0690">
            <w:pPr>
              <w:spacing w:after="0"/>
              <w:jc w:val="left"/>
              <w:rPr>
                <w:szCs w:val="22"/>
                <w:lang w:val="sk-SK"/>
              </w:rPr>
            </w:pPr>
            <w:r w:rsidRPr="0058606C">
              <w:rPr>
                <w:szCs w:val="22"/>
                <w:lang w:val="sk-SK"/>
              </w:rPr>
              <w:t>ČMS</w:t>
            </w:r>
          </w:p>
        </w:tc>
        <w:tc>
          <w:tcPr>
            <w:tcW w:w="8505" w:type="dxa"/>
            <w:shd w:val="clear" w:color="auto" w:fill="auto"/>
          </w:tcPr>
          <w:p w:rsidR="00342E06" w:rsidRPr="0058606C" w:rsidRDefault="00342E06" w:rsidP="00BC0690">
            <w:pPr>
              <w:spacing w:after="0"/>
              <w:jc w:val="left"/>
              <w:rPr>
                <w:szCs w:val="22"/>
                <w:lang w:val="sk-SK"/>
              </w:rPr>
            </w:pPr>
            <w:r w:rsidRPr="0058606C">
              <w:rPr>
                <w:szCs w:val="22"/>
                <w:lang w:val="sk-SK"/>
              </w:rPr>
              <w:t xml:space="preserve"> Čiastkový monitorovací systém</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EEA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European Environmental Agency  </w:t>
            </w:r>
            <w:r w:rsidRPr="0058606C">
              <w:rPr>
                <w:sz w:val="20"/>
                <w:lang w:val="sk-SK"/>
              </w:rPr>
              <w:t>(Európska environmentálna agentúra)</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EK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Európska komisia</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EHP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Európsky hospodársky priestor</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EÚ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Európska únia</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FSC </w:t>
            </w:r>
          </w:p>
        </w:tc>
        <w:tc>
          <w:tcPr>
            <w:tcW w:w="8505" w:type="dxa"/>
            <w:shd w:val="clear" w:color="auto" w:fill="auto"/>
          </w:tcPr>
          <w:p w:rsidR="00175D47" w:rsidRPr="0058606C" w:rsidRDefault="0025408C" w:rsidP="00BC0690">
            <w:pPr>
              <w:spacing w:after="0"/>
              <w:jc w:val="left"/>
              <w:rPr>
                <w:szCs w:val="22"/>
                <w:lang w:val="sk-SK"/>
              </w:rPr>
            </w:pPr>
            <w:r w:rsidRPr="0058606C">
              <w:rPr>
                <w:szCs w:val="22"/>
                <w:lang w:val="sk-SK"/>
              </w:rPr>
              <w:t xml:space="preserve"> </w:t>
            </w:r>
            <w:r w:rsidR="00175D47" w:rsidRPr="0058606C">
              <w:rPr>
                <w:rFonts w:ascii="Verdana" w:hAnsi="Verdana"/>
                <w:color w:val="000000"/>
                <w:sz w:val="18"/>
                <w:szCs w:val="18"/>
                <w:lang w:val="sk-SK"/>
              </w:rPr>
              <w:t>Forest Stewardship Council</w:t>
            </w:r>
            <w:r w:rsidR="007F4E04" w:rsidRPr="0058606C">
              <w:rPr>
                <w:rFonts w:ascii="Verdana" w:hAnsi="Verdana"/>
                <w:color w:val="000000"/>
                <w:sz w:val="18"/>
                <w:szCs w:val="18"/>
                <w:lang w:val="sk-SK"/>
              </w:rPr>
              <w:t xml:space="preserve">  </w:t>
            </w:r>
            <w:r w:rsidR="007F4E04" w:rsidRPr="0058606C">
              <w:rPr>
                <w:rStyle w:val="st"/>
                <w:rFonts w:cs="Arial"/>
                <w:color w:val="222222"/>
                <w:sz w:val="20"/>
                <w:lang w:val="sk-SK"/>
              </w:rPr>
              <w:t>(Rada pre hospodárenie v lesoch)</w:t>
            </w:r>
          </w:p>
        </w:tc>
      </w:tr>
      <w:tr w:rsidR="00175D47" w:rsidRPr="0058606C" w:rsidTr="00BC0690">
        <w:tc>
          <w:tcPr>
            <w:tcW w:w="1101" w:type="dxa"/>
            <w:shd w:val="clear" w:color="auto" w:fill="auto"/>
          </w:tcPr>
          <w:p w:rsidR="00175D47" w:rsidRPr="0058606C" w:rsidRDefault="00175D47" w:rsidP="00BC0690">
            <w:pPr>
              <w:spacing w:after="0"/>
              <w:rPr>
                <w:szCs w:val="22"/>
                <w:lang w:val="sk-SK"/>
              </w:rPr>
            </w:pPr>
            <w:r w:rsidRPr="0058606C">
              <w:rPr>
                <w:szCs w:val="22"/>
                <w:lang w:val="sk-SK"/>
              </w:rPr>
              <w:t xml:space="preserve">GIS </w:t>
            </w:r>
          </w:p>
        </w:tc>
        <w:tc>
          <w:tcPr>
            <w:tcW w:w="8505" w:type="dxa"/>
            <w:shd w:val="clear" w:color="auto" w:fill="auto"/>
          </w:tcPr>
          <w:p w:rsidR="00175D47" w:rsidRPr="0058606C" w:rsidRDefault="00175D47" w:rsidP="00BC0690">
            <w:pPr>
              <w:spacing w:after="0"/>
              <w:rPr>
                <w:szCs w:val="22"/>
                <w:lang w:val="sk-SK"/>
              </w:rPr>
            </w:pPr>
            <w:r w:rsidRPr="0058606C">
              <w:rPr>
                <w:szCs w:val="22"/>
                <w:lang w:val="sk-SK"/>
              </w:rPr>
              <w:t xml:space="preserve"> Geograficko-informačný systém</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HNV </w:t>
            </w:r>
          </w:p>
        </w:tc>
        <w:tc>
          <w:tcPr>
            <w:tcW w:w="8505" w:type="dxa"/>
            <w:shd w:val="clear" w:color="auto" w:fill="auto"/>
          </w:tcPr>
          <w:p w:rsidR="00175D47" w:rsidRPr="0058606C" w:rsidRDefault="00175D47" w:rsidP="00D3169C">
            <w:pPr>
              <w:spacing w:after="0"/>
              <w:jc w:val="left"/>
              <w:rPr>
                <w:sz w:val="20"/>
                <w:lang w:val="sk-SK"/>
              </w:rPr>
            </w:pPr>
            <w:r w:rsidRPr="0058606C">
              <w:rPr>
                <w:szCs w:val="22"/>
                <w:lang w:val="sk-SK"/>
              </w:rPr>
              <w:t xml:space="preserve"> Hig</w:t>
            </w:r>
            <w:r w:rsidR="00D3169C" w:rsidRPr="0058606C">
              <w:rPr>
                <w:szCs w:val="22"/>
                <w:lang w:val="sk-SK"/>
              </w:rPr>
              <w:t>h</w:t>
            </w:r>
            <w:r w:rsidRPr="0058606C">
              <w:rPr>
                <w:szCs w:val="22"/>
                <w:lang w:val="sk-SK"/>
              </w:rPr>
              <w:t xml:space="preserve"> nature value  </w:t>
            </w:r>
            <w:r w:rsidRPr="0058606C">
              <w:rPr>
                <w:sz w:val="20"/>
                <w:lang w:val="sk-SK"/>
              </w:rPr>
              <w:t>(Územie s vysokou prírodnou hodnotou)</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HNVp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poľnohospodárske územie s vysokou prírodnou hodnotou</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HNVL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lesné územie s vysokou prírodnou hodnotou</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HŠPK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Historické štruktúry poľnohospodárskej krajiny</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CHVÚ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Chránené vtáčie územie</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IACS </w:t>
            </w:r>
          </w:p>
        </w:tc>
        <w:tc>
          <w:tcPr>
            <w:tcW w:w="8505" w:type="dxa"/>
            <w:shd w:val="clear" w:color="auto" w:fill="auto"/>
          </w:tcPr>
          <w:p w:rsidR="00175D47" w:rsidRPr="0058606C" w:rsidRDefault="00175D47" w:rsidP="00BC0690">
            <w:pPr>
              <w:spacing w:after="0"/>
              <w:jc w:val="left"/>
              <w:rPr>
                <w:sz w:val="20"/>
                <w:lang w:val="sk-SK"/>
              </w:rPr>
            </w:pPr>
            <w:r w:rsidRPr="0058606C">
              <w:rPr>
                <w:szCs w:val="22"/>
                <w:lang w:val="sk-SK"/>
              </w:rPr>
              <w:t xml:space="preserve"> Integrated Administrative and Control System  </w:t>
            </w:r>
            <w:r w:rsidRPr="0058606C">
              <w:rPr>
                <w:sz w:val="20"/>
                <w:lang w:val="sk-SK"/>
              </w:rPr>
              <w:t>(Integrovaný administratívny a kontrolný systém)</w:t>
            </w:r>
          </w:p>
        </w:tc>
      </w:tr>
      <w:tr w:rsidR="002D0333" w:rsidRPr="0058606C" w:rsidTr="00BC0690">
        <w:tc>
          <w:tcPr>
            <w:tcW w:w="1101" w:type="dxa"/>
            <w:shd w:val="clear" w:color="auto" w:fill="auto"/>
          </w:tcPr>
          <w:p w:rsidR="002D0333" w:rsidRPr="0058606C" w:rsidRDefault="002D0333" w:rsidP="00BC0690">
            <w:pPr>
              <w:spacing w:after="0"/>
              <w:jc w:val="left"/>
              <w:rPr>
                <w:szCs w:val="22"/>
                <w:lang w:val="sk-SK"/>
              </w:rPr>
            </w:pPr>
            <w:r w:rsidRPr="0058606C">
              <w:rPr>
                <w:szCs w:val="22"/>
                <w:lang w:val="sk-SK"/>
              </w:rPr>
              <w:t>IS LH</w:t>
            </w:r>
          </w:p>
        </w:tc>
        <w:tc>
          <w:tcPr>
            <w:tcW w:w="8505" w:type="dxa"/>
            <w:shd w:val="clear" w:color="auto" w:fill="auto"/>
          </w:tcPr>
          <w:p w:rsidR="002D0333" w:rsidRPr="0058606C" w:rsidRDefault="00D46319" w:rsidP="00BC0690">
            <w:pPr>
              <w:spacing w:after="0"/>
              <w:jc w:val="left"/>
              <w:rPr>
                <w:szCs w:val="22"/>
                <w:lang w:val="sk-SK"/>
              </w:rPr>
            </w:pPr>
            <w:r w:rsidRPr="0058606C">
              <w:rPr>
                <w:szCs w:val="22"/>
                <w:lang w:val="sk-SK"/>
              </w:rPr>
              <w:t xml:space="preserve"> </w:t>
            </w:r>
            <w:r w:rsidR="002D0333" w:rsidRPr="0058606C">
              <w:rPr>
                <w:szCs w:val="22"/>
                <w:lang w:val="sk-SK"/>
              </w:rPr>
              <w:t>Informačný systém lesného hospodárstva</w:t>
            </w:r>
          </w:p>
        </w:tc>
      </w:tr>
      <w:tr w:rsidR="002D0333" w:rsidRPr="0058606C" w:rsidTr="00BC0690">
        <w:tc>
          <w:tcPr>
            <w:tcW w:w="1101" w:type="dxa"/>
            <w:shd w:val="clear" w:color="auto" w:fill="auto"/>
          </w:tcPr>
          <w:p w:rsidR="002D0333" w:rsidRPr="0058606C" w:rsidRDefault="002D0333" w:rsidP="00BC0690">
            <w:pPr>
              <w:spacing w:after="0"/>
              <w:jc w:val="left"/>
              <w:rPr>
                <w:szCs w:val="22"/>
                <w:lang w:val="sk-SK"/>
              </w:rPr>
            </w:pPr>
            <w:r w:rsidRPr="0058606C">
              <w:rPr>
                <w:szCs w:val="22"/>
                <w:lang w:val="sk-SK"/>
              </w:rPr>
              <w:t>JPRL</w:t>
            </w:r>
          </w:p>
        </w:tc>
        <w:tc>
          <w:tcPr>
            <w:tcW w:w="8505" w:type="dxa"/>
            <w:shd w:val="clear" w:color="auto" w:fill="auto"/>
          </w:tcPr>
          <w:p w:rsidR="002D0333" w:rsidRPr="0058606C" w:rsidRDefault="00D46319" w:rsidP="00A91CF6">
            <w:pPr>
              <w:spacing w:after="0"/>
              <w:jc w:val="left"/>
              <w:rPr>
                <w:szCs w:val="22"/>
                <w:lang w:val="sk-SK"/>
              </w:rPr>
            </w:pPr>
            <w:r w:rsidRPr="0058606C">
              <w:rPr>
                <w:szCs w:val="22"/>
                <w:lang w:val="sk-SK"/>
              </w:rPr>
              <w:t xml:space="preserve"> </w:t>
            </w:r>
            <w:r w:rsidR="002D0333" w:rsidRPr="0058606C">
              <w:rPr>
                <w:szCs w:val="22"/>
                <w:lang w:val="sk-SK"/>
              </w:rPr>
              <w:t>Jednotka priestorov</w:t>
            </w:r>
            <w:r w:rsidR="00A91CF6" w:rsidRPr="0058606C">
              <w:rPr>
                <w:szCs w:val="22"/>
                <w:lang w:val="sk-SK"/>
              </w:rPr>
              <w:t>ého</w:t>
            </w:r>
            <w:r w:rsidR="002D0333" w:rsidRPr="0058606C">
              <w:rPr>
                <w:szCs w:val="22"/>
                <w:lang w:val="sk-SK"/>
              </w:rPr>
              <w:t xml:space="preserve"> </w:t>
            </w:r>
            <w:r w:rsidR="00A91CF6" w:rsidRPr="0058606C">
              <w:rPr>
                <w:szCs w:val="22"/>
                <w:lang w:val="sk-SK"/>
              </w:rPr>
              <w:t xml:space="preserve">rozdelenia </w:t>
            </w:r>
            <w:r w:rsidR="002D0333" w:rsidRPr="0058606C">
              <w:rPr>
                <w:szCs w:val="22"/>
                <w:lang w:val="sk-SK"/>
              </w:rPr>
              <w:t xml:space="preserve"> lesa</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JRC </w:t>
            </w:r>
          </w:p>
        </w:tc>
        <w:tc>
          <w:tcPr>
            <w:tcW w:w="8505" w:type="dxa"/>
            <w:shd w:val="clear" w:color="auto" w:fill="auto"/>
          </w:tcPr>
          <w:p w:rsidR="00175D47" w:rsidRPr="0058606C" w:rsidRDefault="00175D47" w:rsidP="00BC0690">
            <w:pPr>
              <w:spacing w:after="0"/>
              <w:jc w:val="left"/>
              <w:rPr>
                <w:sz w:val="20"/>
                <w:lang w:val="sk-SK"/>
              </w:rPr>
            </w:pPr>
            <w:r w:rsidRPr="0058606C">
              <w:rPr>
                <w:szCs w:val="22"/>
                <w:lang w:val="sk-SK"/>
              </w:rPr>
              <w:t xml:space="preserve"> Joint Research Centre </w:t>
            </w:r>
            <w:r w:rsidRPr="0058606C">
              <w:rPr>
                <w:sz w:val="20"/>
                <w:lang w:val="sk-SK"/>
              </w:rPr>
              <w:t>(Spoločné výskumné centrum)</w:t>
            </w:r>
            <w:r w:rsidRPr="0058606C">
              <w:rPr>
                <w:sz w:val="20"/>
                <w:lang w:val="sk-SK"/>
              </w:rPr>
              <w:tab/>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LPIS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Land Parcels Identification System  </w:t>
            </w:r>
            <w:r w:rsidRPr="0058606C">
              <w:rPr>
                <w:sz w:val="20"/>
                <w:lang w:val="sk-SK"/>
              </w:rPr>
              <w:t>(Register poľnohospodárskych pôdnych blokov)</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MPRV SR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Ministerstvo pôdohospodárstva a rozvoja vidieka Slovenskej republiky</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MŽP SR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Ministerstvo životného prostredia Slovenskej republiky</w:t>
            </w:r>
          </w:p>
        </w:tc>
      </w:tr>
      <w:tr w:rsidR="00175D47" w:rsidRPr="0058606C" w:rsidTr="00BC0690">
        <w:tc>
          <w:tcPr>
            <w:tcW w:w="1101" w:type="dxa"/>
            <w:shd w:val="clear" w:color="auto" w:fill="auto"/>
          </w:tcPr>
          <w:p w:rsidR="00175D47" w:rsidRPr="0058606C" w:rsidRDefault="00175D47" w:rsidP="00BC0690">
            <w:pPr>
              <w:spacing w:after="0"/>
              <w:rPr>
                <w:szCs w:val="22"/>
                <w:lang w:val="sk-SK"/>
              </w:rPr>
            </w:pPr>
            <w:r w:rsidRPr="0058606C">
              <w:rPr>
                <w:szCs w:val="22"/>
                <w:lang w:val="sk-SK"/>
              </w:rPr>
              <w:t xml:space="preserve">NGI </w:t>
            </w:r>
          </w:p>
        </w:tc>
        <w:tc>
          <w:tcPr>
            <w:tcW w:w="8505" w:type="dxa"/>
            <w:shd w:val="clear" w:color="auto" w:fill="auto"/>
          </w:tcPr>
          <w:p w:rsidR="00175D47" w:rsidRPr="0058606C" w:rsidRDefault="00175D47" w:rsidP="00BC0690">
            <w:pPr>
              <w:spacing w:after="0"/>
              <w:rPr>
                <w:szCs w:val="22"/>
                <w:lang w:val="sk-SK"/>
              </w:rPr>
            </w:pPr>
            <w:r w:rsidRPr="0058606C">
              <w:rPr>
                <w:szCs w:val="22"/>
                <w:lang w:val="sk-SK"/>
              </w:rPr>
              <w:t xml:space="preserve"> National Grassland Inventory </w:t>
            </w:r>
            <w:r w:rsidRPr="0058606C">
              <w:rPr>
                <w:sz w:val="20"/>
                <w:lang w:val="sk-SK"/>
              </w:rPr>
              <w:t>(Národná inventarizácia trávnych porastov)</w:t>
            </w:r>
          </w:p>
        </w:tc>
      </w:tr>
      <w:tr w:rsidR="00175D47" w:rsidRPr="0058606C" w:rsidTr="00BC0690">
        <w:tc>
          <w:tcPr>
            <w:tcW w:w="1101" w:type="dxa"/>
            <w:shd w:val="clear" w:color="auto" w:fill="auto"/>
          </w:tcPr>
          <w:p w:rsidR="00175D47" w:rsidRPr="0058606C" w:rsidRDefault="00175D47" w:rsidP="00BC0690">
            <w:pPr>
              <w:spacing w:after="0"/>
              <w:rPr>
                <w:szCs w:val="22"/>
                <w:lang w:val="sk-SK"/>
              </w:rPr>
            </w:pPr>
            <w:r w:rsidRPr="0058606C">
              <w:rPr>
                <w:szCs w:val="22"/>
                <w:lang w:val="sk-SK"/>
              </w:rPr>
              <w:t xml:space="preserve">NLC </w:t>
            </w:r>
          </w:p>
        </w:tc>
        <w:tc>
          <w:tcPr>
            <w:tcW w:w="8505" w:type="dxa"/>
            <w:shd w:val="clear" w:color="auto" w:fill="auto"/>
          </w:tcPr>
          <w:p w:rsidR="00175D47" w:rsidRPr="0058606C" w:rsidRDefault="00175D47" w:rsidP="00BC0690">
            <w:pPr>
              <w:spacing w:after="0"/>
              <w:rPr>
                <w:szCs w:val="22"/>
                <w:lang w:val="sk-SK"/>
              </w:rPr>
            </w:pPr>
            <w:r w:rsidRPr="0058606C">
              <w:rPr>
                <w:szCs w:val="22"/>
                <w:lang w:val="sk-SK"/>
              </w:rPr>
              <w:t xml:space="preserve"> Národné lesnícke centrum</w:t>
            </w:r>
          </w:p>
        </w:tc>
      </w:tr>
      <w:tr w:rsidR="00175D47" w:rsidRPr="0058606C" w:rsidTr="00BC0690">
        <w:tc>
          <w:tcPr>
            <w:tcW w:w="1101" w:type="dxa"/>
            <w:shd w:val="clear" w:color="auto" w:fill="auto"/>
          </w:tcPr>
          <w:p w:rsidR="00175D47" w:rsidRPr="0058606C" w:rsidRDefault="00175D47" w:rsidP="00BC0690">
            <w:pPr>
              <w:spacing w:after="0"/>
              <w:rPr>
                <w:rStyle w:val="Siln"/>
                <w:b w:val="0"/>
                <w:color w:val="000000"/>
                <w:szCs w:val="22"/>
                <w:lang w:val="sk-SK"/>
              </w:rPr>
            </w:pPr>
            <w:r w:rsidRPr="0058606C">
              <w:rPr>
                <w:rStyle w:val="Siln"/>
                <w:b w:val="0"/>
                <w:color w:val="000000"/>
                <w:szCs w:val="22"/>
                <w:lang w:val="sk-SK"/>
              </w:rPr>
              <w:t xml:space="preserve">NPPC </w:t>
            </w:r>
          </w:p>
        </w:tc>
        <w:tc>
          <w:tcPr>
            <w:tcW w:w="8505" w:type="dxa"/>
            <w:shd w:val="clear" w:color="auto" w:fill="auto"/>
          </w:tcPr>
          <w:p w:rsidR="00175D47" w:rsidRPr="0058606C" w:rsidRDefault="00175D47" w:rsidP="00BC0690">
            <w:pPr>
              <w:spacing w:after="0"/>
              <w:rPr>
                <w:rStyle w:val="Siln"/>
                <w:b w:val="0"/>
                <w:color w:val="000000"/>
                <w:szCs w:val="22"/>
                <w:lang w:val="sk-SK"/>
              </w:rPr>
            </w:pPr>
            <w:r w:rsidRPr="0058606C">
              <w:rPr>
                <w:rStyle w:val="Siln"/>
                <w:b w:val="0"/>
                <w:color w:val="000000"/>
                <w:szCs w:val="22"/>
                <w:lang w:val="sk-SK"/>
              </w:rPr>
              <w:t xml:space="preserve"> Národné poľnohospodárske a potravinárske centrum </w:t>
            </w:r>
          </w:p>
        </w:tc>
      </w:tr>
      <w:tr w:rsidR="00175D47" w:rsidRPr="0058606C" w:rsidTr="00BC0690">
        <w:tc>
          <w:tcPr>
            <w:tcW w:w="1101" w:type="dxa"/>
            <w:shd w:val="clear" w:color="auto" w:fill="auto"/>
          </w:tcPr>
          <w:p w:rsidR="00175D47" w:rsidRPr="0058606C" w:rsidRDefault="00175D47" w:rsidP="00BC0690">
            <w:pPr>
              <w:spacing w:after="0"/>
              <w:rPr>
                <w:rStyle w:val="Siln"/>
                <w:b w:val="0"/>
                <w:color w:val="000000"/>
                <w:szCs w:val="22"/>
                <w:lang w:val="sk-SK"/>
              </w:rPr>
            </w:pPr>
            <w:r w:rsidRPr="0058606C">
              <w:rPr>
                <w:rStyle w:val="Siln"/>
                <w:b w:val="0"/>
                <w:color w:val="000000"/>
                <w:szCs w:val="22"/>
                <w:lang w:val="sk-SK"/>
              </w:rPr>
              <w:t xml:space="preserve">NUTS </w:t>
            </w:r>
          </w:p>
        </w:tc>
        <w:tc>
          <w:tcPr>
            <w:tcW w:w="8505" w:type="dxa"/>
            <w:shd w:val="clear" w:color="auto" w:fill="auto"/>
          </w:tcPr>
          <w:p w:rsidR="00175D47" w:rsidRPr="0058606C" w:rsidRDefault="00175D47" w:rsidP="00BC0690">
            <w:pPr>
              <w:spacing w:after="0"/>
              <w:rPr>
                <w:rStyle w:val="Siln"/>
                <w:b w:val="0"/>
                <w:color w:val="000000"/>
                <w:szCs w:val="22"/>
                <w:lang w:val="sk-SK"/>
              </w:rPr>
            </w:pPr>
            <w:r w:rsidRPr="0058606C">
              <w:rPr>
                <w:rStyle w:val="Siln"/>
                <w:b w:val="0"/>
                <w:color w:val="000000"/>
                <w:szCs w:val="22"/>
                <w:lang w:val="sk-SK"/>
              </w:rPr>
              <w:t xml:space="preserve"> Nomenclature des unités territorial statistiques (</w:t>
            </w:r>
            <w:r w:rsidRPr="0058606C">
              <w:rPr>
                <w:rStyle w:val="hps"/>
                <w:rFonts w:cs="Arial"/>
                <w:color w:val="222222"/>
                <w:sz w:val="20"/>
                <w:lang w:val="sk-SK"/>
              </w:rPr>
              <w:t>územn</w:t>
            </w:r>
            <w:r w:rsidR="0025408C" w:rsidRPr="0058606C">
              <w:rPr>
                <w:rStyle w:val="hps"/>
                <w:rFonts w:cs="Arial"/>
                <w:color w:val="222222"/>
                <w:sz w:val="20"/>
                <w:lang w:val="sk-SK"/>
              </w:rPr>
              <w:t xml:space="preserve">é </w:t>
            </w:r>
            <w:r w:rsidRPr="0058606C">
              <w:rPr>
                <w:rStyle w:val="shorttext"/>
                <w:rFonts w:cs="Arial"/>
                <w:color w:val="222222"/>
                <w:sz w:val="20"/>
                <w:lang w:val="sk-SK"/>
              </w:rPr>
              <w:t xml:space="preserve"> </w:t>
            </w:r>
            <w:r w:rsidRPr="0058606C">
              <w:rPr>
                <w:rStyle w:val="hps"/>
                <w:rFonts w:cs="Arial"/>
                <w:color w:val="222222"/>
                <w:sz w:val="20"/>
                <w:lang w:val="sk-SK"/>
              </w:rPr>
              <w:t>štatistick</w:t>
            </w:r>
            <w:r w:rsidR="0025408C" w:rsidRPr="0058606C">
              <w:rPr>
                <w:rStyle w:val="hps"/>
                <w:rFonts w:cs="Arial"/>
                <w:color w:val="222222"/>
                <w:sz w:val="20"/>
                <w:lang w:val="sk-SK"/>
              </w:rPr>
              <w:t>é</w:t>
            </w:r>
            <w:r w:rsidRPr="0058606C">
              <w:rPr>
                <w:rStyle w:val="shorttext"/>
                <w:rFonts w:cs="Arial"/>
                <w:color w:val="222222"/>
                <w:sz w:val="20"/>
                <w:lang w:val="sk-SK"/>
              </w:rPr>
              <w:t xml:space="preserve"> </w:t>
            </w:r>
            <w:r w:rsidRPr="0058606C">
              <w:rPr>
                <w:rStyle w:val="hps"/>
                <w:rFonts w:cs="Arial"/>
                <w:color w:val="222222"/>
                <w:sz w:val="20"/>
                <w:lang w:val="sk-SK"/>
              </w:rPr>
              <w:t>jednot</w:t>
            </w:r>
            <w:r w:rsidR="0025408C" w:rsidRPr="0058606C">
              <w:rPr>
                <w:rStyle w:val="hps"/>
                <w:rFonts w:cs="Arial"/>
                <w:color w:val="222222"/>
                <w:sz w:val="20"/>
                <w:lang w:val="sk-SK"/>
              </w:rPr>
              <w:t>ky</w:t>
            </w:r>
            <w:r w:rsidRPr="0058606C">
              <w:rPr>
                <w:rStyle w:val="hps"/>
                <w:rFonts w:cs="Arial"/>
                <w:color w:val="222222"/>
                <w:sz w:val="20"/>
                <w:lang w:val="sk-SK"/>
              </w:rPr>
              <w:t>)</w:t>
            </w:r>
          </w:p>
        </w:tc>
      </w:tr>
      <w:tr w:rsidR="00175D47" w:rsidRPr="0058606C" w:rsidTr="00BC0690">
        <w:tc>
          <w:tcPr>
            <w:tcW w:w="1101" w:type="dxa"/>
            <w:shd w:val="clear" w:color="auto" w:fill="auto"/>
          </w:tcPr>
          <w:p w:rsidR="00175D47" w:rsidRPr="0058606C" w:rsidRDefault="00175D47" w:rsidP="00BC0690">
            <w:pPr>
              <w:spacing w:after="0"/>
              <w:rPr>
                <w:rStyle w:val="Siln"/>
                <w:b w:val="0"/>
                <w:color w:val="000000"/>
                <w:szCs w:val="22"/>
                <w:lang w:val="sk-SK"/>
              </w:rPr>
            </w:pPr>
            <w:r w:rsidRPr="0058606C">
              <w:rPr>
                <w:rStyle w:val="Siln"/>
                <w:b w:val="0"/>
                <w:color w:val="000000"/>
                <w:szCs w:val="22"/>
                <w:lang w:val="sk-SK"/>
              </w:rPr>
              <w:t xml:space="preserve">OP </w:t>
            </w:r>
          </w:p>
        </w:tc>
        <w:tc>
          <w:tcPr>
            <w:tcW w:w="8505" w:type="dxa"/>
            <w:shd w:val="clear" w:color="auto" w:fill="auto"/>
          </w:tcPr>
          <w:p w:rsidR="00175D47" w:rsidRPr="0058606C" w:rsidRDefault="00175D47" w:rsidP="00BC0690">
            <w:pPr>
              <w:spacing w:after="0"/>
              <w:rPr>
                <w:rStyle w:val="Siln"/>
                <w:b w:val="0"/>
                <w:color w:val="000000"/>
                <w:szCs w:val="22"/>
                <w:lang w:val="sk-SK"/>
              </w:rPr>
            </w:pPr>
            <w:r w:rsidRPr="0058606C">
              <w:rPr>
                <w:rStyle w:val="Siln"/>
                <w:b w:val="0"/>
                <w:color w:val="000000"/>
                <w:szCs w:val="22"/>
                <w:lang w:val="sk-SK"/>
              </w:rPr>
              <w:t xml:space="preserve"> Operačný program</w:t>
            </w:r>
          </w:p>
        </w:tc>
      </w:tr>
      <w:tr w:rsidR="00175D47" w:rsidRPr="0058606C" w:rsidTr="00BC0690">
        <w:tc>
          <w:tcPr>
            <w:tcW w:w="1101" w:type="dxa"/>
            <w:shd w:val="clear" w:color="auto" w:fill="auto"/>
          </w:tcPr>
          <w:p w:rsidR="00175D47" w:rsidRPr="0058606C" w:rsidRDefault="00175D47" w:rsidP="00BC0690">
            <w:pPr>
              <w:spacing w:after="0"/>
              <w:rPr>
                <w:bCs/>
                <w:color w:val="000000"/>
                <w:szCs w:val="22"/>
                <w:lang w:val="sk-SK" w:eastAsia="sk-SK"/>
              </w:rPr>
            </w:pPr>
            <w:r w:rsidRPr="0058606C">
              <w:rPr>
                <w:bCs/>
                <w:color w:val="000000"/>
                <w:szCs w:val="22"/>
                <w:lang w:val="sk-SK" w:eastAsia="sk-SK"/>
              </w:rPr>
              <w:t xml:space="preserve">PAF </w:t>
            </w:r>
          </w:p>
        </w:tc>
        <w:tc>
          <w:tcPr>
            <w:tcW w:w="8505" w:type="dxa"/>
            <w:shd w:val="clear" w:color="auto" w:fill="auto"/>
          </w:tcPr>
          <w:p w:rsidR="00175D47" w:rsidRPr="0058606C" w:rsidRDefault="00175D47" w:rsidP="00BC0690">
            <w:pPr>
              <w:spacing w:after="0"/>
              <w:rPr>
                <w:rStyle w:val="Siln"/>
                <w:b w:val="0"/>
                <w:color w:val="000000"/>
                <w:szCs w:val="22"/>
                <w:lang w:val="sk-SK"/>
              </w:rPr>
            </w:pPr>
            <w:r w:rsidRPr="0058606C">
              <w:rPr>
                <w:bCs/>
                <w:color w:val="000000"/>
                <w:szCs w:val="22"/>
                <w:lang w:val="sk-SK" w:eastAsia="sk-SK"/>
              </w:rPr>
              <w:t xml:space="preserve"> Prioritný akčný rámec financovania Natura 2000 v Slovenskej republike</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PPA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Pôdohospodárska platobná agentúra</w:t>
            </w:r>
          </w:p>
        </w:tc>
      </w:tr>
      <w:tr w:rsidR="00E44E26" w:rsidRPr="0058606C" w:rsidTr="00BC0690">
        <w:tc>
          <w:tcPr>
            <w:tcW w:w="1101" w:type="dxa"/>
            <w:shd w:val="clear" w:color="auto" w:fill="auto"/>
          </w:tcPr>
          <w:p w:rsidR="00E44E26" w:rsidRPr="0058606C" w:rsidRDefault="00E44E26" w:rsidP="00BC0690">
            <w:pPr>
              <w:spacing w:after="0"/>
              <w:jc w:val="left"/>
              <w:rPr>
                <w:szCs w:val="22"/>
                <w:lang w:val="sk-SK"/>
              </w:rPr>
            </w:pPr>
            <w:r w:rsidRPr="0058606C">
              <w:rPr>
                <w:rFonts w:cs="Arial"/>
                <w:szCs w:val="22"/>
                <w:lang w:val="sk-SK"/>
              </w:rPr>
              <w:t>PEFC</w:t>
            </w:r>
          </w:p>
        </w:tc>
        <w:tc>
          <w:tcPr>
            <w:tcW w:w="8505" w:type="dxa"/>
            <w:shd w:val="clear" w:color="auto" w:fill="auto"/>
          </w:tcPr>
          <w:p w:rsidR="00F928B7" w:rsidRPr="0058606C" w:rsidRDefault="00E44E26" w:rsidP="00E44E26">
            <w:pPr>
              <w:spacing w:after="0"/>
              <w:jc w:val="left"/>
              <w:rPr>
                <w:rFonts w:cs="Arial"/>
                <w:szCs w:val="22"/>
                <w:lang w:val="sk-SK"/>
              </w:rPr>
            </w:pPr>
            <w:r w:rsidRPr="0058606C">
              <w:rPr>
                <w:rFonts w:cs="Arial"/>
                <w:szCs w:val="22"/>
                <w:lang w:val="sk-SK"/>
              </w:rPr>
              <w:t xml:space="preserve"> Programme for the Endorsement of Forest Certification </w:t>
            </w:r>
            <w:r w:rsidR="007F4E04" w:rsidRPr="0058606C">
              <w:rPr>
                <w:rFonts w:cs="Arial"/>
                <w:szCs w:val="22"/>
                <w:lang w:val="sk-SK"/>
              </w:rPr>
              <w:t xml:space="preserve"> </w:t>
            </w:r>
          </w:p>
          <w:p w:rsidR="00E44E26" w:rsidRPr="0058606C" w:rsidRDefault="00F928B7" w:rsidP="00E44E26">
            <w:pPr>
              <w:spacing w:after="0"/>
              <w:jc w:val="left"/>
              <w:rPr>
                <w:szCs w:val="22"/>
                <w:lang w:val="sk-SK"/>
              </w:rPr>
            </w:pPr>
            <w:r w:rsidRPr="0058606C">
              <w:rPr>
                <w:rFonts w:cs="Arial"/>
                <w:szCs w:val="22"/>
                <w:lang w:val="sk-SK"/>
              </w:rPr>
              <w:t xml:space="preserve"> </w:t>
            </w:r>
            <w:r w:rsidR="007F4E04" w:rsidRPr="0058606C">
              <w:rPr>
                <w:rFonts w:cs="Arial"/>
                <w:szCs w:val="22"/>
                <w:lang w:val="sk-SK"/>
              </w:rPr>
              <w:t>(</w:t>
            </w:r>
            <w:r w:rsidR="007F4E04" w:rsidRPr="0058606C">
              <w:rPr>
                <w:color w:val="303030"/>
                <w:sz w:val="20"/>
                <w:lang w:val="sk-SK"/>
              </w:rPr>
              <w:t>Certifikačný program pre podporu lesov)</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PRV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Program rozvoja vidieka </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PSL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Program starostlivosti o lesy </w:t>
            </w:r>
            <w:r w:rsidRPr="0058606C">
              <w:rPr>
                <w:i/>
                <w:sz w:val="20"/>
                <w:lang w:val="sk-SK"/>
              </w:rPr>
              <w:t>(v minulosti Lesný hospodársky plán)</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RDP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Rural development programme </w:t>
            </w:r>
            <w:r w:rsidRPr="0058606C">
              <w:rPr>
                <w:sz w:val="20"/>
                <w:lang w:val="sk-SK"/>
              </w:rPr>
              <w:t>(Program rozvoja vidieka)</w:t>
            </w:r>
          </w:p>
        </w:tc>
      </w:tr>
      <w:tr w:rsidR="00175D47" w:rsidRPr="0058606C" w:rsidTr="00BC0690">
        <w:tc>
          <w:tcPr>
            <w:tcW w:w="1101" w:type="dxa"/>
            <w:shd w:val="clear" w:color="auto" w:fill="auto"/>
          </w:tcPr>
          <w:p w:rsidR="00175D47" w:rsidRPr="0058606C" w:rsidRDefault="00175D47" w:rsidP="00BC0690">
            <w:pPr>
              <w:spacing w:after="0"/>
              <w:rPr>
                <w:szCs w:val="22"/>
                <w:lang w:val="sk-SK"/>
              </w:rPr>
            </w:pPr>
            <w:r w:rsidRPr="0058606C">
              <w:rPr>
                <w:szCs w:val="22"/>
                <w:lang w:val="sk-SK"/>
              </w:rPr>
              <w:t xml:space="preserve">ŠOP SR </w:t>
            </w:r>
          </w:p>
        </w:tc>
        <w:tc>
          <w:tcPr>
            <w:tcW w:w="8505" w:type="dxa"/>
            <w:shd w:val="clear" w:color="auto" w:fill="auto"/>
          </w:tcPr>
          <w:p w:rsidR="00175D47" w:rsidRPr="0058606C" w:rsidRDefault="00175D47" w:rsidP="00BC0690">
            <w:pPr>
              <w:spacing w:after="0"/>
              <w:rPr>
                <w:szCs w:val="22"/>
                <w:lang w:val="sk-SK"/>
              </w:rPr>
            </w:pPr>
            <w:r w:rsidRPr="0058606C">
              <w:rPr>
                <w:szCs w:val="22"/>
                <w:lang w:val="sk-SK"/>
              </w:rPr>
              <w:t xml:space="preserve"> Štátna ochrana prírody Slovenskej republiky</w:t>
            </w:r>
          </w:p>
        </w:tc>
      </w:tr>
      <w:tr w:rsidR="00175D47" w:rsidRPr="0058606C" w:rsidTr="00BC0690">
        <w:tc>
          <w:tcPr>
            <w:tcW w:w="1101" w:type="dxa"/>
            <w:shd w:val="clear" w:color="auto" w:fill="auto"/>
          </w:tcPr>
          <w:p w:rsidR="00175D47" w:rsidRPr="0058606C" w:rsidRDefault="00175D47" w:rsidP="00BC0690">
            <w:pPr>
              <w:spacing w:after="0"/>
              <w:rPr>
                <w:szCs w:val="22"/>
                <w:lang w:val="sk-SK"/>
              </w:rPr>
            </w:pPr>
            <w:r w:rsidRPr="0058606C">
              <w:rPr>
                <w:szCs w:val="22"/>
                <w:lang w:val="sk-SK"/>
              </w:rPr>
              <w:t xml:space="preserve">TTP </w:t>
            </w:r>
          </w:p>
        </w:tc>
        <w:tc>
          <w:tcPr>
            <w:tcW w:w="8505" w:type="dxa"/>
            <w:shd w:val="clear" w:color="auto" w:fill="auto"/>
          </w:tcPr>
          <w:p w:rsidR="00175D47" w:rsidRPr="0058606C" w:rsidRDefault="00175D47" w:rsidP="00BC0690">
            <w:pPr>
              <w:spacing w:after="0"/>
              <w:rPr>
                <w:szCs w:val="22"/>
                <w:lang w:val="sk-SK"/>
              </w:rPr>
            </w:pPr>
            <w:r w:rsidRPr="0058606C">
              <w:rPr>
                <w:szCs w:val="22"/>
                <w:lang w:val="sk-SK"/>
              </w:rPr>
              <w:t xml:space="preserve"> Trvalé trávne porasty</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UAA </w:t>
            </w:r>
          </w:p>
        </w:tc>
        <w:tc>
          <w:tcPr>
            <w:tcW w:w="8505" w:type="dxa"/>
            <w:shd w:val="clear" w:color="auto" w:fill="auto"/>
          </w:tcPr>
          <w:p w:rsidR="00175D47" w:rsidRPr="0058606C" w:rsidRDefault="00175D47" w:rsidP="00BC0690">
            <w:pPr>
              <w:spacing w:after="0"/>
              <w:jc w:val="left"/>
              <w:rPr>
                <w:sz w:val="20"/>
                <w:lang w:val="sk-SK"/>
              </w:rPr>
            </w:pPr>
            <w:r w:rsidRPr="0058606C">
              <w:rPr>
                <w:szCs w:val="22"/>
                <w:lang w:val="sk-SK"/>
              </w:rPr>
              <w:t xml:space="preserve"> Utilised Agricultural Area  </w:t>
            </w:r>
            <w:r w:rsidRPr="0058606C">
              <w:rPr>
                <w:sz w:val="20"/>
                <w:lang w:val="sk-SK"/>
              </w:rPr>
              <w:t>(Využívaná poľnohospodárska pôda)</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ÚEV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Územie európskeho významu</w:t>
            </w:r>
          </w:p>
        </w:tc>
      </w:tr>
      <w:tr w:rsidR="00175D47" w:rsidRPr="0058606C" w:rsidTr="00BC0690">
        <w:tc>
          <w:tcPr>
            <w:tcW w:w="1101" w:type="dxa"/>
            <w:shd w:val="clear" w:color="auto" w:fill="auto"/>
          </w:tcPr>
          <w:p w:rsidR="00175D47" w:rsidRPr="0058606C" w:rsidRDefault="00175D47" w:rsidP="00BC0690">
            <w:pPr>
              <w:spacing w:after="0"/>
              <w:jc w:val="left"/>
              <w:rPr>
                <w:szCs w:val="22"/>
                <w:lang w:val="sk-SK"/>
              </w:rPr>
            </w:pPr>
            <w:r w:rsidRPr="0058606C">
              <w:rPr>
                <w:szCs w:val="22"/>
                <w:lang w:val="sk-SK"/>
              </w:rPr>
              <w:t xml:space="preserve">ÚKE SAV </w:t>
            </w:r>
          </w:p>
        </w:tc>
        <w:tc>
          <w:tcPr>
            <w:tcW w:w="8505" w:type="dxa"/>
            <w:shd w:val="clear" w:color="auto" w:fill="auto"/>
          </w:tcPr>
          <w:p w:rsidR="00175D47" w:rsidRPr="0058606C" w:rsidRDefault="00175D47" w:rsidP="00BC0690">
            <w:pPr>
              <w:spacing w:after="0"/>
              <w:jc w:val="left"/>
              <w:rPr>
                <w:szCs w:val="22"/>
                <w:lang w:val="sk-SK"/>
              </w:rPr>
            </w:pPr>
            <w:r w:rsidRPr="0058606C">
              <w:rPr>
                <w:szCs w:val="22"/>
                <w:lang w:val="sk-SK"/>
              </w:rPr>
              <w:t xml:space="preserve"> Ústav krajinnej ekológie Slovenskej akadémie vied</w:t>
            </w:r>
          </w:p>
        </w:tc>
      </w:tr>
      <w:tr w:rsidR="003472AA" w:rsidRPr="0058606C" w:rsidTr="00BC0690">
        <w:tc>
          <w:tcPr>
            <w:tcW w:w="1101" w:type="dxa"/>
            <w:shd w:val="clear" w:color="auto" w:fill="auto"/>
          </w:tcPr>
          <w:p w:rsidR="003472AA" w:rsidRPr="0058606C" w:rsidRDefault="003472AA" w:rsidP="00BC0690">
            <w:pPr>
              <w:spacing w:after="0"/>
              <w:jc w:val="left"/>
              <w:rPr>
                <w:szCs w:val="22"/>
                <w:lang w:val="sk-SK"/>
              </w:rPr>
            </w:pPr>
            <w:r w:rsidRPr="0058606C">
              <w:rPr>
                <w:szCs w:val="22"/>
                <w:lang w:val="sk-SK"/>
              </w:rPr>
              <w:t>ÚGKK</w:t>
            </w:r>
          </w:p>
        </w:tc>
        <w:tc>
          <w:tcPr>
            <w:tcW w:w="8505" w:type="dxa"/>
            <w:shd w:val="clear" w:color="auto" w:fill="auto"/>
          </w:tcPr>
          <w:p w:rsidR="003472AA" w:rsidRPr="0058606C" w:rsidRDefault="00E44E26" w:rsidP="00BC0690">
            <w:pPr>
              <w:spacing w:after="0"/>
              <w:jc w:val="left"/>
              <w:rPr>
                <w:szCs w:val="22"/>
                <w:lang w:val="sk-SK"/>
              </w:rPr>
            </w:pPr>
            <w:r w:rsidRPr="0058606C">
              <w:rPr>
                <w:szCs w:val="22"/>
                <w:lang w:val="sk-SK"/>
              </w:rPr>
              <w:t xml:space="preserve"> </w:t>
            </w:r>
            <w:r w:rsidR="003472AA" w:rsidRPr="0058606C">
              <w:rPr>
                <w:szCs w:val="22"/>
                <w:lang w:val="sk-SK"/>
              </w:rPr>
              <w:t>Úrad geodézie, kartografie a katastra</w:t>
            </w:r>
          </w:p>
        </w:tc>
      </w:tr>
      <w:tr w:rsidR="002D0333" w:rsidRPr="0058606C" w:rsidTr="00BC0690">
        <w:tc>
          <w:tcPr>
            <w:tcW w:w="1101" w:type="dxa"/>
            <w:shd w:val="clear" w:color="auto" w:fill="auto"/>
          </w:tcPr>
          <w:p w:rsidR="002D0333" w:rsidRPr="0058606C" w:rsidRDefault="002D0333" w:rsidP="00BC0690">
            <w:pPr>
              <w:spacing w:after="0"/>
              <w:jc w:val="left"/>
              <w:rPr>
                <w:szCs w:val="22"/>
                <w:lang w:val="sk-SK"/>
              </w:rPr>
            </w:pPr>
            <w:r w:rsidRPr="0058606C">
              <w:rPr>
                <w:szCs w:val="22"/>
                <w:lang w:val="sk-SK"/>
              </w:rPr>
              <w:t>ÚLZI</w:t>
            </w:r>
          </w:p>
        </w:tc>
        <w:tc>
          <w:tcPr>
            <w:tcW w:w="8505" w:type="dxa"/>
            <w:shd w:val="clear" w:color="auto" w:fill="auto"/>
          </w:tcPr>
          <w:p w:rsidR="002D0333" w:rsidRPr="0058606C" w:rsidRDefault="00D46319" w:rsidP="00BC0690">
            <w:pPr>
              <w:spacing w:after="0"/>
              <w:jc w:val="left"/>
              <w:rPr>
                <w:szCs w:val="22"/>
                <w:lang w:val="sk-SK"/>
              </w:rPr>
            </w:pPr>
            <w:r w:rsidRPr="0058606C">
              <w:rPr>
                <w:rStyle w:val="st"/>
                <w:rFonts w:cs="Arial"/>
                <w:color w:val="222222"/>
                <w:lang w:val="sk-SK"/>
              </w:rPr>
              <w:t xml:space="preserve"> Ústav lesných zdrojov a informatiky</w:t>
            </w:r>
          </w:p>
        </w:tc>
      </w:tr>
      <w:tr w:rsidR="00175D47" w:rsidRPr="0058606C" w:rsidTr="00BC0690">
        <w:tc>
          <w:tcPr>
            <w:tcW w:w="1101" w:type="dxa"/>
            <w:shd w:val="clear" w:color="auto" w:fill="auto"/>
          </w:tcPr>
          <w:p w:rsidR="00175D47" w:rsidRPr="0058606C" w:rsidRDefault="00175D47" w:rsidP="00BC0690">
            <w:pPr>
              <w:spacing w:after="0"/>
              <w:rPr>
                <w:rStyle w:val="Siln"/>
                <w:b w:val="0"/>
                <w:color w:val="000000"/>
                <w:szCs w:val="22"/>
                <w:lang w:val="sk-SK"/>
              </w:rPr>
            </w:pPr>
            <w:r w:rsidRPr="0058606C">
              <w:rPr>
                <w:rStyle w:val="Siln"/>
                <w:b w:val="0"/>
                <w:color w:val="000000"/>
                <w:szCs w:val="22"/>
                <w:lang w:val="sk-SK"/>
              </w:rPr>
              <w:t xml:space="preserve">VÚPOP </w:t>
            </w:r>
          </w:p>
        </w:tc>
        <w:tc>
          <w:tcPr>
            <w:tcW w:w="8505" w:type="dxa"/>
            <w:shd w:val="clear" w:color="auto" w:fill="auto"/>
          </w:tcPr>
          <w:p w:rsidR="00175D47" w:rsidRPr="0058606C" w:rsidRDefault="00175D47" w:rsidP="00BC0690">
            <w:pPr>
              <w:spacing w:after="0"/>
              <w:rPr>
                <w:szCs w:val="22"/>
                <w:lang w:val="sk-SK"/>
              </w:rPr>
            </w:pPr>
            <w:r w:rsidRPr="0058606C">
              <w:rPr>
                <w:rStyle w:val="Siln"/>
                <w:b w:val="0"/>
                <w:color w:val="000000"/>
                <w:szCs w:val="22"/>
                <w:lang w:val="sk-SK"/>
              </w:rPr>
              <w:t xml:space="preserve"> </w:t>
            </w:r>
            <w:r w:rsidRPr="0058606C">
              <w:rPr>
                <w:szCs w:val="22"/>
                <w:lang w:val="sk-SK"/>
              </w:rPr>
              <w:t>Výskumný ústav pôdoznalectva a ochrany pôdy</w:t>
            </w:r>
          </w:p>
        </w:tc>
      </w:tr>
      <w:tr w:rsidR="007F4E04" w:rsidRPr="0058606C" w:rsidTr="00BC0690">
        <w:tc>
          <w:tcPr>
            <w:tcW w:w="1101" w:type="dxa"/>
            <w:shd w:val="clear" w:color="auto" w:fill="auto"/>
          </w:tcPr>
          <w:p w:rsidR="007F4E04" w:rsidRPr="0058606C" w:rsidRDefault="007F4E04" w:rsidP="00BC0690">
            <w:pPr>
              <w:spacing w:after="0"/>
              <w:rPr>
                <w:rStyle w:val="Siln"/>
                <w:b w:val="0"/>
                <w:color w:val="000000"/>
                <w:szCs w:val="22"/>
                <w:lang w:val="sk-SK"/>
              </w:rPr>
            </w:pPr>
            <w:r w:rsidRPr="0058606C">
              <w:rPr>
                <w:rStyle w:val="Siln"/>
                <w:b w:val="0"/>
                <w:color w:val="000000"/>
                <w:szCs w:val="22"/>
                <w:lang w:val="sk-SK"/>
              </w:rPr>
              <w:t>WWF</w:t>
            </w:r>
          </w:p>
        </w:tc>
        <w:tc>
          <w:tcPr>
            <w:tcW w:w="8505" w:type="dxa"/>
            <w:shd w:val="clear" w:color="auto" w:fill="auto"/>
          </w:tcPr>
          <w:p w:rsidR="007F4E04" w:rsidRPr="0058606C" w:rsidRDefault="007F4E04" w:rsidP="007F4E04">
            <w:pPr>
              <w:spacing w:after="0"/>
              <w:rPr>
                <w:rStyle w:val="Siln"/>
                <w:b w:val="0"/>
                <w:color w:val="000000"/>
                <w:szCs w:val="22"/>
                <w:lang w:val="sk-SK"/>
              </w:rPr>
            </w:pPr>
            <w:r w:rsidRPr="0058606C">
              <w:rPr>
                <w:rStyle w:val="Siln"/>
                <w:b w:val="0"/>
                <w:color w:val="000000"/>
                <w:szCs w:val="22"/>
                <w:lang w:val="sk-SK"/>
              </w:rPr>
              <w:t xml:space="preserve"> </w:t>
            </w:r>
            <w:r w:rsidRPr="0058606C">
              <w:rPr>
                <w:iCs/>
                <w:lang w:val="sk-SK"/>
              </w:rPr>
              <w:t xml:space="preserve">World Wildlife Fund </w:t>
            </w:r>
            <w:r w:rsidRPr="0058606C">
              <w:rPr>
                <w:iCs/>
                <w:sz w:val="20"/>
                <w:lang w:val="sk-SK"/>
              </w:rPr>
              <w:t>(</w:t>
            </w:r>
            <w:r w:rsidRPr="0058606C">
              <w:rPr>
                <w:bCs/>
                <w:sz w:val="20"/>
                <w:lang w:val="sk-SK"/>
              </w:rPr>
              <w:t>Svetový fond na ochranu prírody)</w:t>
            </w:r>
          </w:p>
        </w:tc>
      </w:tr>
    </w:tbl>
    <w:p w:rsidR="00963E96" w:rsidRPr="0058606C" w:rsidRDefault="00963E96" w:rsidP="00963E96">
      <w:pPr>
        <w:tabs>
          <w:tab w:val="left" w:pos="5535"/>
        </w:tabs>
        <w:spacing w:after="0"/>
        <w:jc w:val="left"/>
        <w:rPr>
          <w:szCs w:val="22"/>
          <w:lang w:val="sk-SK"/>
        </w:rPr>
      </w:pPr>
    </w:p>
    <w:p w:rsidR="00A05FA7" w:rsidRPr="0058606C" w:rsidRDefault="00A05FA7" w:rsidP="00963E96">
      <w:pPr>
        <w:tabs>
          <w:tab w:val="left" w:pos="5535"/>
        </w:tabs>
        <w:spacing w:after="0"/>
        <w:jc w:val="left"/>
        <w:rPr>
          <w:szCs w:val="22"/>
          <w:lang w:val="sk-SK"/>
        </w:rPr>
      </w:pPr>
    </w:p>
    <w:p w:rsidR="00AE7869" w:rsidRPr="0058606C" w:rsidRDefault="00AE7869" w:rsidP="00963E96">
      <w:pPr>
        <w:tabs>
          <w:tab w:val="left" w:pos="5535"/>
        </w:tabs>
        <w:spacing w:after="0"/>
        <w:jc w:val="left"/>
        <w:rPr>
          <w:szCs w:val="22"/>
          <w:lang w:val="sk-SK"/>
        </w:rPr>
      </w:pPr>
    </w:p>
    <w:p w:rsidR="00AE7869" w:rsidRPr="0058606C" w:rsidRDefault="00AE7869" w:rsidP="00963E96">
      <w:pPr>
        <w:tabs>
          <w:tab w:val="left" w:pos="5535"/>
        </w:tabs>
        <w:spacing w:after="0"/>
        <w:jc w:val="left"/>
        <w:rPr>
          <w:szCs w:val="22"/>
          <w:lang w:val="sk-SK"/>
        </w:rPr>
      </w:pPr>
    </w:p>
    <w:p w:rsidR="00AE7869" w:rsidRPr="0058606C" w:rsidRDefault="00AE7869" w:rsidP="00963E96">
      <w:pPr>
        <w:tabs>
          <w:tab w:val="left" w:pos="5535"/>
        </w:tabs>
        <w:spacing w:after="0"/>
        <w:jc w:val="left"/>
        <w:rPr>
          <w:szCs w:val="22"/>
          <w:lang w:val="sk-SK"/>
        </w:rPr>
      </w:pPr>
    </w:p>
    <w:p w:rsidR="007F4E04" w:rsidRPr="0058606C" w:rsidRDefault="007F4E04" w:rsidP="00963E96">
      <w:pPr>
        <w:tabs>
          <w:tab w:val="left" w:pos="5535"/>
        </w:tabs>
        <w:spacing w:after="0"/>
        <w:jc w:val="left"/>
        <w:rPr>
          <w:szCs w:val="22"/>
          <w:lang w:val="sk-SK"/>
        </w:rPr>
      </w:pPr>
    </w:p>
    <w:p w:rsidR="007F4E04" w:rsidRPr="0058606C" w:rsidRDefault="007F4E04" w:rsidP="00963E96">
      <w:pPr>
        <w:tabs>
          <w:tab w:val="left" w:pos="5535"/>
        </w:tabs>
        <w:spacing w:after="0"/>
        <w:jc w:val="left"/>
        <w:rPr>
          <w:szCs w:val="22"/>
          <w:lang w:val="sk-SK"/>
        </w:rPr>
      </w:pPr>
    </w:p>
    <w:p w:rsidR="00A66A70" w:rsidRPr="0058606C" w:rsidRDefault="00A66A70" w:rsidP="00987E4E">
      <w:pPr>
        <w:numPr>
          <w:ilvl w:val="0"/>
          <w:numId w:val="2"/>
        </w:numPr>
        <w:spacing w:after="120"/>
        <w:rPr>
          <w:b/>
          <w:sz w:val="28"/>
          <w:szCs w:val="28"/>
          <w:lang w:val="sk-SK"/>
        </w:rPr>
      </w:pPr>
      <w:r w:rsidRPr="0058606C">
        <w:rPr>
          <w:b/>
          <w:sz w:val="28"/>
          <w:szCs w:val="28"/>
          <w:lang w:val="sk-SK"/>
        </w:rPr>
        <w:lastRenderedPageBreak/>
        <w:t>Úvod</w:t>
      </w:r>
    </w:p>
    <w:p w:rsidR="003E4AB1" w:rsidRPr="0058606C" w:rsidRDefault="003E4AB1" w:rsidP="003E4AB1">
      <w:pPr>
        <w:spacing w:after="0"/>
        <w:ind w:firstLine="708"/>
        <w:rPr>
          <w:sz w:val="24"/>
          <w:szCs w:val="24"/>
          <w:lang w:val="sk-SK"/>
        </w:rPr>
      </w:pPr>
      <w:r w:rsidRPr="0058606C">
        <w:rPr>
          <w:sz w:val="24"/>
          <w:szCs w:val="24"/>
          <w:lang w:val="sk-SK"/>
        </w:rPr>
        <w:t>Základným cieľom metodiky je stanoviť relevantné typy území s vysokou prírodnou hodnotou  v poľnohospodárstve  a lesnom hospodárstve v Slovenskej republike.</w:t>
      </w:r>
    </w:p>
    <w:p w:rsidR="003E4AB1" w:rsidRPr="0058606C" w:rsidRDefault="003E4AB1" w:rsidP="003E4AB1">
      <w:pPr>
        <w:pStyle w:val="Default"/>
        <w:jc w:val="both"/>
        <w:rPr>
          <w:rFonts w:ascii="Calibri" w:hAnsi="Calibri"/>
        </w:rPr>
      </w:pPr>
      <w:r w:rsidRPr="0058606C">
        <w:rPr>
          <w:rFonts w:ascii="Calibri" w:hAnsi="Calibri"/>
        </w:rPr>
        <w:t>Vymedzenie týchto území vychádza z hlavných charakteristík a opisov jednotlivých typov HNV podľa usmernení EK a  stanovenia ich kvantitatívneho rozsahu na základe odborných výsledkov relevantných inštitúcií na národnej úrovni. Metodika taktiež stanovuje ukazovatele a indikátory pre sledovanie vývoja a zmien s príslušnými časovými rámcami pre uplatnenie dopadových indikátorov na zhodnotenie kvantitatívneho a kvalitatívneho stavu  HNV</w:t>
      </w:r>
      <w:r w:rsidR="00F360BA" w:rsidRPr="0058606C">
        <w:rPr>
          <w:rFonts w:ascii="Calibri" w:hAnsi="Calibri"/>
        </w:rPr>
        <w:t xml:space="preserve"> (monitoring)</w:t>
      </w:r>
      <w:r w:rsidRPr="0058606C">
        <w:rPr>
          <w:rFonts w:ascii="Calibri" w:hAnsi="Calibri"/>
        </w:rPr>
        <w:t xml:space="preserve">. </w:t>
      </w:r>
    </w:p>
    <w:p w:rsidR="00164118" w:rsidRPr="0058606C" w:rsidRDefault="00164118" w:rsidP="003E4AB1">
      <w:pPr>
        <w:pStyle w:val="Default"/>
        <w:jc w:val="both"/>
        <w:rPr>
          <w:rFonts w:ascii="Calibri" w:hAnsi="Calibri"/>
        </w:rPr>
      </w:pPr>
      <w:r w:rsidRPr="0058606C">
        <w:rPr>
          <w:rFonts w:ascii="Calibri" w:hAnsi="Calibri"/>
        </w:rPr>
        <w:t>Stanovenie základných údajov o územiach s vysokou prírodnou hodnotou v poľnohospodárstve a lesnom hospodárstve a ich parametrov sa viaže na operácie podporované z Programu rozvoja vidieka SR 2014-2020.</w:t>
      </w:r>
    </w:p>
    <w:p w:rsidR="00C86FA3" w:rsidRPr="0058606C" w:rsidRDefault="00C86FA3" w:rsidP="003E4AB1">
      <w:pPr>
        <w:pStyle w:val="Default"/>
        <w:jc w:val="both"/>
        <w:rPr>
          <w:rFonts w:ascii="Calibri" w:hAnsi="Calibri"/>
        </w:rPr>
      </w:pPr>
    </w:p>
    <w:p w:rsidR="00C86FA3" w:rsidRPr="0058606C" w:rsidRDefault="00C86FA3" w:rsidP="00452306">
      <w:pPr>
        <w:pStyle w:val="Default"/>
        <w:numPr>
          <w:ilvl w:val="0"/>
          <w:numId w:val="19"/>
        </w:numPr>
        <w:jc w:val="both"/>
        <w:rPr>
          <w:rFonts w:ascii="Calibri" w:hAnsi="Calibri"/>
          <w:b/>
        </w:rPr>
      </w:pPr>
      <w:r w:rsidRPr="0058606C">
        <w:rPr>
          <w:rFonts w:ascii="Calibri" w:hAnsi="Calibri"/>
          <w:b/>
        </w:rPr>
        <w:t>Usmernenie EK pre kategórie HNV v poľnohospodárstve a lesnom hospodárstve</w:t>
      </w:r>
    </w:p>
    <w:p w:rsidR="007E6479" w:rsidRPr="0058606C" w:rsidRDefault="007E6479" w:rsidP="007E6479">
      <w:pPr>
        <w:spacing w:after="0"/>
        <w:ind w:firstLine="708"/>
        <w:rPr>
          <w:sz w:val="24"/>
          <w:szCs w:val="24"/>
          <w:lang w:val="sk-SK"/>
        </w:rPr>
      </w:pPr>
      <w:r w:rsidRPr="0058606C">
        <w:rPr>
          <w:sz w:val="24"/>
          <w:szCs w:val="24"/>
          <w:lang w:val="sk-SK"/>
        </w:rPr>
        <w:t>Podľa usmernenia EK pre dopadové indikátory PRV (impact indicators RDP) je každá členská krajina zodpovedná za stanovenie oblastí s vysokou prírodnou hodnotou v poľnohospodárstve a lesnom hospodárstve a poskytnutie týchto informácií EK.  Každý členský štát pre posúdenie a stanovenie týchto oblastí využíva metódy a </w:t>
      </w:r>
      <w:r w:rsidR="005D3252" w:rsidRPr="0058606C">
        <w:rPr>
          <w:sz w:val="24"/>
          <w:szCs w:val="24"/>
          <w:lang w:val="sk-SK"/>
        </w:rPr>
        <w:t>relevantné</w:t>
      </w:r>
      <w:r w:rsidRPr="0058606C">
        <w:rPr>
          <w:sz w:val="24"/>
          <w:szCs w:val="24"/>
          <w:lang w:val="sk-SK"/>
        </w:rPr>
        <w:t xml:space="preserve"> dostupné údaje.  Stanovením týchto území na najvhodnejších kritériách, ktoré rešpektujú základné rámce EK pre ich vymedzenie, sa tieto stávajú základným indikátorom, od ktorého sa odvíja posudzovanie trendov kvantitatívneho a kvalitatívneho stavu ich vývoja</w:t>
      </w:r>
      <w:r w:rsidR="003D1271" w:rsidRPr="0058606C">
        <w:rPr>
          <w:sz w:val="24"/>
          <w:szCs w:val="24"/>
          <w:lang w:val="sk-SK"/>
        </w:rPr>
        <w:t>,</w:t>
      </w:r>
      <w:r w:rsidRPr="0058606C">
        <w:rPr>
          <w:sz w:val="24"/>
          <w:szCs w:val="24"/>
          <w:lang w:val="sk-SK"/>
        </w:rPr>
        <w:t xml:space="preserve"> v rámci realizácii podporných opatrení z Programu rozvoja vidieka.  </w:t>
      </w:r>
    </w:p>
    <w:p w:rsidR="007E6479" w:rsidRPr="0058606C" w:rsidRDefault="007E6479" w:rsidP="003E4AB1">
      <w:pPr>
        <w:pStyle w:val="Default"/>
        <w:jc w:val="both"/>
        <w:rPr>
          <w:rFonts w:ascii="Calibri" w:hAnsi="Calibri"/>
        </w:rPr>
      </w:pPr>
    </w:p>
    <w:p w:rsidR="004453D1" w:rsidRPr="0058606C" w:rsidRDefault="004453D1" w:rsidP="0068294C">
      <w:pPr>
        <w:pStyle w:val="Default"/>
        <w:ind w:firstLine="708"/>
        <w:jc w:val="both"/>
        <w:rPr>
          <w:rFonts w:ascii="Calibri" w:hAnsi="Calibri"/>
        </w:rPr>
      </w:pPr>
      <w:r w:rsidRPr="0058606C">
        <w:rPr>
          <w:rFonts w:ascii="Calibri" w:hAnsi="Calibri"/>
        </w:rPr>
        <w:t>Stanovenie poľnohospodárskych území s vysokou prírodnou hodnotou je výsledkom kombinácie výskytu lokalít s vysokou úrovňou biodiverzity (prítomnosť určitých druhov a biotopov) na využívanej poľnohospodárskej pôd</w:t>
      </w:r>
      <w:r w:rsidR="0068294C" w:rsidRPr="0058606C">
        <w:rPr>
          <w:rFonts w:ascii="Calibri" w:hAnsi="Calibri"/>
        </w:rPr>
        <w:t>e</w:t>
      </w:r>
      <w:r w:rsidRPr="0058606C">
        <w:rPr>
          <w:rFonts w:ascii="Calibri" w:hAnsi="Calibri"/>
        </w:rPr>
        <w:t xml:space="preserve"> s príslušnými poľnohospodárskymi postupmi.</w:t>
      </w:r>
    </w:p>
    <w:p w:rsidR="00004AFE" w:rsidRPr="0058606C" w:rsidRDefault="004453D1" w:rsidP="003E4AB1">
      <w:pPr>
        <w:pStyle w:val="Default"/>
        <w:jc w:val="both"/>
        <w:rPr>
          <w:rFonts w:ascii="Calibri" w:hAnsi="Calibri"/>
        </w:rPr>
      </w:pPr>
      <w:r w:rsidRPr="0058606C">
        <w:rPr>
          <w:rFonts w:ascii="Calibri" w:hAnsi="Calibri"/>
        </w:rPr>
        <w:t xml:space="preserve">Spoločná definícia (EK, EEA a JRC) stanovuje tri kategórie </w:t>
      </w:r>
      <w:r w:rsidR="00C86FA3" w:rsidRPr="0058606C">
        <w:rPr>
          <w:rFonts w:ascii="Calibri" w:hAnsi="Calibri"/>
        </w:rPr>
        <w:t>poľnohospodárskej pôdy ako HNV:</w:t>
      </w:r>
    </w:p>
    <w:p w:rsidR="000D2CD0" w:rsidRPr="0058606C" w:rsidRDefault="000D2CD0" w:rsidP="003E4AB1">
      <w:pPr>
        <w:pStyle w:val="Default"/>
        <w:jc w:val="both"/>
        <w:rPr>
          <w:rFonts w:ascii="Calibri" w:hAnsi="Calibri"/>
        </w:rPr>
      </w:pPr>
    </w:p>
    <w:p w:rsidR="00C86FA3" w:rsidRPr="0058606C" w:rsidRDefault="00C86FA3" w:rsidP="00C86FA3">
      <w:pPr>
        <w:pStyle w:val="Default"/>
        <w:jc w:val="both"/>
        <w:rPr>
          <w:rFonts w:ascii="Calibri" w:hAnsi="Calibri"/>
        </w:rPr>
      </w:pPr>
      <w:r w:rsidRPr="0058606C">
        <w:rPr>
          <w:rFonts w:ascii="Calibri" w:hAnsi="Calibri"/>
        </w:rPr>
        <w:t xml:space="preserve">Typ 1: </w:t>
      </w:r>
      <w:r w:rsidR="0068294C" w:rsidRPr="0058606C">
        <w:rPr>
          <w:rFonts w:ascii="Calibri" w:hAnsi="Calibri"/>
        </w:rPr>
        <w:t xml:space="preserve"> </w:t>
      </w:r>
      <w:r w:rsidRPr="0058606C">
        <w:rPr>
          <w:rFonts w:ascii="Calibri" w:hAnsi="Calibri"/>
        </w:rPr>
        <w:t xml:space="preserve">Poľnohospodárska pôda s vysokým podielom poloprírodnej vegetácie </w:t>
      </w:r>
    </w:p>
    <w:p w:rsidR="0068294C" w:rsidRPr="0058606C" w:rsidRDefault="00C86FA3" w:rsidP="0068294C">
      <w:pPr>
        <w:spacing w:after="0"/>
        <w:rPr>
          <w:sz w:val="24"/>
          <w:szCs w:val="24"/>
          <w:lang w:val="sk-SK"/>
        </w:rPr>
      </w:pPr>
      <w:r w:rsidRPr="0058606C">
        <w:rPr>
          <w:lang w:val="sk-SK"/>
        </w:rPr>
        <w:t xml:space="preserve">Typ </w:t>
      </w:r>
      <w:r w:rsidR="0068294C" w:rsidRPr="0058606C">
        <w:rPr>
          <w:lang w:val="sk-SK"/>
        </w:rPr>
        <w:t xml:space="preserve"> </w:t>
      </w:r>
      <w:r w:rsidRPr="0058606C">
        <w:rPr>
          <w:lang w:val="sk-SK"/>
        </w:rPr>
        <w:t xml:space="preserve">2: </w:t>
      </w:r>
      <w:r w:rsidR="0068294C" w:rsidRPr="0058606C">
        <w:rPr>
          <w:lang w:val="sk-SK"/>
        </w:rPr>
        <w:t xml:space="preserve"> </w:t>
      </w:r>
      <w:r w:rsidR="0068294C" w:rsidRPr="0058606C">
        <w:rPr>
          <w:sz w:val="24"/>
          <w:szCs w:val="24"/>
          <w:lang w:val="sk-SK"/>
        </w:rPr>
        <w:t xml:space="preserve">Poľnohospodárska mozaiková krajina s nízkou intenzitou poľnohospodárstva </w:t>
      </w:r>
    </w:p>
    <w:p w:rsidR="0068294C" w:rsidRPr="0058606C" w:rsidRDefault="0068294C" w:rsidP="0068294C">
      <w:pPr>
        <w:spacing w:after="0"/>
        <w:rPr>
          <w:sz w:val="24"/>
          <w:szCs w:val="24"/>
          <w:lang w:val="sk-SK"/>
        </w:rPr>
      </w:pPr>
      <w:r w:rsidRPr="0058606C">
        <w:rPr>
          <w:sz w:val="24"/>
          <w:szCs w:val="24"/>
          <w:lang w:val="sk-SK"/>
        </w:rPr>
        <w:t xml:space="preserve">            a s prírodnými a štruktúrnymi prvkami</w:t>
      </w:r>
    </w:p>
    <w:p w:rsidR="0068294C" w:rsidRPr="0058606C" w:rsidRDefault="0068294C" w:rsidP="0068294C">
      <w:pPr>
        <w:spacing w:after="0"/>
        <w:rPr>
          <w:sz w:val="24"/>
          <w:szCs w:val="24"/>
          <w:lang w:val="sk-SK"/>
        </w:rPr>
      </w:pPr>
      <w:r w:rsidRPr="0058606C">
        <w:rPr>
          <w:sz w:val="24"/>
          <w:szCs w:val="24"/>
          <w:lang w:val="sk-SK"/>
        </w:rPr>
        <w:t xml:space="preserve">Typ 3:  Poľnohospodárska pôda podporujúca výskyt vzácnych druhov alebo s vysokým </w:t>
      </w:r>
    </w:p>
    <w:p w:rsidR="0068294C" w:rsidRPr="0058606C" w:rsidRDefault="0068294C" w:rsidP="0068294C">
      <w:pPr>
        <w:spacing w:after="0"/>
        <w:rPr>
          <w:sz w:val="24"/>
          <w:szCs w:val="24"/>
          <w:lang w:val="sk-SK"/>
        </w:rPr>
      </w:pPr>
      <w:r w:rsidRPr="0058606C">
        <w:rPr>
          <w:sz w:val="24"/>
          <w:szCs w:val="24"/>
          <w:lang w:val="sk-SK"/>
        </w:rPr>
        <w:t xml:space="preserve">            podielom európskej alebo svetovej populácie                                                                                                </w:t>
      </w:r>
    </w:p>
    <w:p w:rsidR="00C86FA3" w:rsidRPr="0058606C" w:rsidRDefault="00C86FA3" w:rsidP="0068294C">
      <w:pPr>
        <w:pStyle w:val="Default"/>
        <w:jc w:val="both"/>
        <w:rPr>
          <w:rFonts w:ascii="Calibri" w:hAnsi="Calibri"/>
        </w:rPr>
      </w:pPr>
    </w:p>
    <w:p w:rsidR="0068294C" w:rsidRPr="0058606C" w:rsidRDefault="0068294C" w:rsidP="0068294C">
      <w:pPr>
        <w:pStyle w:val="Default"/>
        <w:jc w:val="both"/>
        <w:rPr>
          <w:rFonts w:ascii="Calibri" w:hAnsi="Calibri"/>
        </w:rPr>
      </w:pPr>
      <w:r w:rsidRPr="0058606C">
        <w:rPr>
          <w:rFonts w:ascii="Calibri" w:hAnsi="Calibri"/>
        </w:rPr>
        <w:tab/>
        <w:t>Stanovenie lesníckych území s vysokou prírodnou hodnotou je taktiež kombináciou výskytu lokalít s vysokou úrovňou biodiverzity (prítomnosť určitých druhov a biotopov) a realizáciou lesníckych aktivít na týchto plochách, ale  vo väzbe na využívanie má odlišných charakter v tom, že do tejto kategórie patria aj plochy, kde je akákoľvek antropogénna činnosť zakázaná.</w:t>
      </w:r>
    </w:p>
    <w:p w:rsidR="00FD13C5" w:rsidRPr="0058606C" w:rsidRDefault="00FD13C5" w:rsidP="0068294C">
      <w:pPr>
        <w:pStyle w:val="Default"/>
        <w:jc w:val="both"/>
        <w:rPr>
          <w:rFonts w:ascii="Calibri" w:hAnsi="Calibri"/>
        </w:rPr>
      </w:pPr>
    </w:p>
    <w:p w:rsidR="0068294C" w:rsidRPr="0058606C" w:rsidRDefault="0068294C" w:rsidP="0068294C">
      <w:pPr>
        <w:pStyle w:val="Default"/>
        <w:jc w:val="both"/>
        <w:rPr>
          <w:rFonts w:ascii="Calibri" w:hAnsi="Calibri"/>
        </w:rPr>
      </w:pPr>
      <w:r w:rsidRPr="0058606C">
        <w:rPr>
          <w:rFonts w:ascii="Calibri" w:hAnsi="Calibri"/>
        </w:rPr>
        <w:t>Pre oblasti HNV v lesnom hospodárstve sú použité dve nasledovné kateg</w:t>
      </w:r>
      <w:r w:rsidR="00F360BA" w:rsidRPr="0058606C">
        <w:rPr>
          <w:rFonts w:ascii="Calibri" w:hAnsi="Calibri"/>
        </w:rPr>
        <w:t>órie:</w:t>
      </w:r>
    </w:p>
    <w:p w:rsidR="00F360BA" w:rsidRPr="0058606C" w:rsidRDefault="00F360BA" w:rsidP="00F360BA">
      <w:pPr>
        <w:spacing w:after="0"/>
        <w:rPr>
          <w:sz w:val="24"/>
          <w:szCs w:val="24"/>
          <w:lang w:val="sk-SK"/>
        </w:rPr>
      </w:pPr>
      <w:r w:rsidRPr="0058606C">
        <w:rPr>
          <w:sz w:val="24"/>
          <w:szCs w:val="24"/>
          <w:lang w:val="sk-SK"/>
        </w:rPr>
        <w:t xml:space="preserve">Typ 1:     Prirodzenie sa vyvíjajúce lesy - pralesy   </w:t>
      </w:r>
    </w:p>
    <w:p w:rsidR="00F360BA" w:rsidRPr="0058606C" w:rsidRDefault="00F360BA" w:rsidP="00F360BA">
      <w:pPr>
        <w:tabs>
          <w:tab w:val="left" w:pos="851"/>
          <w:tab w:val="left" w:pos="1134"/>
        </w:tabs>
        <w:spacing w:after="0"/>
        <w:rPr>
          <w:sz w:val="24"/>
          <w:szCs w:val="24"/>
          <w:lang w:val="sk-SK"/>
        </w:rPr>
      </w:pPr>
      <w:r w:rsidRPr="0058606C">
        <w:rPr>
          <w:sz w:val="24"/>
          <w:szCs w:val="24"/>
          <w:lang w:val="sk-SK"/>
        </w:rPr>
        <w:t xml:space="preserve">Typ 2:     Poloprírodné lesy  - lesy s dlhou históriou  spravovania </w:t>
      </w:r>
    </w:p>
    <w:p w:rsidR="0068294C" w:rsidRPr="0058606C" w:rsidRDefault="0068294C" w:rsidP="00C86FA3">
      <w:pPr>
        <w:pStyle w:val="Default"/>
        <w:jc w:val="both"/>
        <w:rPr>
          <w:rFonts w:ascii="Calibri" w:hAnsi="Calibri"/>
        </w:rPr>
      </w:pPr>
    </w:p>
    <w:p w:rsidR="003D1271" w:rsidRPr="0058606C" w:rsidRDefault="003D1271" w:rsidP="003E4AB1">
      <w:pPr>
        <w:pStyle w:val="Default"/>
        <w:jc w:val="both"/>
        <w:rPr>
          <w:rFonts w:ascii="Calibri" w:hAnsi="Calibri"/>
        </w:rPr>
      </w:pPr>
    </w:p>
    <w:p w:rsidR="00FD13C5" w:rsidRPr="0058606C" w:rsidRDefault="00FD13C5" w:rsidP="003E4AB1">
      <w:pPr>
        <w:pStyle w:val="Default"/>
        <w:jc w:val="both"/>
        <w:rPr>
          <w:rFonts w:ascii="Calibri" w:hAnsi="Calibri"/>
        </w:rPr>
      </w:pPr>
    </w:p>
    <w:p w:rsidR="003D1271" w:rsidRPr="0058606C" w:rsidRDefault="003D1271" w:rsidP="00452306">
      <w:pPr>
        <w:pStyle w:val="Default"/>
        <w:numPr>
          <w:ilvl w:val="0"/>
          <w:numId w:val="19"/>
        </w:numPr>
        <w:jc w:val="both"/>
        <w:rPr>
          <w:rFonts w:ascii="Calibri" w:hAnsi="Calibri"/>
          <w:b/>
        </w:rPr>
      </w:pPr>
      <w:r w:rsidRPr="0058606C">
        <w:rPr>
          <w:rFonts w:ascii="Calibri" w:hAnsi="Calibri"/>
          <w:b/>
        </w:rPr>
        <w:lastRenderedPageBreak/>
        <w:t>Použitie podkladov pre stanovenie HNV a</w:t>
      </w:r>
      <w:r w:rsidR="007D3017" w:rsidRPr="0058606C">
        <w:rPr>
          <w:rFonts w:ascii="Calibri" w:hAnsi="Calibri"/>
          <w:b/>
        </w:rPr>
        <w:t xml:space="preserve"> konzultačný tím </w:t>
      </w:r>
    </w:p>
    <w:p w:rsidR="003E4AB1" w:rsidRPr="0058606C" w:rsidRDefault="003E4AB1" w:rsidP="003E4AB1">
      <w:pPr>
        <w:spacing w:after="0"/>
        <w:rPr>
          <w:sz w:val="24"/>
          <w:szCs w:val="24"/>
          <w:lang w:val="sk-SK"/>
        </w:rPr>
      </w:pPr>
      <w:r w:rsidRPr="0058606C">
        <w:rPr>
          <w:sz w:val="24"/>
          <w:szCs w:val="24"/>
          <w:lang w:val="sk-SK"/>
        </w:rPr>
        <w:t xml:space="preserve">Pri tvorbe tejto metodiky boli využité odborné </w:t>
      </w:r>
      <w:r w:rsidR="007D3017" w:rsidRPr="0058606C">
        <w:rPr>
          <w:sz w:val="24"/>
          <w:szCs w:val="24"/>
          <w:lang w:val="sk-SK"/>
        </w:rPr>
        <w:t xml:space="preserve">podklady a </w:t>
      </w:r>
      <w:r w:rsidRPr="0058606C">
        <w:rPr>
          <w:sz w:val="24"/>
          <w:szCs w:val="24"/>
          <w:lang w:val="sk-SK"/>
        </w:rPr>
        <w:t>výsledky nasledovných inštitúcií:</w:t>
      </w:r>
    </w:p>
    <w:p w:rsidR="003E4AB1" w:rsidRPr="0058606C" w:rsidRDefault="003E4AB1" w:rsidP="00987E4E">
      <w:pPr>
        <w:numPr>
          <w:ilvl w:val="0"/>
          <w:numId w:val="9"/>
        </w:numPr>
        <w:spacing w:after="0"/>
        <w:rPr>
          <w:sz w:val="24"/>
          <w:szCs w:val="24"/>
          <w:lang w:val="sk-SK"/>
        </w:rPr>
      </w:pPr>
      <w:r w:rsidRPr="0058606C">
        <w:rPr>
          <w:sz w:val="24"/>
          <w:szCs w:val="24"/>
          <w:lang w:val="sk-SK"/>
        </w:rPr>
        <w:t>DAPHNE - inštitút aplikovanej ekológie</w:t>
      </w:r>
      <w:r w:rsidR="003D1271" w:rsidRPr="0058606C">
        <w:rPr>
          <w:sz w:val="24"/>
          <w:szCs w:val="24"/>
          <w:lang w:val="sk-SK"/>
        </w:rPr>
        <w:t xml:space="preserve"> </w:t>
      </w:r>
    </w:p>
    <w:p w:rsidR="003E4AB1" w:rsidRPr="0058606C" w:rsidRDefault="003E4AB1" w:rsidP="00987E4E">
      <w:pPr>
        <w:numPr>
          <w:ilvl w:val="0"/>
          <w:numId w:val="9"/>
        </w:numPr>
        <w:spacing w:after="0"/>
        <w:rPr>
          <w:sz w:val="24"/>
          <w:szCs w:val="24"/>
          <w:lang w:val="sk-SK"/>
        </w:rPr>
      </w:pPr>
      <w:r w:rsidRPr="0058606C">
        <w:rPr>
          <w:sz w:val="24"/>
          <w:szCs w:val="24"/>
          <w:lang w:val="sk-SK"/>
        </w:rPr>
        <w:t xml:space="preserve">Ústav krajinnej ekológie SAV </w:t>
      </w:r>
    </w:p>
    <w:p w:rsidR="003E4AB1" w:rsidRPr="0058606C" w:rsidRDefault="003E4AB1" w:rsidP="00987E4E">
      <w:pPr>
        <w:numPr>
          <w:ilvl w:val="0"/>
          <w:numId w:val="9"/>
        </w:numPr>
        <w:spacing w:after="0"/>
        <w:rPr>
          <w:sz w:val="24"/>
          <w:szCs w:val="24"/>
          <w:lang w:val="sk-SK"/>
        </w:rPr>
      </w:pPr>
      <w:r w:rsidRPr="0058606C">
        <w:rPr>
          <w:sz w:val="24"/>
          <w:szCs w:val="24"/>
          <w:lang w:val="sk-SK"/>
        </w:rPr>
        <w:t>Štátna ochrana prírody SR</w:t>
      </w:r>
    </w:p>
    <w:p w:rsidR="003E4AB1" w:rsidRPr="0058606C" w:rsidRDefault="003E4AB1" w:rsidP="00987E4E">
      <w:pPr>
        <w:numPr>
          <w:ilvl w:val="0"/>
          <w:numId w:val="9"/>
        </w:numPr>
        <w:spacing w:after="0"/>
        <w:rPr>
          <w:sz w:val="24"/>
          <w:szCs w:val="24"/>
          <w:lang w:val="sk-SK"/>
        </w:rPr>
      </w:pPr>
      <w:r w:rsidRPr="0058606C">
        <w:rPr>
          <w:sz w:val="24"/>
          <w:szCs w:val="24"/>
          <w:lang w:val="sk-SK"/>
        </w:rPr>
        <w:t>Národné lesnícke centrum SR</w:t>
      </w:r>
    </w:p>
    <w:p w:rsidR="005E269A" w:rsidRPr="0058606C" w:rsidRDefault="00540F34" w:rsidP="00987E4E">
      <w:pPr>
        <w:numPr>
          <w:ilvl w:val="0"/>
          <w:numId w:val="9"/>
        </w:numPr>
        <w:spacing w:after="0"/>
        <w:rPr>
          <w:sz w:val="24"/>
          <w:szCs w:val="24"/>
          <w:lang w:val="sk-SK"/>
        </w:rPr>
      </w:pPr>
      <w:r w:rsidRPr="0058606C">
        <w:rPr>
          <w:sz w:val="24"/>
          <w:szCs w:val="24"/>
          <w:lang w:val="sk-SK"/>
        </w:rPr>
        <w:t xml:space="preserve">Občianske združenie </w:t>
      </w:r>
      <w:r w:rsidR="005E269A" w:rsidRPr="0058606C">
        <w:rPr>
          <w:sz w:val="24"/>
          <w:szCs w:val="24"/>
          <w:lang w:val="sk-SK"/>
        </w:rPr>
        <w:t xml:space="preserve">Prales </w:t>
      </w:r>
    </w:p>
    <w:p w:rsidR="0055217E" w:rsidRPr="0058606C" w:rsidRDefault="003E4AB1" w:rsidP="0055217E">
      <w:pPr>
        <w:numPr>
          <w:ilvl w:val="0"/>
          <w:numId w:val="9"/>
        </w:numPr>
        <w:spacing w:after="0"/>
        <w:rPr>
          <w:sz w:val="24"/>
          <w:szCs w:val="24"/>
          <w:lang w:val="sk-SK"/>
        </w:rPr>
      </w:pPr>
      <w:r w:rsidRPr="0058606C">
        <w:rPr>
          <w:sz w:val="24"/>
          <w:szCs w:val="24"/>
          <w:lang w:val="sk-SK"/>
        </w:rPr>
        <w:t>SOS/BirdLife Slovensko</w:t>
      </w:r>
      <w:r w:rsidR="0055217E" w:rsidRPr="0058606C">
        <w:rPr>
          <w:sz w:val="24"/>
          <w:szCs w:val="24"/>
          <w:lang w:val="sk-SK"/>
        </w:rPr>
        <w:t xml:space="preserve"> </w:t>
      </w:r>
    </w:p>
    <w:p w:rsidR="0055217E" w:rsidRPr="0058606C" w:rsidRDefault="0055217E" w:rsidP="0055217E">
      <w:pPr>
        <w:numPr>
          <w:ilvl w:val="0"/>
          <w:numId w:val="9"/>
        </w:numPr>
        <w:spacing w:after="0"/>
        <w:rPr>
          <w:sz w:val="24"/>
          <w:szCs w:val="24"/>
          <w:lang w:val="sk-SK"/>
        </w:rPr>
      </w:pPr>
      <w:r w:rsidRPr="0058606C">
        <w:rPr>
          <w:sz w:val="24"/>
          <w:szCs w:val="24"/>
          <w:lang w:val="sk-SK"/>
        </w:rPr>
        <w:t>Ministerstvo životného prostredia SR</w:t>
      </w:r>
    </w:p>
    <w:p w:rsidR="003E4AB1" w:rsidRPr="0058606C" w:rsidRDefault="003E4AB1" w:rsidP="00987E4E">
      <w:pPr>
        <w:numPr>
          <w:ilvl w:val="0"/>
          <w:numId w:val="9"/>
        </w:numPr>
        <w:spacing w:after="0"/>
        <w:rPr>
          <w:sz w:val="24"/>
          <w:szCs w:val="24"/>
          <w:lang w:val="sk-SK"/>
        </w:rPr>
      </w:pPr>
      <w:r w:rsidRPr="0058606C">
        <w:rPr>
          <w:rStyle w:val="Siln"/>
          <w:b w:val="0"/>
          <w:color w:val="000000"/>
          <w:sz w:val="24"/>
          <w:szCs w:val="24"/>
          <w:lang w:val="sk-SK"/>
        </w:rPr>
        <w:t xml:space="preserve">Národné poľnohospodárske a potravinárske centrum - </w:t>
      </w:r>
      <w:r w:rsidRPr="0058606C">
        <w:rPr>
          <w:rFonts w:ascii="Verdana" w:hAnsi="Verdana"/>
          <w:color w:val="000000"/>
          <w:sz w:val="24"/>
          <w:szCs w:val="24"/>
          <w:lang w:val="sk-SK"/>
        </w:rPr>
        <w:t xml:space="preserve"> </w:t>
      </w:r>
      <w:r w:rsidRPr="0058606C">
        <w:rPr>
          <w:sz w:val="24"/>
          <w:szCs w:val="24"/>
          <w:lang w:val="sk-SK"/>
        </w:rPr>
        <w:t>Výskumný ústav pôdoznalectva a ochrany pôdy</w:t>
      </w:r>
    </w:p>
    <w:p w:rsidR="0055217E" w:rsidRPr="0058606C" w:rsidRDefault="0055217E" w:rsidP="00987E4E">
      <w:pPr>
        <w:numPr>
          <w:ilvl w:val="0"/>
          <w:numId w:val="9"/>
        </w:numPr>
        <w:spacing w:after="0"/>
        <w:rPr>
          <w:sz w:val="24"/>
          <w:szCs w:val="24"/>
          <w:lang w:val="sk-SK"/>
        </w:rPr>
      </w:pPr>
      <w:r w:rsidRPr="0058606C">
        <w:rPr>
          <w:sz w:val="24"/>
          <w:szCs w:val="24"/>
          <w:lang w:val="sk-SK"/>
        </w:rPr>
        <w:t>Ministerstvo pôdohospodárstva a rozvoja vidieka SR</w:t>
      </w:r>
    </w:p>
    <w:p w:rsidR="0055217E" w:rsidRPr="0058606C" w:rsidRDefault="0055217E" w:rsidP="00987E4E">
      <w:pPr>
        <w:numPr>
          <w:ilvl w:val="0"/>
          <w:numId w:val="9"/>
        </w:numPr>
        <w:spacing w:after="0"/>
        <w:rPr>
          <w:sz w:val="24"/>
          <w:szCs w:val="24"/>
          <w:lang w:val="sk-SK"/>
        </w:rPr>
      </w:pPr>
      <w:r w:rsidRPr="0058606C">
        <w:rPr>
          <w:sz w:val="24"/>
          <w:szCs w:val="24"/>
          <w:lang w:val="sk-SK"/>
        </w:rPr>
        <w:t>Pôdohospodárska platobná agentúra</w:t>
      </w:r>
    </w:p>
    <w:p w:rsidR="00004AFE" w:rsidRPr="0058606C" w:rsidRDefault="00004AFE" w:rsidP="00B431BD">
      <w:pPr>
        <w:spacing w:after="0"/>
        <w:rPr>
          <w:sz w:val="20"/>
          <w:lang w:val="sk-SK"/>
        </w:rPr>
      </w:pPr>
    </w:p>
    <w:p w:rsidR="00B431BD" w:rsidRPr="0058606C" w:rsidRDefault="00FD13C5" w:rsidP="00B431BD">
      <w:pPr>
        <w:spacing w:after="0"/>
        <w:rPr>
          <w:sz w:val="24"/>
          <w:szCs w:val="24"/>
          <w:lang w:val="sk-SK"/>
        </w:rPr>
      </w:pPr>
      <w:r w:rsidRPr="0058606C">
        <w:rPr>
          <w:sz w:val="24"/>
          <w:szCs w:val="24"/>
          <w:lang w:val="sk-SK"/>
        </w:rPr>
        <w:t>Konzultačný t</w:t>
      </w:r>
      <w:r w:rsidR="00B431BD" w:rsidRPr="0058606C">
        <w:rPr>
          <w:sz w:val="24"/>
          <w:szCs w:val="24"/>
          <w:lang w:val="sk-SK"/>
        </w:rPr>
        <w:t>ím:</w:t>
      </w:r>
    </w:p>
    <w:p w:rsidR="00FD13C5" w:rsidRPr="0058606C" w:rsidRDefault="00FD13C5" w:rsidP="00FD13C5">
      <w:pPr>
        <w:numPr>
          <w:ilvl w:val="0"/>
          <w:numId w:val="9"/>
        </w:numPr>
        <w:spacing w:after="0"/>
        <w:rPr>
          <w:sz w:val="24"/>
          <w:szCs w:val="24"/>
          <w:lang w:val="sk-SK"/>
        </w:rPr>
      </w:pPr>
      <w:r w:rsidRPr="0058606C">
        <w:rPr>
          <w:sz w:val="24"/>
          <w:szCs w:val="24"/>
          <w:lang w:val="sk-SK"/>
        </w:rPr>
        <w:t>Rudolf Trebatický  - MPRV SR – RO PRV (</w:t>
      </w:r>
      <w:hyperlink r:id="rId11" w:history="1">
        <w:r w:rsidRPr="0058606C">
          <w:rPr>
            <w:rStyle w:val="Hypertextovprepojenie"/>
            <w:sz w:val="24"/>
            <w:szCs w:val="24"/>
            <w:lang w:val="sk-SK"/>
          </w:rPr>
          <w:t>rudolf.trebaticky@land.gov.sk</w:t>
        </w:r>
      </w:hyperlink>
      <w:r w:rsidRPr="0058606C">
        <w:rPr>
          <w:sz w:val="24"/>
          <w:szCs w:val="24"/>
          <w:lang w:val="sk-SK"/>
        </w:rPr>
        <w:t xml:space="preserve">) </w:t>
      </w:r>
    </w:p>
    <w:p w:rsidR="0033311C" w:rsidRPr="0058606C" w:rsidRDefault="0033311C" w:rsidP="0033311C">
      <w:pPr>
        <w:numPr>
          <w:ilvl w:val="0"/>
          <w:numId w:val="9"/>
        </w:numPr>
        <w:spacing w:after="0"/>
        <w:rPr>
          <w:sz w:val="24"/>
          <w:szCs w:val="24"/>
          <w:lang w:val="sk-SK"/>
        </w:rPr>
      </w:pPr>
      <w:r w:rsidRPr="0058606C">
        <w:rPr>
          <w:sz w:val="24"/>
          <w:szCs w:val="24"/>
          <w:lang w:val="sk-SK"/>
        </w:rPr>
        <w:t>Ján Julény - MŽP SR (</w:t>
      </w:r>
      <w:hyperlink r:id="rId12" w:history="1">
        <w:r w:rsidR="000F3865" w:rsidRPr="0058606C">
          <w:rPr>
            <w:rStyle w:val="Hypertextovprepojenie"/>
            <w:sz w:val="24"/>
            <w:szCs w:val="24"/>
            <w:lang w:val="sk-SK"/>
          </w:rPr>
          <w:t>jan.juleny@enviro.gov.sk</w:t>
        </w:r>
      </w:hyperlink>
      <w:r w:rsidRPr="0058606C">
        <w:rPr>
          <w:sz w:val="24"/>
          <w:szCs w:val="24"/>
          <w:lang w:val="sk-SK"/>
        </w:rPr>
        <w:t>)</w:t>
      </w:r>
    </w:p>
    <w:p w:rsidR="00B431BD" w:rsidRPr="0058606C" w:rsidRDefault="00B431BD" w:rsidP="00B431BD">
      <w:pPr>
        <w:numPr>
          <w:ilvl w:val="0"/>
          <w:numId w:val="9"/>
        </w:numPr>
        <w:spacing w:after="0"/>
        <w:rPr>
          <w:sz w:val="24"/>
          <w:szCs w:val="24"/>
          <w:lang w:val="sk-SK"/>
        </w:rPr>
      </w:pPr>
      <w:r w:rsidRPr="0058606C">
        <w:rPr>
          <w:sz w:val="24"/>
          <w:szCs w:val="24"/>
          <w:lang w:val="sk-SK"/>
        </w:rPr>
        <w:t xml:space="preserve">Ján Šeffer </w:t>
      </w:r>
      <w:r w:rsidR="000D2CD0" w:rsidRPr="0058606C">
        <w:rPr>
          <w:sz w:val="24"/>
          <w:szCs w:val="24"/>
          <w:lang w:val="sk-SK"/>
        </w:rPr>
        <w:t>-</w:t>
      </w:r>
      <w:r w:rsidRPr="0058606C">
        <w:rPr>
          <w:sz w:val="24"/>
          <w:szCs w:val="24"/>
          <w:lang w:val="sk-SK"/>
        </w:rPr>
        <w:t xml:space="preserve"> DAPHNE</w:t>
      </w:r>
      <w:r w:rsidR="00CE3893" w:rsidRPr="0058606C">
        <w:rPr>
          <w:sz w:val="24"/>
          <w:szCs w:val="24"/>
          <w:lang w:val="sk-SK"/>
        </w:rPr>
        <w:t xml:space="preserve">  I</w:t>
      </w:r>
      <w:r w:rsidRPr="0058606C">
        <w:rPr>
          <w:sz w:val="24"/>
          <w:szCs w:val="24"/>
          <w:lang w:val="sk-SK"/>
        </w:rPr>
        <w:t>nštitút aplikovanej ekológie (</w:t>
      </w:r>
      <w:hyperlink r:id="rId13" w:history="1">
        <w:r w:rsidRPr="0058606C">
          <w:rPr>
            <w:rStyle w:val="Hypertextovprepojenie"/>
            <w:sz w:val="24"/>
            <w:szCs w:val="24"/>
            <w:lang w:val="sk-SK"/>
          </w:rPr>
          <w:t>jansef.@daphne.sk</w:t>
        </w:r>
      </w:hyperlink>
      <w:r w:rsidRPr="0058606C">
        <w:rPr>
          <w:sz w:val="24"/>
          <w:szCs w:val="24"/>
          <w:lang w:val="sk-SK"/>
        </w:rPr>
        <w:t>)</w:t>
      </w:r>
    </w:p>
    <w:p w:rsidR="00B431BD" w:rsidRPr="0058606C" w:rsidRDefault="00B431BD" w:rsidP="00B431BD">
      <w:pPr>
        <w:numPr>
          <w:ilvl w:val="0"/>
          <w:numId w:val="9"/>
        </w:numPr>
        <w:spacing w:after="0"/>
        <w:rPr>
          <w:sz w:val="24"/>
          <w:szCs w:val="24"/>
          <w:lang w:val="sk-SK"/>
        </w:rPr>
      </w:pPr>
      <w:r w:rsidRPr="0058606C">
        <w:rPr>
          <w:sz w:val="24"/>
          <w:szCs w:val="24"/>
          <w:lang w:val="sk-SK"/>
        </w:rPr>
        <w:t>Marta Dobrovodská - Ústav krajinnej ekológie SAV  (</w:t>
      </w:r>
      <w:hyperlink r:id="rId14" w:history="1">
        <w:r w:rsidRPr="0058606C">
          <w:rPr>
            <w:rStyle w:val="Hypertextovprepojenie"/>
            <w:sz w:val="24"/>
            <w:szCs w:val="24"/>
            <w:lang w:val="sk-SK"/>
          </w:rPr>
          <w:t>marta.dobrovodska@savba.sk</w:t>
        </w:r>
      </w:hyperlink>
      <w:r w:rsidRPr="0058606C">
        <w:rPr>
          <w:sz w:val="24"/>
          <w:szCs w:val="24"/>
          <w:lang w:val="sk-SK"/>
        </w:rPr>
        <w:t xml:space="preserve">) </w:t>
      </w:r>
    </w:p>
    <w:p w:rsidR="00B431BD" w:rsidRPr="0058606C" w:rsidRDefault="0025408C" w:rsidP="00B431BD">
      <w:pPr>
        <w:numPr>
          <w:ilvl w:val="0"/>
          <w:numId w:val="9"/>
        </w:numPr>
        <w:spacing w:after="0"/>
        <w:rPr>
          <w:sz w:val="24"/>
          <w:szCs w:val="24"/>
          <w:lang w:val="sk-SK"/>
        </w:rPr>
      </w:pPr>
      <w:r w:rsidRPr="0058606C">
        <w:rPr>
          <w:sz w:val="24"/>
          <w:szCs w:val="24"/>
          <w:lang w:val="sk-SK"/>
        </w:rPr>
        <w:t>Andrej</w:t>
      </w:r>
      <w:r w:rsidR="00B431BD" w:rsidRPr="0058606C">
        <w:rPr>
          <w:sz w:val="24"/>
          <w:szCs w:val="24"/>
          <w:lang w:val="sk-SK"/>
        </w:rPr>
        <w:t xml:space="preserve"> Saxa - Štátna ochrana prírody SR </w:t>
      </w:r>
      <w:r w:rsidR="006051B0" w:rsidRPr="0058606C">
        <w:rPr>
          <w:sz w:val="24"/>
          <w:szCs w:val="24"/>
          <w:lang w:val="sk-SK"/>
        </w:rPr>
        <w:t>(</w:t>
      </w:r>
      <w:hyperlink r:id="rId15" w:history="1">
        <w:r w:rsidR="006051B0" w:rsidRPr="0058606C">
          <w:rPr>
            <w:rStyle w:val="Hypertextovprepojenie"/>
            <w:sz w:val="24"/>
            <w:szCs w:val="24"/>
            <w:lang w:val="sk-SK"/>
          </w:rPr>
          <w:t>andrej.saxa@sopsr.sk</w:t>
        </w:r>
      </w:hyperlink>
      <w:r w:rsidR="006051B0" w:rsidRPr="0058606C">
        <w:rPr>
          <w:sz w:val="24"/>
          <w:szCs w:val="24"/>
          <w:lang w:val="sk-SK"/>
        </w:rPr>
        <w:t xml:space="preserve">) </w:t>
      </w:r>
    </w:p>
    <w:p w:rsidR="0075377B" w:rsidRPr="0058606C" w:rsidRDefault="0075377B" w:rsidP="00B431BD">
      <w:pPr>
        <w:numPr>
          <w:ilvl w:val="0"/>
          <w:numId w:val="9"/>
        </w:numPr>
        <w:spacing w:after="0"/>
        <w:rPr>
          <w:sz w:val="24"/>
          <w:szCs w:val="24"/>
          <w:lang w:val="sk-SK"/>
        </w:rPr>
      </w:pPr>
      <w:r w:rsidRPr="0058606C">
        <w:rPr>
          <w:sz w:val="24"/>
          <w:szCs w:val="24"/>
          <w:lang w:val="sk-SK"/>
        </w:rPr>
        <w:t xml:space="preserve">Matej Schwarz </w:t>
      </w:r>
      <w:r w:rsidR="000D2CD0" w:rsidRPr="0058606C">
        <w:rPr>
          <w:sz w:val="24"/>
          <w:szCs w:val="24"/>
          <w:lang w:val="sk-SK"/>
        </w:rPr>
        <w:t>-</w:t>
      </w:r>
      <w:r w:rsidRPr="0058606C">
        <w:rPr>
          <w:sz w:val="24"/>
          <w:szCs w:val="24"/>
          <w:lang w:val="sk-SK"/>
        </w:rPr>
        <w:t xml:space="preserve"> Národné lesnícke centrum (</w:t>
      </w:r>
      <w:hyperlink r:id="rId16" w:history="1">
        <w:r w:rsidRPr="0058606C">
          <w:rPr>
            <w:rStyle w:val="Hypertextovprepojenie"/>
            <w:sz w:val="24"/>
            <w:szCs w:val="24"/>
            <w:lang w:val="sk-SK"/>
          </w:rPr>
          <w:t>schwarz@nlcsk.org</w:t>
        </w:r>
      </w:hyperlink>
      <w:r w:rsidRPr="0058606C">
        <w:rPr>
          <w:sz w:val="24"/>
          <w:szCs w:val="24"/>
          <w:lang w:val="sk-SK"/>
        </w:rPr>
        <w:t xml:space="preserve"> )</w:t>
      </w:r>
    </w:p>
    <w:p w:rsidR="00B431BD" w:rsidRPr="0058606C" w:rsidRDefault="00B431BD" w:rsidP="00B431BD">
      <w:pPr>
        <w:numPr>
          <w:ilvl w:val="0"/>
          <w:numId w:val="9"/>
        </w:numPr>
        <w:spacing w:after="0"/>
        <w:rPr>
          <w:sz w:val="24"/>
          <w:szCs w:val="24"/>
          <w:lang w:val="sk-SK"/>
        </w:rPr>
      </w:pPr>
      <w:r w:rsidRPr="0058606C">
        <w:rPr>
          <w:sz w:val="24"/>
          <w:szCs w:val="24"/>
          <w:lang w:val="sk-SK"/>
        </w:rPr>
        <w:t>Juraj Vysoký - Občianske združenie Prales (</w:t>
      </w:r>
      <w:hyperlink r:id="rId17" w:history="1">
        <w:r w:rsidRPr="0058606C">
          <w:rPr>
            <w:rStyle w:val="Hypertextovprepojenie"/>
            <w:sz w:val="24"/>
            <w:szCs w:val="24"/>
            <w:lang w:val="sk-SK"/>
          </w:rPr>
          <w:t>juraj.vysoky@pralesy.sk</w:t>
        </w:r>
      </w:hyperlink>
      <w:r w:rsidRPr="0058606C">
        <w:rPr>
          <w:sz w:val="24"/>
          <w:szCs w:val="24"/>
          <w:lang w:val="sk-SK"/>
        </w:rPr>
        <w:t xml:space="preserve">) </w:t>
      </w:r>
    </w:p>
    <w:p w:rsidR="0033311C" w:rsidRPr="0058606C" w:rsidRDefault="00B431BD" w:rsidP="00B431BD">
      <w:pPr>
        <w:numPr>
          <w:ilvl w:val="0"/>
          <w:numId w:val="9"/>
        </w:numPr>
        <w:spacing w:after="0"/>
        <w:rPr>
          <w:sz w:val="24"/>
          <w:szCs w:val="24"/>
          <w:lang w:val="sk-SK"/>
        </w:rPr>
      </w:pPr>
      <w:r w:rsidRPr="0058606C">
        <w:rPr>
          <w:sz w:val="24"/>
          <w:szCs w:val="24"/>
          <w:lang w:val="sk-SK"/>
        </w:rPr>
        <w:t>Tatiana</w:t>
      </w:r>
      <w:r w:rsidR="0033311C" w:rsidRPr="0058606C">
        <w:rPr>
          <w:sz w:val="24"/>
          <w:szCs w:val="24"/>
          <w:lang w:val="sk-SK"/>
        </w:rPr>
        <w:t xml:space="preserve"> </w:t>
      </w:r>
      <w:r w:rsidRPr="0058606C">
        <w:rPr>
          <w:sz w:val="24"/>
          <w:szCs w:val="24"/>
          <w:lang w:val="sk-SK"/>
        </w:rPr>
        <w:t>Nemcová</w:t>
      </w:r>
      <w:r w:rsidR="0033311C" w:rsidRPr="0058606C">
        <w:rPr>
          <w:sz w:val="24"/>
          <w:szCs w:val="24"/>
          <w:lang w:val="sk-SK"/>
        </w:rPr>
        <w:t xml:space="preserve"> </w:t>
      </w:r>
      <w:r w:rsidRPr="0058606C">
        <w:rPr>
          <w:sz w:val="24"/>
          <w:szCs w:val="24"/>
          <w:lang w:val="sk-SK"/>
        </w:rPr>
        <w:t>-</w:t>
      </w:r>
      <w:r w:rsidR="0033311C" w:rsidRPr="0058606C">
        <w:rPr>
          <w:sz w:val="24"/>
          <w:szCs w:val="24"/>
          <w:lang w:val="sk-SK"/>
        </w:rPr>
        <w:t xml:space="preserve"> </w:t>
      </w:r>
      <w:r w:rsidRPr="0058606C">
        <w:rPr>
          <w:sz w:val="24"/>
          <w:szCs w:val="24"/>
          <w:lang w:val="sk-SK"/>
        </w:rPr>
        <w:t>SOS/BirdLife</w:t>
      </w:r>
      <w:r w:rsidR="0033311C" w:rsidRPr="0058606C">
        <w:rPr>
          <w:sz w:val="24"/>
          <w:szCs w:val="24"/>
          <w:lang w:val="sk-SK"/>
        </w:rPr>
        <w:t xml:space="preserve"> </w:t>
      </w:r>
      <w:r w:rsidRPr="0058606C">
        <w:rPr>
          <w:sz w:val="24"/>
          <w:szCs w:val="24"/>
          <w:lang w:val="sk-SK"/>
        </w:rPr>
        <w:t>Slovensko</w:t>
      </w:r>
      <w:r w:rsidR="0033311C" w:rsidRPr="0058606C">
        <w:rPr>
          <w:sz w:val="24"/>
          <w:szCs w:val="24"/>
          <w:lang w:val="sk-SK"/>
        </w:rPr>
        <w:t xml:space="preserve"> </w:t>
      </w:r>
      <w:r w:rsidRPr="0058606C">
        <w:rPr>
          <w:sz w:val="24"/>
          <w:szCs w:val="24"/>
          <w:lang w:val="sk-SK"/>
        </w:rPr>
        <w:t>(</w:t>
      </w:r>
      <w:hyperlink r:id="rId18" w:history="1">
        <w:r w:rsidRPr="0058606C">
          <w:rPr>
            <w:rStyle w:val="Hypertextovprepojenie"/>
            <w:sz w:val="24"/>
            <w:szCs w:val="24"/>
            <w:lang w:val="sk-SK"/>
          </w:rPr>
          <w:t>nemcova@vtaky.sk</w:t>
        </w:r>
      </w:hyperlink>
      <w:r w:rsidRPr="0058606C">
        <w:rPr>
          <w:sz w:val="24"/>
          <w:szCs w:val="24"/>
          <w:lang w:val="sk-SK"/>
        </w:rPr>
        <w:t>)</w:t>
      </w:r>
      <w:r w:rsidR="0033311C" w:rsidRPr="0058606C">
        <w:rPr>
          <w:sz w:val="24"/>
          <w:szCs w:val="24"/>
          <w:lang w:val="sk-SK"/>
        </w:rPr>
        <w:t xml:space="preserve"> </w:t>
      </w:r>
    </w:p>
    <w:p w:rsidR="00B431BD" w:rsidRPr="0058606C" w:rsidRDefault="0033311C" w:rsidP="0033311C">
      <w:pPr>
        <w:spacing w:after="0"/>
        <w:ind w:left="360"/>
        <w:rPr>
          <w:sz w:val="24"/>
          <w:szCs w:val="24"/>
          <w:lang w:val="sk-SK"/>
        </w:rPr>
      </w:pPr>
      <w:r w:rsidRPr="0058606C">
        <w:rPr>
          <w:sz w:val="24"/>
          <w:szCs w:val="24"/>
          <w:lang w:val="sk-SK"/>
        </w:rPr>
        <w:t>Jozef Ridzoň - SOS/BirdLife Slovensko (</w:t>
      </w:r>
      <w:hyperlink r:id="rId19" w:history="1">
        <w:r w:rsidRPr="0058606C">
          <w:rPr>
            <w:rStyle w:val="Hypertextovprepojenie"/>
            <w:sz w:val="24"/>
            <w:szCs w:val="24"/>
            <w:lang w:val="sk-SK"/>
          </w:rPr>
          <w:t>ridzon@vtaky.sk</w:t>
        </w:r>
      </w:hyperlink>
      <w:r w:rsidRPr="0058606C">
        <w:rPr>
          <w:sz w:val="24"/>
          <w:szCs w:val="24"/>
          <w:lang w:val="sk-SK"/>
        </w:rPr>
        <w:t xml:space="preserve">) </w:t>
      </w:r>
    </w:p>
    <w:p w:rsidR="0055217E" w:rsidRPr="0058606C" w:rsidRDefault="00B431BD" w:rsidP="0055217E">
      <w:pPr>
        <w:numPr>
          <w:ilvl w:val="0"/>
          <w:numId w:val="9"/>
        </w:numPr>
        <w:spacing w:after="0"/>
        <w:rPr>
          <w:sz w:val="24"/>
          <w:szCs w:val="24"/>
          <w:lang w:val="sk-SK"/>
        </w:rPr>
      </w:pPr>
      <w:r w:rsidRPr="0058606C">
        <w:rPr>
          <w:sz w:val="24"/>
          <w:szCs w:val="24"/>
          <w:lang w:val="sk-SK"/>
        </w:rPr>
        <w:t>Michal Sviček - NPPC - V</w:t>
      </w:r>
      <w:r w:rsidR="00D46319" w:rsidRPr="0058606C">
        <w:rPr>
          <w:sz w:val="24"/>
          <w:szCs w:val="24"/>
          <w:lang w:val="sk-SK"/>
        </w:rPr>
        <w:t>Ú</w:t>
      </w:r>
      <w:r w:rsidRPr="0058606C">
        <w:rPr>
          <w:sz w:val="24"/>
          <w:szCs w:val="24"/>
          <w:lang w:val="sk-SK"/>
        </w:rPr>
        <w:t>POP (</w:t>
      </w:r>
      <w:hyperlink r:id="rId20" w:history="1">
        <w:r w:rsidRPr="0058606C">
          <w:rPr>
            <w:rStyle w:val="Hypertextovprepojenie"/>
            <w:sz w:val="24"/>
            <w:szCs w:val="24"/>
            <w:lang w:val="sk-SK"/>
          </w:rPr>
          <w:t>m.svicek@vupop.sk</w:t>
        </w:r>
      </w:hyperlink>
      <w:r w:rsidRPr="0058606C">
        <w:rPr>
          <w:sz w:val="24"/>
          <w:szCs w:val="24"/>
          <w:lang w:val="sk-SK"/>
        </w:rPr>
        <w:t xml:space="preserve">) </w:t>
      </w:r>
      <w:r w:rsidR="004640CC" w:rsidRPr="0058606C">
        <w:rPr>
          <w:sz w:val="24"/>
          <w:szCs w:val="24"/>
          <w:lang w:val="sk-SK"/>
        </w:rPr>
        <w:t>– LPIS poľnohospodárskej pôdy</w:t>
      </w:r>
    </w:p>
    <w:p w:rsidR="0033311C" w:rsidRPr="0058606C" w:rsidRDefault="0033311C" w:rsidP="0033311C">
      <w:pPr>
        <w:numPr>
          <w:ilvl w:val="0"/>
          <w:numId w:val="9"/>
        </w:numPr>
        <w:spacing w:after="0"/>
        <w:rPr>
          <w:sz w:val="24"/>
          <w:szCs w:val="24"/>
          <w:lang w:val="sk-SK"/>
        </w:rPr>
      </w:pPr>
      <w:r w:rsidRPr="0058606C">
        <w:rPr>
          <w:sz w:val="24"/>
          <w:szCs w:val="24"/>
          <w:lang w:val="sk-SK"/>
        </w:rPr>
        <w:t xml:space="preserve">Ľuboš Halvoň -  NLC - </w:t>
      </w:r>
      <w:r w:rsidR="00D46319" w:rsidRPr="0058606C">
        <w:rPr>
          <w:sz w:val="24"/>
          <w:szCs w:val="24"/>
          <w:lang w:val="sk-SK"/>
        </w:rPr>
        <w:t>Ú</w:t>
      </w:r>
      <w:r w:rsidRPr="0058606C">
        <w:rPr>
          <w:sz w:val="24"/>
          <w:szCs w:val="24"/>
          <w:lang w:val="sk-SK"/>
        </w:rPr>
        <w:t>LZI (</w:t>
      </w:r>
      <w:hyperlink r:id="rId21" w:history="1">
        <w:r w:rsidRPr="0058606C">
          <w:rPr>
            <w:rStyle w:val="Hypertextovprepojenie"/>
            <w:sz w:val="24"/>
            <w:szCs w:val="24"/>
            <w:lang w:val="sk-SK"/>
          </w:rPr>
          <w:t>halvon@nlcsk.sr</w:t>
        </w:r>
      </w:hyperlink>
      <w:r w:rsidRPr="0058606C">
        <w:rPr>
          <w:sz w:val="24"/>
          <w:szCs w:val="24"/>
          <w:lang w:val="sk-SK"/>
        </w:rPr>
        <w:t xml:space="preserve">) </w:t>
      </w:r>
      <w:r w:rsidR="004640CC" w:rsidRPr="0058606C">
        <w:rPr>
          <w:sz w:val="24"/>
          <w:szCs w:val="24"/>
          <w:lang w:val="sk-SK"/>
        </w:rPr>
        <w:t xml:space="preserve">– </w:t>
      </w:r>
      <w:r w:rsidR="00D46319" w:rsidRPr="0058606C">
        <w:rPr>
          <w:sz w:val="24"/>
          <w:szCs w:val="24"/>
          <w:lang w:val="sk-SK"/>
        </w:rPr>
        <w:t>IS lesného hospodárstva</w:t>
      </w:r>
    </w:p>
    <w:p w:rsidR="0055217E" w:rsidRPr="0058606C" w:rsidRDefault="0055217E" w:rsidP="00B431BD">
      <w:pPr>
        <w:numPr>
          <w:ilvl w:val="0"/>
          <w:numId w:val="9"/>
        </w:numPr>
        <w:spacing w:after="0"/>
        <w:rPr>
          <w:sz w:val="24"/>
          <w:szCs w:val="24"/>
          <w:lang w:val="sk-SK"/>
        </w:rPr>
      </w:pPr>
      <w:r w:rsidRPr="0058606C">
        <w:rPr>
          <w:sz w:val="24"/>
          <w:szCs w:val="24"/>
          <w:lang w:val="sk-SK"/>
        </w:rPr>
        <w:t xml:space="preserve">Štefan Bruchter - </w:t>
      </w:r>
      <w:r w:rsidR="000D2CD0" w:rsidRPr="0058606C">
        <w:rPr>
          <w:sz w:val="24"/>
          <w:szCs w:val="24"/>
          <w:lang w:val="sk-SK"/>
        </w:rPr>
        <w:t>PPA</w:t>
      </w:r>
      <w:r w:rsidRPr="0058606C">
        <w:rPr>
          <w:sz w:val="24"/>
          <w:szCs w:val="24"/>
          <w:lang w:val="sk-SK"/>
        </w:rPr>
        <w:t xml:space="preserve"> (</w:t>
      </w:r>
      <w:hyperlink r:id="rId22" w:history="1">
        <w:r w:rsidRPr="0058606C">
          <w:rPr>
            <w:rStyle w:val="Hypertextovprepojenie"/>
            <w:sz w:val="24"/>
            <w:szCs w:val="24"/>
            <w:lang w:val="sk-SK"/>
          </w:rPr>
          <w:t>stefan.bruchter@apa.sk</w:t>
        </w:r>
      </w:hyperlink>
      <w:r w:rsidRPr="0058606C">
        <w:rPr>
          <w:sz w:val="24"/>
          <w:szCs w:val="24"/>
          <w:lang w:val="sk-SK"/>
        </w:rPr>
        <w:t xml:space="preserve">) </w:t>
      </w:r>
    </w:p>
    <w:p w:rsidR="00B431BD" w:rsidRPr="0058606C" w:rsidRDefault="00B431BD"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0D2CD0" w:rsidRPr="0058606C" w:rsidRDefault="000D2CD0" w:rsidP="00B431BD">
      <w:pPr>
        <w:spacing w:after="0"/>
        <w:rPr>
          <w:sz w:val="24"/>
          <w:szCs w:val="24"/>
          <w:lang w:val="sk-SK"/>
        </w:rPr>
      </w:pPr>
    </w:p>
    <w:p w:rsidR="00A63A2C" w:rsidRPr="0058606C" w:rsidRDefault="00A63A2C" w:rsidP="00987E4E">
      <w:pPr>
        <w:numPr>
          <w:ilvl w:val="0"/>
          <w:numId w:val="6"/>
        </w:numPr>
        <w:spacing w:after="0"/>
        <w:rPr>
          <w:b/>
          <w:sz w:val="28"/>
          <w:szCs w:val="28"/>
          <w:lang w:val="sk-SK"/>
        </w:rPr>
      </w:pPr>
      <w:r w:rsidRPr="0058606C">
        <w:rPr>
          <w:b/>
          <w:sz w:val="28"/>
          <w:szCs w:val="28"/>
          <w:lang w:val="sk-SK"/>
        </w:rPr>
        <w:lastRenderedPageBreak/>
        <w:t xml:space="preserve">HNV </w:t>
      </w:r>
      <w:r w:rsidR="00A81A09" w:rsidRPr="0058606C">
        <w:rPr>
          <w:b/>
          <w:sz w:val="28"/>
          <w:szCs w:val="28"/>
          <w:lang w:val="sk-SK"/>
        </w:rPr>
        <w:t>na poľnohospodárskej pôde</w:t>
      </w:r>
    </w:p>
    <w:p w:rsidR="00D559BB" w:rsidRPr="0058606C" w:rsidRDefault="00D559BB" w:rsidP="003E4AB1">
      <w:pPr>
        <w:spacing w:after="0"/>
        <w:rPr>
          <w:i/>
          <w:sz w:val="24"/>
          <w:szCs w:val="24"/>
          <w:lang w:val="sk-SK"/>
        </w:rPr>
      </w:pPr>
      <w:r w:rsidRPr="0058606C">
        <w:rPr>
          <w:i/>
          <w:sz w:val="24"/>
          <w:szCs w:val="24"/>
          <w:lang w:val="sk-SK"/>
        </w:rPr>
        <w:t>„Poľnohospodárska pôda s vysokou prírodnou hodnotou zahŕňa tie oblasti v</w:t>
      </w:r>
      <w:r w:rsidR="00D876C7" w:rsidRPr="0058606C">
        <w:rPr>
          <w:i/>
          <w:sz w:val="24"/>
          <w:szCs w:val="24"/>
          <w:lang w:val="sk-SK"/>
        </w:rPr>
        <w:t> </w:t>
      </w:r>
      <w:r w:rsidRPr="0058606C">
        <w:rPr>
          <w:i/>
          <w:sz w:val="24"/>
          <w:szCs w:val="24"/>
          <w:lang w:val="sk-SK"/>
        </w:rPr>
        <w:t>Európe</w:t>
      </w:r>
      <w:r w:rsidR="00D876C7" w:rsidRPr="0058606C">
        <w:rPr>
          <w:i/>
          <w:sz w:val="24"/>
          <w:szCs w:val="24"/>
          <w:lang w:val="sk-SK"/>
        </w:rPr>
        <w:t>, v ktorých sa najviac (zvyčajne dominantne) využíva pôda v rámci poľnohospodárstva a v ktorých poľnohospodárstvo podporuje alebo sa podieľa na vysokej rozmanitosti druhov a biotopov alebo na zachovaní európskeho, národného a regionálneho významu alebo oboje.“</w:t>
      </w:r>
    </w:p>
    <w:p w:rsidR="003E4AB1" w:rsidRPr="0058606C" w:rsidRDefault="003E4AB1" w:rsidP="003E4AB1">
      <w:pPr>
        <w:spacing w:after="0"/>
        <w:rPr>
          <w:sz w:val="24"/>
          <w:szCs w:val="24"/>
          <w:lang w:val="sk-SK"/>
        </w:rPr>
      </w:pPr>
      <w:r w:rsidRPr="0058606C">
        <w:rPr>
          <w:sz w:val="24"/>
          <w:szCs w:val="24"/>
          <w:lang w:val="sk-SK"/>
        </w:rPr>
        <w:t xml:space="preserve">Podľa usmernenia EK </w:t>
      </w:r>
      <w:r w:rsidR="00920BDE" w:rsidRPr="0058606C">
        <w:rPr>
          <w:sz w:val="24"/>
          <w:szCs w:val="24"/>
          <w:lang w:val="sk-SK"/>
        </w:rPr>
        <w:t>bola v SR prijatá nasledovná typológia poľnohospodárskej pôdy s vysokou prírodnou hodnotou:</w:t>
      </w:r>
    </w:p>
    <w:p w:rsidR="00EC6B2E" w:rsidRPr="0058606C" w:rsidRDefault="00EC6B2E" w:rsidP="00EC6B2E">
      <w:pPr>
        <w:spacing w:after="0"/>
        <w:rPr>
          <w:sz w:val="24"/>
          <w:szCs w:val="24"/>
          <w:lang w:val="sk-SK"/>
        </w:rPr>
      </w:pPr>
    </w:p>
    <w:p w:rsidR="00016C48" w:rsidRPr="0058606C" w:rsidRDefault="00920BDE" w:rsidP="00EC6B2E">
      <w:pPr>
        <w:spacing w:after="0"/>
        <w:rPr>
          <w:b/>
          <w:sz w:val="24"/>
          <w:szCs w:val="24"/>
          <w:lang w:val="sk-SK"/>
        </w:rPr>
      </w:pPr>
      <w:r w:rsidRPr="0058606C">
        <w:rPr>
          <w:b/>
          <w:sz w:val="24"/>
          <w:szCs w:val="24"/>
          <w:lang w:val="sk-SK"/>
        </w:rPr>
        <w:t xml:space="preserve">Typ 1: </w:t>
      </w:r>
      <w:r w:rsidR="00016C48" w:rsidRPr="0058606C">
        <w:rPr>
          <w:b/>
          <w:sz w:val="24"/>
          <w:szCs w:val="24"/>
          <w:lang w:val="sk-SK"/>
        </w:rPr>
        <w:t>P</w:t>
      </w:r>
      <w:r w:rsidRPr="0058606C">
        <w:rPr>
          <w:b/>
          <w:sz w:val="24"/>
          <w:szCs w:val="24"/>
          <w:lang w:val="sk-SK"/>
        </w:rPr>
        <w:t>oľnohospodárska pôda s vysokým podielom poloprírodnej vegetácie</w:t>
      </w:r>
      <w:r w:rsidR="006017FB" w:rsidRPr="0058606C">
        <w:rPr>
          <w:b/>
          <w:sz w:val="24"/>
          <w:szCs w:val="24"/>
          <w:lang w:val="sk-SK"/>
        </w:rPr>
        <w:t xml:space="preserve"> </w:t>
      </w:r>
      <w:r w:rsidR="00016C48" w:rsidRPr="0058606C">
        <w:rPr>
          <w:b/>
          <w:sz w:val="24"/>
          <w:szCs w:val="24"/>
          <w:lang w:val="sk-SK"/>
        </w:rPr>
        <w:t xml:space="preserve">                   </w:t>
      </w:r>
    </w:p>
    <w:p w:rsidR="006017FB" w:rsidRPr="0058606C" w:rsidRDefault="00016C48" w:rsidP="00016C48">
      <w:pPr>
        <w:spacing w:after="0"/>
        <w:rPr>
          <w:b/>
          <w:sz w:val="24"/>
          <w:szCs w:val="24"/>
          <w:lang w:val="sk-SK"/>
        </w:rPr>
      </w:pPr>
      <w:r w:rsidRPr="0058606C">
        <w:rPr>
          <w:b/>
          <w:sz w:val="24"/>
          <w:szCs w:val="24"/>
          <w:lang w:val="sk-SK"/>
        </w:rPr>
        <w:t xml:space="preserve">           </w:t>
      </w:r>
      <w:r w:rsidR="006017FB" w:rsidRPr="0058606C">
        <w:rPr>
          <w:b/>
          <w:sz w:val="24"/>
          <w:szCs w:val="24"/>
          <w:lang w:val="sk-SK"/>
        </w:rPr>
        <w:t>(Biotopy prírodných a poloprírodných trávnych porastov)</w:t>
      </w:r>
    </w:p>
    <w:p w:rsidR="00920BDE" w:rsidRPr="0058606C" w:rsidRDefault="00920BDE" w:rsidP="00920BDE">
      <w:pPr>
        <w:spacing w:after="0"/>
        <w:rPr>
          <w:b/>
          <w:sz w:val="24"/>
          <w:szCs w:val="24"/>
          <w:lang w:val="sk-SK"/>
        </w:rPr>
      </w:pPr>
    </w:p>
    <w:p w:rsidR="00246273" w:rsidRPr="0058606C" w:rsidRDefault="00920BDE" w:rsidP="00920BDE">
      <w:pPr>
        <w:spacing w:after="0"/>
        <w:rPr>
          <w:b/>
          <w:sz w:val="24"/>
          <w:szCs w:val="24"/>
          <w:lang w:val="sk-SK"/>
        </w:rPr>
      </w:pPr>
      <w:r w:rsidRPr="0058606C">
        <w:rPr>
          <w:b/>
          <w:sz w:val="24"/>
          <w:szCs w:val="24"/>
          <w:lang w:val="sk-SK"/>
        </w:rPr>
        <w:t xml:space="preserve">Typ 2: </w:t>
      </w:r>
      <w:r w:rsidR="00016C48" w:rsidRPr="0058606C">
        <w:rPr>
          <w:b/>
          <w:sz w:val="24"/>
          <w:szCs w:val="24"/>
          <w:lang w:val="sk-SK"/>
        </w:rPr>
        <w:t>P</w:t>
      </w:r>
      <w:r w:rsidRPr="0058606C">
        <w:rPr>
          <w:b/>
          <w:sz w:val="24"/>
          <w:szCs w:val="24"/>
          <w:lang w:val="sk-SK"/>
        </w:rPr>
        <w:t xml:space="preserve">oľnohospodárska mozaiková krajina s nízkou intenzitou poľnohospodárstva </w:t>
      </w:r>
    </w:p>
    <w:p w:rsidR="00016C48" w:rsidRPr="0058606C" w:rsidRDefault="00246273" w:rsidP="00920BDE">
      <w:pPr>
        <w:spacing w:after="0"/>
        <w:rPr>
          <w:b/>
          <w:sz w:val="24"/>
          <w:szCs w:val="24"/>
          <w:lang w:val="sk-SK"/>
        </w:rPr>
      </w:pPr>
      <w:r w:rsidRPr="0058606C">
        <w:rPr>
          <w:b/>
          <w:sz w:val="24"/>
          <w:szCs w:val="24"/>
          <w:lang w:val="sk-SK"/>
        </w:rPr>
        <w:t xml:space="preserve">           </w:t>
      </w:r>
      <w:r w:rsidR="00920BDE" w:rsidRPr="0058606C">
        <w:rPr>
          <w:b/>
          <w:sz w:val="24"/>
          <w:szCs w:val="24"/>
          <w:lang w:val="sk-SK"/>
        </w:rPr>
        <w:t>a</w:t>
      </w:r>
      <w:r w:rsidRPr="0058606C">
        <w:rPr>
          <w:b/>
          <w:sz w:val="24"/>
          <w:szCs w:val="24"/>
          <w:lang w:val="sk-SK"/>
        </w:rPr>
        <w:t xml:space="preserve"> s prírodnými a štruktúrnymi prvkami </w:t>
      </w:r>
      <w:r w:rsidR="00016C48" w:rsidRPr="0058606C">
        <w:rPr>
          <w:b/>
          <w:sz w:val="24"/>
          <w:szCs w:val="24"/>
          <w:lang w:val="sk-SK"/>
        </w:rPr>
        <w:t xml:space="preserve">                                                                                               </w:t>
      </w:r>
    </w:p>
    <w:p w:rsidR="00920BDE" w:rsidRPr="0058606C" w:rsidRDefault="00016C48" w:rsidP="00920BDE">
      <w:pPr>
        <w:spacing w:after="0"/>
        <w:rPr>
          <w:b/>
          <w:sz w:val="24"/>
          <w:szCs w:val="24"/>
          <w:lang w:val="sk-SK"/>
        </w:rPr>
      </w:pPr>
      <w:r w:rsidRPr="0058606C">
        <w:rPr>
          <w:b/>
          <w:sz w:val="24"/>
          <w:szCs w:val="24"/>
          <w:lang w:val="sk-SK"/>
        </w:rPr>
        <w:t xml:space="preserve">           </w:t>
      </w:r>
      <w:r w:rsidR="006017FB" w:rsidRPr="0058606C">
        <w:rPr>
          <w:b/>
          <w:sz w:val="24"/>
          <w:szCs w:val="24"/>
          <w:lang w:val="sk-SK"/>
        </w:rPr>
        <w:t>(Historické štruktúry poľnohospodárskej krajiny)</w:t>
      </w:r>
    </w:p>
    <w:p w:rsidR="00016C48" w:rsidRPr="0058606C" w:rsidRDefault="00016C48" w:rsidP="00920BDE">
      <w:pPr>
        <w:spacing w:after="0"/>
        <w:rPr>
          <w:b/>
          <w:sz w:val="24"/>
          <w:szCs w:val="24"/>
          <w:lang w:val="sk-SK"/>
        </w:rPr>
      </w:pPr>
    </w:p>
    <w:p w:rsidR="00246273" w:rsidRPr="0058606C" w:rsidRDefault="00246273" w:rsidP="00920BDE">
      <w:pPr>
        <w:spacing w:after="0"/>
        <w:rPr>
          <w:b/>
          <w:sz w:val="24"/>
          <w:szCs w:val="24"/>
          <w:lang w:val="sk-SK"/>
        </w:rPr>
      </w:pPr>
      <w:r w:rsidRPr="0058606C">
        <w:rPr>
          <w:b/>
          <w:sz w:val="24"/>
          <w:szCs w:val="24"/>
          <w:lang w:val="sk-SK"/>
        </w:rPr>
        <w:t xml:space="preserve">Typ 3: </w:t>
      </w:r>
      <w:r w:rsidR="00016C48" w:rsidRPr="0058606C">
        <w:rPr>
          <w:b/>
          <w:sz w:val="24"/>
          <w:szCs w:val="24"/>
          <w:lang w:val="sk-SK"/>
        </w:rPr>
        <w:t>P</w:t>
      </w:r>
      <w:r w:rsidRPr="0058606C">
        <w:rPr>
          <w:b/>
          <w:sz w:val="24"/>
          <w:szCs w:val="24"/>
          <w:lang w:val="sk-SK"/>
        </w:rPr>
        <w:t xml:space="preserve">oľnohospodárska pôda podporujúca výskyt vzácnych druhov alebo s vysokým </w:t>
      </w:r>
    </w:p>
    <w:p w:rsidR="00246273" w:rsidRPr="0058606C" w:rsidRDefault="00246273" w:rsidP="00920BDE">
      <w:pPr>
        <w:spacing w:after="0"/>
        <w:rPr>
          <w:b/>
          <w:sz w:val="24"/>
          <w:szCs w:val="24"/>
          <w:lang w:val="sk-SK"/>
        </w:rPr>
      </w:pPr>
      <w:r w:rsidRPr="0058606C">
        <w:rPr>
          <w:b/>
          <w:sz w:val="24"/>
          <w:szCs w:val="24"/>
          <w:lang w:val="sk-SK"/>
        </w:rPr>
        <w:t xml:space="preserve">           podielom európskej alebo svetovej populácie </w:t>
      </w:r>
    </w:p>
    <w:p w:rsidR="00246273" w:rsidRPr="0058606C" w:rsidRDefault="00016C48" w:rsidP="00920BDE">
      <w:pPr>
        <w:spacing w:after="0"/>
        <w:rPr>
          <w:b/>
          <w:sz w:val="24"/>
          <w:szCs w:val="24"/>
          <w:lang w:val="sk-SK"/>
        </w:rPr>
      </w:pPr>
      <w:r w:rsidRPr="0058606C">
        <w:rPr>
          <w:b/>
          <w:sz w:val="24"/>
          <w:szCs w:val="24"/>
          <w:lang w:val="sk-SK"/>
        </w:rPr>
        <w:tab/>
        <w:t>(</w:t>
      </w:r>
      <w:r w:rsidR="00D55D9F" w:rsidRPr="0058606C">
        <w:rPr>
          <w:b/>
          <w:sz w:val="24"/>
          <w:szCs w:val="24"/>
          <w:lang w:val="sk-SK"/>
        </w:rPr>
        <w:t>Lokality</w:t>
      </w:r>
      <w:r w:rsidRPr="0058606C">
        <w:rPr>
          <w:b/>
          <w:sz w:val="24"/>
          <w:szCs w:val="24"/>
          <w:lang w:val="sk-SK"/>
        </w:rPr>
        <w:t xml:space="preserve"> Natura 2000)</w:t>
      </w:r>
    </w:p>
    <w:p w:rsidR="004A21CF" w:rsidRPr="0058606C" w:rsidRDefault="004A21CF" w:rsidP="00920BDE">
      <w:pPr>
        <w:spacing w:after="0"/>
        <w:rPr>
          <w:sz w:val="24"/>
          <w:szCs w:val="24"/>
          <w:lang w:val="sk-SK"/>
        </w:rPr>
      </w:pPr>
    </w:p>
    <w:p w:rsidR="004901F9" w:rsidRPr="0058606C" w:rsidRDefault="0058606C" w:rsidP="00016C48">
      <w:pPr>
        <w:numPr>
          <w:ilvl w:val="1"/>
          <w:numId w:val="6"/>
        </w:numPr>
        <w:spacing w:after="0"/>
        <w:jc w:val="left"/>
        <w:rPr>
          <w:b/>
          <w:sz w:val="24"/>
          <w:szCs w:val="24"/>
          <w:lang w:val="sk-SK"/>
        </w:rPr>
      </w:pPr>
      <w:r w:rsidRPr="0058606C">
        <w:rPr>
          <w:noProof/>
          <w:lang w:val="sk-SK"/>
        </w:rPr>
        <w:pict>
          <v:shape id="_x0000_s1027" type="#_x0000_t75" style="position:absolute;left:0;text-align:left;margin-left:-6.4pt;margin-top:43.9pt;width:475.15pt;height:128.1pt;z-index:-15" wrapcoords="-34 -126 -34 21600 21634 21600 21634 -126 -34 -126" stroked="t">
            <v:imagedata r:id="rId23" o:title="slide_03" blacklevel="6554f"/>
            <w10:wrap type="tight"/>
          </v:shape>
        </w:pict>
      </w:r>
      <w:r w:rsidR="00016C48" w:rsidRPr="0058606C">
        <w:rPr>
          <w:b/>
          <w:sz w:val="24"/>
          <w:szCs w:val="24"/>
          <w:lang w:val="sk-SK"/>
        </w:rPr>
        <w:t xml:space="preserve">POĽNOHOSPODÁRSKA PÔDA S VYSOKÝM PODIELOM POLOPRÍRODNEJ VEGETÁCIE                                   </w:t>
      </w:r>
      <w:r w:rsidR="004A21CF" w:rsidRPr="0058606C">
        <w:rPr>
          <w:b/>
          <w:sz w:val="24"/>
          <w:szCs w:val="24"/>
          <w:lang w:val="sk-SK"/>
        </w:rPr>
        <w:t>(HNV</w:t>
      </w:r>
      <w:r w:rsidR="00637155" w:rsidRPr="0058606C">
        <w:rPr>
          <w:b/>
          <w:sz w:val="24"/>
          <w:szCs w:val="24"/>
          <w:lang w:val="sk-SK"/>
        </w:rPr>
        <w:t>p</w:t>
      </w:r>
      <w:r w:rsidR="004A21CF" w:rsidRPr="0058606C">
        <w:rPr>
          <w:b/>
          <w:sz w:val="24"/>
          <w:szCs w:val="24"/>
          <w:lang w:val="sk-SK"/>
        </w:rPr>
        <w:t xml:space="preserve"> Typ 1</w:t>
      </w:r>
      <w:r w:rsidR="006017FB" w:rsidRPr="0058606C">
        <w:rPr>
          <w:b/>
          <w:sz w:val="24"/>
          <w:szCs w:val="24"/>
          <w:lang w:val="sk-SK"/>
        </w:rPr>
        <w:t xml:space="preserve"> -</w:t>
      </w:r>
      <w:r w:rsidR="00EA5C3F" w:rsidRPr="0058606C">
        <w:rPr>
          <w:b/>
          <w:sz w:val="24"/>
          <w:szCs w:val="24"/>
          <w:lang w:val="sk-SK"/>
        </w:rPr>
        <w:t xml:space="preserve"> </w:t>
      </w:r>
      <w:r w:rsidR="004901F9" w:rsidRPr="0058606C">
        <w:rPr>
          <w:b/>
          <w:sz w:val="24"/>
          <w:szCs w:val="24"/>
          <w:lang w:val="sk-SK"/>
        </w:rPr>
        <w:t>Biotopy prírodných a poloprírodných trávnych porastov)</w:t>
      </w:r>
    </w:p>
    <w:p w:rsidR="000C364F" w:rsidRPr="0058606C" w:rsidRDefault="000C364F" w:rsidP="00CC7455">
      <w:pPr>
        <w:spacing w:after="0"/>
        <w:rPr>
          <w:sz w:val="24"/>
          <w:szCs w:val="24"/>
          <w:lang w:val="sk-SK"/>
        </w:rPr>
      </w:pPr>
    </w:p>
    <w:p w:rsidR="004A21CF" w:rsidRPr="0058606C" w:rsidRDefault="00CC7455" w:rsidP="00987E4E">
      <w:pPr>
        <w:numPr>
          <w:ilvl w:val="2"/>
          <w:numId w:val="6"/>
        </w:numPr>
        <w:spacing w:after="0"/>
        <w:rPr>
          <w:b/>
          <w:sz w:val="24"/>
          <w:szCs w:val="24"/>
          <w:lang w:val="sk-SK"/>
        </w:rPr>
      </w:pPr>
      <w:r w:rsidRPr="0058606C">
        <w:rPr>
          <w:b/>
          <w:sz w:val="24"/>
          <w:szCs w:val="24"/>
          <w:lang w:val="sk-SK"/>
        </w:rPr>
        <w:t>Charakteristika</w:t>
      </w:r>
    </w:p>
    <w:p w:rsidR="002C590A" w:rsidRPr="0058606C" w:rsidRDefault="002C3B62" w:rsidP="00067F40">
      <w:pPr>
        <w:spacing w:after="0"/>
        <w:ind w:firstLine="708"/>
        <w:rPr>
          <w:sz w:val="24"/>
          <w:szCs w:val="24"/>
          <w:lang w:val="sk-SK"/>
        </w:rPr>
      </w:pPr>
      <w:r w:rsidRPr="0058606C">
        <w:rPr>
          <w:sz w:val="24"/>
          <w:szCs w:val="24"/>
          <w:lang w:val="sk-SK"/>
        </w:rPr>
        <w:t xml:space="preserve">Travinné biotopy Slovenska </w:t>
      </w:r>
      <w:r w:rsidR="006017FB" w:rsidRPr="0058606C">
        <w:rPr>
          <w:sz w:val="24"/>
          <w:szCs w:val="24"/>
          <w:lang w:val="sk-SK"/>
        </w:rPr>
        <w:t xml:space="preserve">vďaka svojej vysokej druhovej diverzite </w:t>
      </w:r>
      <w:r w:rsidRPr="0058606C">
        <w:rPr>
          <w:sz w:val="24"/>
          <w:szCs w:val="24"/>
          <w:lang w:val="sk-SK"/>
        </w:rPr>
        <w:t>patria medzi najvýznamnejšie biotopy strednej a východnej Európy. Lúky a pasienky tvoria typický ráz krajiny, predstavujú neoddeliteľnú súčasť jej histórie, významnou mierou prispievajú k poľnohospodárskej produkcii a poskytujú miesta pre oddych a rekreáciu. Okrem</w:t>
      </w:r>
      <w:r w:rsidR="00AE5092" w:rsidRPr="0058606C">
        <w:rPr>
          <w:sz w:val="24"/>
          <w:szCs w:val="24"/>
          <w:lang w:val="sk-SK"/>
        </w:rPr>
        <w:t xml:space="preserve"> uvedených produkčných, estetických a rekreačných funkcií majú tieto biotopy dominantný príspevok k uchovaniu biologickej rozmanitosti a bohatého genofondu. Travinné porasty</w:t>
      </w:r>
      <w:r w:rsidRPr="0058606C">
        <w:rPr>
          <w:sz w:val="24"/>
          <w:szCs w:val="24"/>
          <w:lang w:val="sk-SK"/>
        </w:rPr>
        <w:t xml:space="preserve"> vytvárajú vhodné podmienky pre život vzácnych druhov rastlín a živočíchov. </w:t>
      </w:r>
      <w:r w:rsidR="00AE5092" w:rsidRPr="0058606C">
        <w:rPr>
          <w:sz w:val="24"/>
          <w:szCs w:val="24"/>
          <w:lang w:val="sk-SK"/>
        </w:rPr>
        <w:t>Travinné biotopy ako významná súčasť krajiny majú nemalý vplyv na odtokové pomery</w:t>
      </w:r>
      <w:r w:rsidR="0025408C" w:rsidRPr="0058606C">
        <w:rPr>
          <w:sz w:val="24"/>
          <w:szCs w:val="24"/>
          <w:lang w:val="sk-SK"/>
        </w:rPr>
        <w:t xml:space="preserve"> a</w:t>
      </w:r>
      <w:r w:rsidR="003D1317" w:rsidRPr="0058606C">
        <w:rPr>
          <w:sz w:val="24"/>
          <w:szCs w:val="24"/>
          <w:lang w:val="sk-SK"/>
        </w:rPr>
        <w:t xml:space="preserve"> </w:t>
      </w:r>
      <w:r w:rsidR="0025408C" w:rsidRPr="0058606C">
        <w:rPr>
          <w:sz w:val="24"/>
          <w:szCs w:val="24"/>
          <w:lang w:val="sk-SK"/>
        </w:rPr>
        <w:t xml:space="preserve">sekvestráciu </w:t>
      </w:r>
      <w:r w:rsidR="003D1317" w:rsidRPr="0058606C">
        <w:rPr>
          <w:sz w:val="24"/>
          <w:szCs w:val="24"/>
          <w:lang w:val="sk-SK"/>
        </w:rPr>
        <w:t>uhlíka</w:t>
      </w:r>
      <w:r w:rsidR="00641E6A" w:rsidRPr="0058606C">
        <w:rPr>
          <w:sz w:val="24"/>
          <w:szCs w:val="24"/>
          <w:lang w:val="sk-SK"/>
        </w:rPr>
        <w:t xml:space="preserve">, čím sa podieľajú na zmierňovaní klimatickej zmeny. </w:t>
      </w:r>
      <w:r w:rsidRPr="0058606C">
        <w:rPr>
          <w:sz w:val="24"/>
          <w:szCs w:val="24"/>
          <w:lang w:val="sk-SK"/>
        </w:rPr>
        <w:t>Vďaka ich prírodným hodnotám boli mnohé lokality zaradené medzi územia európskeho či národného významu.</w:t>
      </w:r>
      <w:r w:rsidR="002C590A" w:rsidRPr="0058606C">
        <w:rPr>
          <w:sz w:val="24"/>
          <w:szCs w:val="24"/>
          <w:lang w:val="sk-SK"/>
        </w:rPr>
        <w:t xml:space="preserve"> </w:t>
      </w:r>
      <w:r w:rsidR="00892865" w:rsidRPr="0058606C">
        <w:rPr>
          <w:sz w:val="24"/>
          <w:szCs w:val="24"/>
          <w:lang w:val="sk-SK"/>
        </w:rPr>
        <w:t xml:space="preserve">Celkovo na Slovensku existuje viac ako </w:t>
      </w:r>
      <w:r w:rsidR="002D0333" w:rsidRPr="0058606C">
        <w:rPr>
          <w:sz w:val="24"/>
          <w:szCs w:val="24"/>
          <w:lang w:val="sk-SK"/>
        </w:rPr>
        <w:t>28</w:t>
      </w:r>
      <w:r w:rsidR="00892865" w:rsidRPr="0058606C">
        <w:rPr>
          <w:sz w:val="24"/>
          <w:szCs w:val="24"/>
          <w:lang w:val="sk-SK"/>
        </w:rPr>
        <w:t xml:space="preserve"> špecifických typov biotopov </w:t>
      </w:r>
      <w:r w:rsidR="002D0333" w:rsidRPr="0058606C">
        <w:rPr>
          <w:sz w:val="24"/>
          <w:szCs w:val="24"/>
          <w:lang w:val="sk-SK"/>
        </w:rPr>
        <w:t>travinno-bylinných</w:t>
      </w:r>
      <w:r w:rsidR="00892865" w:rsidRPr="0058606C">
        <w:rPr>
          <w:sz w:val="24"/>
          <w:szCs w:val="24"/>
          <w:lang w:val="sk-SK"/>
        </w:rPr>
        <w:t xml:space="preserve"> porastov, ktoré v rámci klimatických a</w:t>
      </w:r>
      <w:r w:rsidR="00E75418" w:rsidRPr="0058606C">
        <w:rPr>
          <w:sz w:val="24"/>
          <w:szCs w:val="24"/>
          <w:lang w:val="sk-SK"/>
        </w:rPr>
        <w:t> edafických podmienok vytvárajú priestor pre veľké množstvo endemických a ohrozených druhov.</w:t>
      </w:r>
      <w:r w:rsidR="00BF7A8B" w:rsidRPr="0058606C">
        <w:rPr>
          <w:sz w:val="24"/>
          <w:szCs w:val="24"/>
          <w:lang w:val="sk-SK"/>
        </w:rPr>
        <w:t xml:space="preserve"> </w:t>
      </w:r>
      <w:r w:rsidR="00641E6A" w:rsidRPr="0058606C">
        <w:rPr>
          <w:sz w:val="24"/>
          <w:szCs w:val="24"/>
          <w:lang w:val="sk-SK"/>
        </w:rPr>
        <w:t xml:space="preserve">Travinné biotopy sa nachádzajú od najnižšie položených oblastí </w:t>
      </w:r>
      <w:r w:rsidR="00641E6A" w:rsidRPr="0058606C">
        <w:rPr>
          <w:sz w:val="24"/>
          <w:szCs w:val="24"/>
          <w:lang w:val="sk-SK"/>
        </w:rPr>
        <w:lastRenderedPageBreak/>
        <w:t xml:space="preserve">Východoslovenskej nížiny až po </w:t>
      </w:r>
      <w:r w:rsidR="00AF09D7" w:rsidRPr="0058606C">
        <w:rPr>
          <w:sz w:val="24"/>
          <w:szCs w:val="24"/>
          <w:lang w:val="sk-SK"/>
        </w:rPr>
        <w:t>lokality Vysokých Tatier</w:t>
      </w:r>
      <w:r w:rsidR="00641E6A" w:rsidRPr="0058606C">
        <w:rPr>
          <w:sz w:val="24"/>
          <w:szCs w:val="24"/>
          <w:lang w:val="sk-SK"/>
        </w:rPr>
        <w:t xml:space="preserve">. Ich druhové zloženie je zrkadlovým obrazom miestnych ekologických podmienok. </w:t>
      </w:r>
      <w:r w:rsidR="00501E16" w:rsidRPr="0058606C">
        <w:rPr>
          <w:sz w:val="24"/>
          <w:szCs w:val="24"/>
          <w:lang w:val="sk-SK"/>
        </w:rPr>
        <w:t xml:space="preserve">V rámci Informačného systému bola dobudovaná databáza travinno-bylinných porastov, ktorá v súčasnosti obsahuje informácie pre viac ako 20 000 travinno-bylinných lokalít z celého územia Slovenska na rozlohe 345 000 ha. </w:t>
      </w:r>
      <w:r w:rsidR="00EC5866" w:rsidRPr="0058606C">
        <w:rPr>
          <w:sz w:val="24"/>
          <w:szCs w:val="24"/>
          <w:lang w:val="sk-SK"/>
        </w:rPr>
        <w:t xml:space="preserve">Nad touto databázou bol vytvorený </w:t>
      </w:r>
      <w:r w:rsidR="002E7B04" w:rsidRPr="0058606C">
        <w:rPr>
          <w:sz w:val="24"/>
          <w:szCs w:val="24"/>
          <w:lang w:val="sk-SK"/>
        </w:rPr>
        <w:t xml:space="preserve">expertný systém, ktorý napomáha identifikovať vhodný manažmentový model pre konkrétne lokality. </w:t>
      </w:r>
    </w:p>
    <w:p w:rsidR="00563EA0" w:rsidRPr="0058606C" w:rsidRDefault="00563EA0" w:rsidP="004901F9">
      <w:pPr>
        <w:spacing w:after="0"/>
        <w:rPr>
          <w:sz w:val="24"/>
          <w:szCs w:val="24"/>
          <w:lang w:val="sk-SK"/>
        </w:rPr>
      </w:pPr>
    </w:p>
    <w:p w:rsidR="00BF7A8B" w:rsidRPr="0058606C" w:rsidRDefault="00641E6A" w:rsidP="004901F9">
      <w:pPr>
        <w:spacing w:after="0"/>
        <w:rPr>
          <w:sz w:val="24"/>
          <w:szCs w:val="24"/>
          <w:lang w:val="sk-SK"/>
        </w:rPr>
      </w:pPr>
      <w:r w:rsidRPr="0058606C">
        <w:rPr>
          <w:sz w:val="24"/>
          <w:szCs w:val="24"/>
          <w:lang w:val="sk-SK"/>
        </w:rPr>
        <w:t xml:space="preserve">Základné ekologické </w:t>
      </w:r>
      <w:r w:rsidR="00BF7A8B" w:rsidRPr="0058606C">
        <w:rPr>
          <w:sz w:val="24"/>
          <w:szCs w:val="24"/>
          <w:lang w:val="sk-SK"/>
        </w:rPr>
        <w:t>skupiny trávnych biotopov:</w:t>
      </w:r>
    </w:p>
    <w:p w:rsidR="00BF7A8B" w:rsidRPr="0058606C" w:rsidRDefault="00BF7A8B" w:rsidP="00452306">
      <w:pPr>
        <w:numPr>
          <w:ilvl w:val="0"/>
          <w:numId w:val="13"/>
        </w:numPr>
        <w:spacing w:after="0"/>
        <w:rPr>
          <w:b/>
          <w:sz w:val="24"/>
          <w:szCs w:val="24"/>
          <w:lang w:val="sk-SK"/>
        </w:rPr>
      </w:pPr>
      <w:r w:rsidRPr="0058606C">
        <w:rPr>
          <w:b/>
          <w:sz w:val="24"/>
          <w:szCs w:val="24"/>
          <w:lang w:val="sk-SK"/>
        </w:rPr>
        <w:t>Mezofilné travinné biotopy</w:t>
      </w:r>
    </w:p>
    <w:p w:rsidR="00BF7A8B" w:rsidRPr="0058606C" w:rsidRDefault="00BF7A8B" w:rsidP="00BF7A8B">
      <w:pPr>
        <w:spacing w:after="0"/>
        <w:ind w:left="360"/>
        <w:rPr>
          <w:sz w:val="24"/>
          <w:szCs w:val="24"/>
          <w:lang w:val="sk-SK"/>
        </w:rPr>
      </w:pPr>
      <w:r w:rsidRPr="0058606C">
        <w:rPr>
          <w:sz w:val="24"/>
          <w:szCs w:val="24"/>
          <w:lang w:val="sk-SK"/>
        </w:rPr>
        <w:t>Tvoria 2/3 všetkých poloprírodných a prírodných travinných porastov. Patrí sem väčšina hospodársky využívaných poloprírodných travinných porastov. Z ekologického hľadiska predstavujú akýsi stred – nie sú ani príliš vlhké, ani príliš such</w:t>
      </w:r>
      <w:r w:rsidR="0025408C" w:rsidRPr="0058606C">
        <w:rPr>
          <w:sz w:val="24"/>
          <w:szCs w:val="24"/>
          <w:lang w:val="sk-SK"/>
        </w:rPr>
        <w:t>é</w:t>
      </w:r>
      <w:r w:rsidRPr="0058606C">
        <w:rPr>
          <w:sz w:val="24"/>
          <w:szCs w:val="24"/>
          <w:lang w:val="sk-SK"/>
        </w:rPr>
        <w:t>, ani veľmi kyslé a nevyskytujú sa vo vysokých nadmorských výškach.</w:t>
      </w:r>
    </w:p>
    <w:p w:rsidR="001E585A" w:rsidRPr="0058606C" w:rsidRDefault="00C75929" w:rsidP="00452306">
      <w:pPr>
        <w:numPr>
          <w:ilvl w:val="0"/>
          <w:numId w:val="13"/>
        </w:numPr>
        <w:spacing w:after="0"/>
        <w:rPr>
          <w:b/>
          <w:sz w:val="24"/>
          <w:szCs w:val="24"/>
          <w:lang w:val="sk-SK"/>
        </w:rPr>
      </w:pPr>
      <w:r w:rsidRPr="0058606C">
        <w:rPr>
          <w:b/>
          <w:sz w:val="24"/>
          <w:szCs w:val="24"/>
          <w:lang w:val="sk-SK"/>
        </w:rPr>
        <w:t>Teplomilné a suchomilné travinné biotopy (xerotermy)</w:t>
      </w:r>
    </w:p>
    <w:p w:rsidR="00C75929" w:rsidRPr="0058606C" w:rsidRDefault="00C75929" w:rsidP="00073154">
      <w:pPr>
        <w:spacing w:after="0"/>
        <w:ind w:left="357"/>
        <w:rPr>
          <w:sz w:val="24"/>
          <w:szCs w:val="24"/>
          <w:lang w:val="sk-SK" w:eastAsia="sk-SK"/>
        </w:rPr>
      </w:pPr>
      <w:r w:rsidRPr="0058606C">
        <w:rPr>
          <w:sz w:val="24"/>
          <w:szCs w:val="24"/>
          <w:lang w:val="sk-SK" w:eastAsia="sk-SK"/>
        </w:rPr>
        <w:t>Na plytších pôdach otočených na juh, tam, kde je nedostatok vlahy a vysoká teplota, sa vytvorili teplomilné a sucho</w:t>
      </w:r>
      <w:r w:rsidRPr="0058606C">
        <w:rPr>
          <w:sz w:val="24"/>
          <w:szCs w:val="24"/>
          <w:lang w:val="sk-SK" w:eastAsia="sk-SK"/>
        </w:rPr>
        <w:softHyphen/>
        <w:t>milné spoločenstvá (xerotermy). Keďže z hospodárskeho hľadiska majú len malý význam, patria k typom, ktoré výrazne ohrozuje opúšťanie pôdy.</w:t>
      </w:r>
    </w:p>
    <w:p w:rsidR="00C75929" w:rsidRPr="0058606C" w:rsidRDefault="00C75929" w:rsidP="00452306">
      <w:pPr>
        <w:numPr>
          <w:ilvl w:val="0"/>
          <w:numId w:val="14"/>
        </w:numPr>
        <w:spacing w:after="0"/>
        <w:rPr>
          <w:b/>
          <w:sz w:val="24"/>
          <w:szCs w:val="24"/>
          <w:lang w:val="sk-SK" w:eastAsia="sk-SK"/>
        </w:rPr>
      </w:pPr>
      <w:r w:rsidRPr="0058606C">
        <w:rPr>
          <w:b/>
          <w:sz w:val="24"/>
          <w:szCs w:val="24"/>
          <w:lang w:val="sk-SK" w:eastAsia="sk-SK"/>
        </w:rPr>
        <w:t>Vlhkomilné travinné porasty</w:t>
      </w:r>
    </w:p>
    <w:p w:rsidR="00C75929" w:rsidRPr="0058606C" w:rsidRDefault="00C75929" w:rsidP="00C75929">
      <w:pPr>
        <w:spacing w:after="0"/>
        <w:ind w:left="360"/>
        <w:rPr>
          <w:sz w:val="24"/>
          <w:szCs w:val="24"/>
          <w:lang w:val="sk-SK" w:eastAsia="sk-SK"/>
        </w:rPr>
      </w:pPr>
      <w:r w:rsidRPr="0058606C">
        <w:rPr>
          <w:sz w:val="24"/>
          <w:szCs w:val="24"/>
          <w:lang w:val="sk-SK" w:eastAsia="sk-SK"/>
        </w:rPr>
        <w:t>Opakom xerotermov sú vlhkomilné travinné biotopy. Nachádzajú sa všade tam, kde pôdu ovplyvňuje záplavová alebo podzemná voda.</w:t>
      </w:r>
    </w:p>
    <w:p w:rsidR="00C75929" w:rsidRPr="0058606C" w:rsidRDefault="00C75929" w:rsidP="00452306">
      <w:pPr>
        <w:numPr>
          <w:ilvl w:val="0"/>
          <w:numId w:val="14"/>
        </w:numPr>
        <w:spacing w:after="0"/>
        <w:rPr>
          <w:b/>
          <w:sz w:val="24"/>
          <w:szCs w:val="24"/>
          <w:lang w:val="sk-SK" w:eastAsia="sk-SK"/>
        </w:rPr>
      </w:pPr>
      <w:r w:rsidRPr="0058606C">
        <w:rPr>
          <w:b/>
          <w:sz w:val="24"/>
          <w:szCs w:val="24"/>
          <w:lang w:val="sk-SK" w:eastAsia="sk-SK"/>
        </w:rPr>
        <w:t>Vysokohorské travinné biotopy</w:t>
      </w:r>
    </w:p>
    <w:p w:rsidR="00265A20" w:rsidRPr="0058606C" w:rsidRDefault="00EC1C6C" w:rsidP="00EC1C6C">
      <w:pPr>
        <w:autoSpaceDE w:val="0"/>
        <w:autoSpaceDN w:val="0"/>
        <w:adjustRightInd w:val="0"/>
        <w:spacing w:after="0"/>
        <w:ind w:left="360"/>
        <w:rPr>
          <w:rFonts w:cs="NimbusSanDEE-ReguCond"/>
          <w:sz w:val="24"/>
          <w:szCs w:val="24"/>
          <w:lang w:val="sk-SK" w:eastAsia="sk-SK"/>
        </w:rPr>
      </w:pPr>
      <w:r w:rsidRPr="0058606C">
        <w:rPr>
          <w:rFonts w:cs="NimbusSanDEE-ReguCond"/>
          <w:sz w:val="24"/>
          <w:szCs w:val="24"/>
          <w:lang w:val="sk-SK" w:eastAsia="sk-SK"/>
        </w:rPr>
        <w:t>Alpínske travinno-bylinné spoločenstvá na kyslom i bázickom substráte predstavujú skupinu rastlinných spoločenstiev, ktoré sa svojím výskytom viažu na vysoké pohoria. Charakter vegetácie je z týchto dôvodov výrazne svojrázny a nápadný, s vysokou estetickou, vedeckou i prírodoochrannou hodnotou.</w:t>
      </w:r>
    </w:p>
    <w:p w:rsidR="000D2CD0" w:rsidRPr="0058606C" w:rsidRDefault="000D2CD0" w:rsidP="00067F40">
      <w:pPr>
        <w:spacing w:after="0"/>
        <w:rPr>
          <w:rFonts w:cs="ComeniaSans-Bold"/>
          <w:bCs/>
          <w:color w:val="3A1F00"/>
          <w:sz w:val="24"/>
          <w:szCs w:val="24"/>
          <w:lang w:val="sk-SK" w:eastAsia="sk-SK"/>
        </w:rPr>
      </w:pPr>
    </w:p>
    <w:p w:rsidR="00067F40" w:rsidRPr="0058606C" w:rsidRDefault="00067F40" w:rsidP="00067F40">
      <w:pPr>
        <w:spacing w:after="0"/>
        <w:rPr>
          <w:rFonts w:cs="ComeniaSans-Bold"/>
          <w:bCs/>
          <w:i/>
          <w:color w:val="3A1F00"/>
          <w:sz w:val="24"/>
          <w:szCs w:val="24"/>
          <w:lang w:val="sk-SK" w:eastAsia="sk-SK"/>
        </w:rPr>
      </w:pPr>
      <w:r w:rsidRPr="0058606C">
        <w:rPr>
          <w:rFonts w:cs="ComeniaSans-Bold"/>
          <w:bCs/>
          <w:i/>
          <w:color w:val="3A1F00"/>
          <w:sz w:val="24"/>
          <w:szCs w:val="24"/>
          <w:lang w:val="sk-SK" w:eastAsia="sk-SK"/>
        </w:rPr>
        <w:t xml:space="preserve">Podrobný prehľad travinných biotopov s charakteristickým popisom biotopu, väzbou </w:t>
      </w:r>
      <w:r w:rsidR="000D2CD0" w:rsidRPr="0058606C">
        <w:rPr>
          <w:rFonts w:cs="ComeniaSans-Bold"/>
          <w:bCs/>
          <w:i/>
          <w:color w:val="3A1F00"/>
          <w:sz w:val="24"/>
          <w:szCs w:val="24"/>
          <w:lang w:val="sk-SK" w:eastAsia="sk-SK"/>
        </w:rPr>
        <w:t>n</w:t>
      </w:r>
      <w:r w:rsidRPr="0058606C">
        <w:rPr>
          <w:rFonts w:cs="ComeniaSans-Bold"/>
          <w:bCs/>
          <w:i/>
          <w:color w:val="3A1F00"/>
          <w:sz w:val="24"/>
          <w:szCs w:val="24"/>
          <w:lang w:val="sk-SK" w:eastAsia="sk-SK"/>
        </w:rPr>
        <w:t>a typ európskeho významu (Natura 2000) alebo národného významu, označením biotopu v rámci národného katalógu biotopov, jeho alokáciou v rámci SR, využitím a spôsobom manažovania a ohrozením jeho zachovania</w:t>
      </w:r>
      <w:r w:rsidR="000D2CD0" w:rsidRPr="0058606C">
        <w:rPr>
          <w:rFonts w:cs="ComeniaSans-Bold"/>
          <w:bCs/>
          <w:i/>
          <w:color w:val="3A1F00"/>
          <w:sz w:val="24"/>
          <w:szCs w:val="24"/>
          <w:lang w:val="sk-SK" w:eastAsia="sk-SK"/>
        </w:rPr>
        <w:t xml:space="preserve"> je uvedený na stránke www.daphne.sk. </w:t>
      </w:r>
    </w:p>
    <w:p w:rsidR="00067F40" w:rsidRPr="0058606C" w:rsidRDefault="00067F40" w:rsidP="00265A20">
      <w:pPr>
        <w:pStyle w:val="Default"/>
        <w:jc w:val="both"/>
        <w:rPr>
          <w:rFonts w:ascii="Calibri" w:hAnsi="Calibri"/>
        </w:rPr>
      </w:pPr>
    </w:p>
    <w:p w:rsidR="00265A20" w:rsidRPr="0058606C" w:rsidRDefault="00265A20" w:rsidP="00067F40">
      <w:pPr>
        <w:pStyle w:val="Default"/>
        <w:ind w:firstLine="708"/>
        <w:jc w:val="both"/>
        <w:rPr>
          <w:rFonts w:ascii="WCCEFG+NimbusSanDEE-Regu" w:hAnsi="WCCEFG+NimbusSanDEE-Regu" w:cs="WCCEFG+NimbusSanDEE-Regu"/>
        </w:rPr>
      </w:pPr>
      <w:r w:rsidRPr="0058606C">
        <w:rPr>
          <w:rFonts w:ascii="Calibri" w:hAnsi="Calibri"/>
        </w:rPr>
        <w:t xml:space="preserve">Väčšina travinných porastov sa udržiava dlhodobým extenzívnym obhospodarovaním. Tradičnými spôsobmi využitia travinných porastov sú </w:t>
      </w:r>
      <w:r w:rsidRPr="0058606C">
        <w:rPr>
          <w:rFonts w:ascii="Calibri" w:hAnsi="Calibri" w:cs="WDVPFG+NimbusSanDEE-Bold"/>
          <w:bCs/>
        </w:rPr>
        <w:t>kosenie a pas</w:t>
      </w:r>
      <w:r w:rsidRPr="0058606C">
        <w:rPr>
          <w:rFonts w:ascii="Calibri" w:hAnsi="Calibri" w:cs="WDVPFG+NimbusSanDEE-Bold"/>
          <w:bCs/>
        </w:rPr>
        <w:softHyphen/>
        <w:t>tva</w:t>
      </w:r>
      <w:r w:rsidRPr="0058606C">
        <w:rPr>
          <w:rFonts w:ascii="Calibri" w:hAnsi="Calibri" w:cs="WCCEFG+NimbusSanDEE-Regu"/>
        </w:rPr>
        <w:t xml:space="preserve"> alebo</w:t>
      </w:r>
      <w:r w:rsidR="001764C2" w:rsidRPr="0058606C">
        <w:rPr>
          <w:rFonts w:ascii="Calibri" w:hAnsi="Calibri" w:cs="WCCEFG+NimbusSanDEE-Regu"/>
        </w:rPr>
        <w:t>,</w:t>
      </w:r>
      <w:r w:rsidRPr="0058606C">
        <w:rPr>
          <w:rFonts w:ascii="Calibri" w:hAnsi="Calibri" w:cs="WCCEFG+NimbusSanDEE-Regu"/>
        </w:rPr>
        <w:t xml:space="preserve"> hlavne vo vyšších polohách</w:t>
      </w:r>
      <w:r w:rsidR="001764C2" w:rsidRPr="0058606C">
        <w:rPr>
          <w:rFonts w:ascii="Calibri" w:hAnsi="Calibri" w:cs="WCCEFG+NimbusSanDEE-Regu"/>
        </w:rPr>
        <w:t>,</w:t>
      </w:r>
      <w:r w:rsidRPr="0058606C">
        <w:rPr>
          <w:rFonts w:ascii="Calibri" w:hAnsi="Calibri" w:cs="WCCEFG+NimbusSanDEE-Regu"/>
        </w:rPr>
        <w:t xml:space="preserve"> ich kombinácia. </w:t>
      </w:r>
      <w:r w:rsidRPr="0058606C">
        <w:rPr>
          <w:rFonts w:ascii="Calibri" w:hAnsi="Calibri"/>
        </w:rPr>
        <w:t xml:space="preserve"> </w:t>
      </w:r>
    </w:p>
    <w:p w:rsidR="005922CA" w:rsidRPr="0058606C" w:rsidRDefault="00265A20" w:rsidP="005922CA">
      <w:pPr>
        <w:pStyle w:val="Default"/>
        <w:jc w:val="both"/>
        <w:rPr>
          <w:rFonts w:ascii="Calibri" w:hAnsi="Calibri"/>
        </w:rPr>
      </w:pPr>
      <w:r w:rsidRPr="0058606C">
        <w:rPr>
          <w:rFonts w:ascii="Calibri" w:hAnsi="Calibri" w:cs="Times New Roman"/>
          <w:color w:val="auto"/>
        </w:rPr>
        <w:t xml:space="preserve">Okrem týchto tradičných spôsobov sa v súčasnosti objavujú aj niektoré ďalšie alternatívne postupy, napr. </w:t>
      </w:r>
      <w:r w:rsidRPr="0058606C">
        <w:rPr>
          <w:rFonts w:ascii="Calibri" w:hAnsi="Calibri" w:cs="WDVPFG+NimbusSanDEE-Bold"/>
          <w:bCs/>
          <w:color w:val="auto"/>
        </w:rPr>
        <w:t xml:space="preserve">mulčovanie, </w:t>
      </w:r>
      <w:r w:rsidRPr="0058606C">
        <w:rPr>
          <w:rFonts w:ascii="Calibri" w:hAnsi="Calibri" w:cs="Times New Roman"/>
          <w:bCs/>
          <w:color w:val="auto"/>
        </w:rPr>
        <w:t>pri ktorom sa skosená tráva poseká na malé kúsky a</w:t>
      </w:r>
      <w:r w:rsidR="00D46319" w:rsidRPr="0058606C">
        <w:rPr>
          <w:rFonts w:ascii="Calibri" w:hAnsi="Calibri" w:cs="Times New Roman"/>
          <w:bCs/>
          <w:color w:val="auto"/>
        </w:rPr>
        <w:t> </w:t>
      </w:r>
      <w:r w:rsidRPr="0058606C">
        <w:rPr>
          <w:rFonts w:ascii="Calibri" w:hAnsi="Calibri" w:cs="Times New Roman"/>
          <w:bCs/>
          <w:color w:val="auto"/>
        </w:rPr>
        <w:t>nechá</w:t>
      </w:r>
      <w:r w:rsidR="00D46319" w:rsidRPr="0058606C">
        <w:rPr>
          <w:rFonts w:ascii="Calibri" w:hAnsi="Calibri" w:cs="Times New Roman"/>
          <w:bCs/>
          <w:color w:val="auto"/>
        </w:rPr>
        <w:t xml:space="preserve"> sa</w:t>
      </w:r>
      <w:r w:rsidRPr="0058606C">
        <w:rPr>
          <w:rFonts w:ascii="Calibri" w:hAnsi="Calibri" w:cs="Times New Roman"/>
          <w:bCs/>
          <w:color w:val="auto"/>
        </w:rPr>
        <w:t xml:space="preserve"> na mieste</w:t>
      </w:r>
      <w:r w:rsidRPr="0058606C">
        <w:rPr>
          <w:rFonts w:ascii="Calibri" w:hAnsi="Calibri" w:cs="WCCEFG+NimbusSanDEE-Regu"/>
          <w:color w:val="auto"/>
        </w:rPr>
        <w:t xml:space="preserve">. </w:t>
      </w:r>
      <w:r w:rsidR="00612BD2" w:rsidRPr="0058606C">
        <w:rPr>
          <w:rFonts w:ascii="Calibri" w:hAnsi="Calibri" w:cs="WCCEFG+NimbusSanDEE-Regu"/>
          <w:color w:val="auto"/>
        </w:rPr>
        <w:t>Mulčovanie je však vhodné ako obnovný manažment, jeho dlhodobá realizácia môže viesť k zníženi</w:t>
      </w:r>
      <w:r w:rsidR="00D3169C" w:rsidRPr="0058606C">
        <w:rPr>
          <w:rFonts w:ascii="Calibri" w:hAnsi="Calibri" w:cs="WCCEFG+NimbusSanDEE-Regu"/>
          <w:color w:val="auto"/>
        </w:rPr>
        <w:t>u</w:t>
      </w:r>
      <w:r w:rsidR="00612BD2" w:rsidRPr="0058606C">
        <w:rPr>
          <w:rFonts w:ascii="Calibri" w:hAnsi="Calibri" w:cs="WCCEFG+NimbusSanDEE-Regu"/>
          <w:color w:val="auto"/>
        </w:rPr>
        <w:t xml:space="preserve"> biodiverzity. </w:t>
      </w:r>
      <w:r w:rsidRPr="0058606C">
        <w:rPr>
          <w:rFonts w:ascii="Calibri" w:hAnsi="Calibri" w:cs="WCCEFG+NimbusSanDEE-Regu"/>
          <w:color w:val="auto"/>
        </w:rPr>
        <w:t xml:space="preserve">Na druhovú rozmanitosť travinných biotopov významne vplývajú aj ďalšie zásahy, napr. hnojenie, </w:t>
      </w:r>
      <w:r w:rsidRPr="0058606C">
        <w:rPr>
          <w:rFonts w:ascii="Calibri" w:hAnsi="Calibri" w:cs="WDVPFG+NimbusSanDEE-Bold"/>
          <w:bCs/>
          <w:color w:val="auto"/>
        </w:rPr>
        <w:t>košarovanie a zmena vodného režimu</w:t>
      </w:r>
      <w:r w:rsidRPr="0058606C">
        <w:rPr>
          <w:rFonts w:ascii="Calibri" w:hAnsi="Calibri" w:cs="WCCEFG+NimbusSanDEE-Regu"/>
          <w:color w:val="auto"/>
        </w:rPr>
        <w:t xml:space="preserve">. </w:t>
      </w:r>
      <w:r w:rsidRPr="0058606C">
        <w:rPr>
          <w:rFonts w:ascii="Calibri" w:hAnsi="Calibri" w:cs="Times New Roman"/>
          <w:color w:val="auto"/>
        </w:rPr>
        <w:t>Väčšina travin</w:t>
      </w:r>
      <w:r w:rsidR="001764C2" w:rsidRPr="0058606C">
        <w:rPr>
          <w:rFonts w:ascii="Calibri" w:hAnsi="Calibri" w:cs="Times New Roman"/>
          <w:color w:val="auto"/>
        </w:rPr>
        <w:softHyphen/>
        <w:t>ných biotopov v našich stredo</w:t>
      </w:r>
      <w:r w:rsidRPr="0058606C">
        <w:rPr>
          <w:rFonts w:ascii="Calibri" w:hAnsi="Calibri" w:cs="Times New Roman"/>
          <w:color w:val="auto"/>
        </w:rPr>
        <w:t xml:space="preserve">európskych podmienkach vyžaduje </w:t>
      </w:r>
      <w:r w:rsidR="001764C2" w:rsidRPr="0058606C">
        <w:rPr>
          <w:rFonts w:ascii="Calibri" w:hAnsi="Calibri" w:cs="Times New Roman"/>
          <w:color w:val="auto"/>
        </w:rPr>
        <w:t xml:space="preserve">pravidelné obhospodarovanie. Bez </w:t>
      </w:r>
      <w:r w:rsidRPr="0058606C">
        <w:rPr>
          <w:rFonts w:ascii="Calibri" w:hAnsi="Calibri" w:cs="Times New Roman"/>
          <w:color w:val="auto"/>
        </w:rPr>
        <w:t>neho porasty rýchlo strácajú svoju rozmanitosť a o pár desiatok rokov sa premenia na</w:t>
      </w:r>
      <w:r w:rsidR="00612BD2" w:rsidRPr="0058606C">
        <w:rPr>
          <w:rFonts w:ascii="Calibri" w:hAnsi="Calibri" w:cs="Times New Roman"/>
          <w:color w:val="auto"/>
        </w:rPr>
        <w:t xml:space="preserve"> iný typ biotopu, zväčša</w:t>
      </w:r>
      <w:r w:rsidRPr="0058606C">
        <w:rPr>
          <w:rFonts w:ascii="Calibri" w:hAnsi="Calibri" w:cs="Times New Roman"/>
          <w:color w:val="auto"/>
        </w:rPr>
        <w:t xml:space="preserve"> les.</w:t>
      </w:r>
      <w:r w:rsidR="001764C2" w:rsidRPr="0058606C">
        <w:rPr>
          <w:rFonts w:ascii="Calibri" w:hAnsi="Calibri" w:cs="Times New Roman"/>
          <w:color w:val="auto"/>
        </w:rPr>
        <w:t xml:space="preserve"> </w:t>
      </w:r>
      <w:r w:rsidR="005922CA" w:rsidRPr="0058606C">
        <w:rPr>
          <w:rFonts w:ascii="Calibri" w:hAnsi="Calibri"/>
        </w:rPr>
        <w:t>V posledných rokoch sa začína prejavovať výrazná degradácia mnohých biotopov a znižovanie ich diverzity. Príčinou je opúšťanie pôdy</w:t>
      </w:r>
      <w:r w:rsidR="008C0B1F" w:rsidRPr="0058606C">
        <w:rPr>
          <w:rFonts w:ascii="Calibri" w:hAnsi="Calibri"/>
        </w:rPr>
        <w:t xml:space="preserve"> (zásadný útlm živočíšnej výroby)</w:t>
      </w:r>
      <w:r w:rsidR="005922CA" w:rsidRPr="0058606C">
        <w:rPr>
          <w:rFonts w:ascii="Calibri" w:hAnsi="Calibri"/>
        </w:rPr>
        <w:t xml:space="preserve">  najmä v odľahlých horských oblastiach a na územiach s náročnými prírodnými podmienkami. </w:t>
      </w:r>
    </w:p>
    <w:p w:rsidR="00323B2E" w:rsidRPr="0058606C" w:rsidRDefault="00323B2E" w:rsidP="005922CA">
      <w:pPr>
        <w:pStyle w:val="Default"/>
        <w:jc w:val="both"/>
        <w:rPr>
          <w:rFonts w:ascii="Calibri" w:hAnsi="Calibri"/>
        </w:rPr>
      </w:pPr>
      <w:r w:rsidRPr="0058606C">
        <w:rPr>
          <w:rFonts w:ascii="Calibri" w:hAnsi="Calibri"/>
        </w:rPr>
        <w:lastRenderedPageBreak/>
        <w:t xml:space="preserve">Pre zamedzenie degradácie travinných biotopov boli inštitúciou DAPHNE v spolupráci s Botanickým ústavom SAV vypracované „Manažmentové modely pre údržbu, ochranu a obnovu biotopov travinných porastov“ ( </w:t>
      </w:r>
      <w:hyperlink r:id="rId24" w:history="1">
        <w:r w:rsidRPr="0058606C">
          <w:rPr>
            <w:rStyle w:val="Hypertextovprepojenie"/>
            <w:rFonts w:ascii="Calibri" w:hAnsi="Calibri"/>
          </w:rPr>
          <w:t>www.daphne.sk</w:t>
        </w:r>
      </w:hyperlink>
      <w:r w:rsidRPr="0058606C">
        <w:rPr>
          <w:rFonts w:ascii="Calibri" w:hAnsi="Calibri"/>
        </w:rPr>
        <w:t xml:space="preserve"> – Publikácie na stiahnutie)</w:t>
      </w:r>
      <w:r w:rsidR="000D2CD0" w:rsidRPr="0058606C">
        <w:rPr>
          <w:rFonts w:ascii="Calibri" w:hAnsi="Calibri"/>
        </w:rPr>
        <w:t>.</w:t>
      </w:r>
    </w:p>
    <w:p w:rsidR="00265A20" w:rsidRPr="0058606C" w:rsidRDefault="00265A20" w:rsidP="00265A20">
      <w:pPr>
        <w:pStyle w:val="Default"/>
        <w:jc w:val="both"/>
        <w:rPr>
          <w:rFonts w:ascii="Calibri" w:hAnsi="Calibri"/>
        </w:rPr>
      </w:pPr>
    </w:p>
    <w:p w:rsidR="00DD3725" w:rsidRPr="0058606C" w:rsidRDefault="00DD3725" w:rsidP="00DD3725">
      <w:pPr>
        <w:numPr>
          <w:ilvl w:val="2"/>
          <w:numId w:val="6"/>
        </w:numPr>
        <w:spacing w:after="0"/>
        <w:rPr>
          <w:b/>
          <w:sz w:val="24"/>
          <w:szCs w:val="24"/>
          <w:lang w:val="sk-SK"/>
        </w:rPr>
      </w:pPr>
      <w:r w:rsidRPr="0058606C">
        <w:rPr>
          <w:b/>
          <w:sz w:val="24"/>
          <w:szCs w:val="24"/>
          <w:lang w:val="sk-SK"/>
        </w:rPr>
        <w:t>Metodika a mapovanie</w:t>
      </w:r>
    </w:p>
    <w:p w:rsidR="0098526B" w:rsidRPr="0058606C" w:rsidRDefault="0098526B" w:rsidP="00F11E36">
      <w:pPr>
        <w:spacing w:after="0"/>
        <w:ind w:firstLine="708"/>
        <w:rPr>
          <w:sz w:val="24"/>
          <w:szCs w:val="24"/>
          <w:lang w:val="sk-SK"/>
        </w:rPr>
      </w:pPr>
      <w:r w:rsidRPr="0058606C">
        <w:rPr>
          <w:sz w:val="24"/>
          <w:szCs w:val="24"/>
          <w:lang w:val="sk-SK"/>
        </w:rPr>
        <w:t>V roku 1999 vypracoval Inštitút aplikovanej ekológie DAPHNE</w:t>
      </w:r>
      <w:r w:rsidR="00B03DB8" w:rsidRPr="0058606C">
        <w:rPr>
          <w:sz w:val="24"/>
          <w:szCs w:val="24"/>
          <w:lang w:val="sk-SK"/>
        </w:rPr>
        <w:t xml:space="preserve"> (v spolupráci s Ministerstvom životného prostredia SR, Slovenskou agentúrou životného prostredia, Centrom pre environmentalistiku a environmentálnu výchovu, Centrom pre ochranu prírody a krajiny)</w:t>
      </w:r>
      <w:r w:rsidR="004412CC" w:rsidRPr="0058606C">
        <w:rPr>
          <w:sz w:val="24"/>
          <w:szCs w:val="24"/>
          <w:lang w:val="sk-SK"/>
        </w:rPr>
        <w:t xml:space="preserve"> </w:t>
      </w:r>
      <w:r w:rsidR="003B6DAA" w:rsidRPr="0058606C">
        <w:rPr>
          <w:sz w:val="24"/>
          <w:szCs w:val="24"/>
          <w:lang w:val="sk-SK"/>
        </w:rPr>
        <w:t xml:space="preserve">základnú </w:t>
      </w:r>
      <w:r w:rsidRPr="0058606C">
        <w:rPr>
          <w:sz w:val="24"/>
          <w:szCs w:val="24"/>
          <w:lang w:val="sk-SK"/>
        </w:rPr>
        <w:t>metodickú príručku pre Mapovanie travinnej vegetácie Slovenska.</w:t>
      </w:r>
    </w:p>
    <w:p w:rsidR="005E5525" w:rsidRPr="0058606C" w:rsidRDefault="004412CC" w:rsidP="00A63A2C">
      <w:pPr>
        <w:spacing w:after="0"/>
        <w:rPr>
          <w:sz w:val="24"/>
          <w:szCs w:val="24"/>
          <w:lang w:val="sk-SK"/>
        </w:rPr>
      </w:pPr>
      <w:r w:rsidRPr="0058606C">
        <w:rPr>
          <w:sz w:val="24"/>
          <w:szCs w:val="24"/>
          <w:lang w:val="sk-SK"/>
        </w:rPr>
        <w:t xml:space="preserve">Cieľom bolo </w:t>
      </w:r>
      <w:r w:rsidR="0044617D" w:rsidRPr="0058606C">
        <w:rPr>
          <w:sz w:val="24"/>
          <w:szCs w:val="24"/>
          <w:lang w:val="sk-SK"/>
        </w:rPr>
        <w:t>z</w:t>
      </w:r>
      <w:r w:rsidRPr="0058606C">
        <w:rPr>
          <w:sz w:val="24"/>
          <w:szCs w:val="24"/>
          <w:lang w:val="sk-SK"/>
        </w:rPr>
        <w:t>mapovanie travinnej vegetácie s prirodzeným druhovým zložením na území Slovenska v mierke 1:25 000</w:t>
      </w:r>
      <w:r w:rsidR="005E5525" w:rsidRPr="0058606C">
        <w:rPr>
          <w:sz w:val="24"/>
          <w:szCs w:val="24"/>
          <w:lang w:val="sk-SK"/>
        </w:rPr>
        <w:t xml:space="preserve">. </w:t>
      </w:r>
      <w:r w:rsidR="004901F9" w:rsidRPr="0058606C">
        <w:rPr>
          <w:sz w:val="24"/>
          <w:szCs w:val="24"/>
          <w:lang w:val="sk-SK"/>
        </w:rPr>
        <w:t>Na základe uvedenej metodiky bol</w:t>
      </w:r>
      <w:r w:rsidR="00743797" w:rsidRPr="0058606C">
        <w:rPr>
          <w:sz w:val="24"/>
          <w:szCs w:val="24"/>
          <w:lang w:val="sk-SK"/>
        </w:rPr>
        <w:t>o</w:t>
      </w:r>
      <w:r w:rsidR="004901F9" w:rsidRPr="0058606C">
        <w:rPr>
          <w:sz w:val="24"/>
          <w:szCs w:val="24"/>
          <w:lang w:val="sk-SK"/>
        </w:rPr>
        <w:t xml:space="preserve"> </w:t>
      </w:r>
      <w:r w:rsidR="00743797" w:rsidRPr="0058606C">
        <w:rPr>
          <w:sz w:val="24"/>
          <w:szCs w:val="24"/>
          <w:lang w:val="sk-SK"/>
        </w:rPr>
        <w:t>v období 1999 – 2006 realizovan</w:t>
      </w:r>
      <w:r w:rsidR="0044617D" w:rsidRPr="0058606C">
        <w:rPr>
          <w:sz w:val="24"/>
          <w:szCs w:val="24"/>
          <w:lang w:val="sk-SK"/>
        </w:rPr>
        <w:t>é</w:t>
      </w:r>
      <w:r w:rsidR="00743797" w:rsidRPr="0058606C">
        <w:rPr>
          <w:sz w:val="24"/>
          <w:szCs w:val="24"/>
          <w:lang w:val="sk-SK"/>
        </w:rPr>
        <w:t xml:space="preserve"> </w:t>
      </w:r>
      <w:r w:rsidR="002C590A" w:rsidRPr="0058606C">
        <w:rPr>
          <w:sz w:val="24"/>
          <w:szCs w:val="24"/>
          <w:lang w:val="sk-SK"/>
        </w:rPr>
        <w:t>terénn</w:t>
      </w:r>
      <w:r w:rsidR="00743797" w:rsidRPr="0058606C">
        <w:rPr>
          <w:sz w:val="24"/>
          <w:szCs w:val="24"/>
          <w:lang w:val="sk-SK"/>
        </w:rPr>
        <w:t>e</w:t>
      </w:r>
      <w:r w:rsidR="002C590A" w:rsidRPr="0058606C">
        <w:rPr>
          <w:sz w:val="24"/>
          <w:szCs w:val="24"/>
          <w:lang w:val="sk-SK"/>
        </w:rPr>
        <w:t xml:space="preserve"> mapovan</w:t>
      </w:r>
      <w:r w:rsidR="00743797" w:rsidRPr="0058606C">
        <w:rPr>
          <w:sz w:val="24"/>
          <w:szCs w:val="24"/>
          <w:lang w:val="sk-SK"/>
        </w:rPr>
        <w:t>ie 30 mapovacích jednotiek tr</w:t>
      </w:r>
      <w:r w:rsidRPr="0058606C">
        <w:rPr>
          <w:sz w:val="24"/>
          <w:szCs w:val="24"/>
          <w:lang w:val="sk-SK"/>
        </w:rPr>
        <w:t>a</w:t>
      </w:r>
      <w:r w:rsidR="00743797" w:rsidRPr="0058606C">
        <w:rPr>
          <w:sz w:val="24"/>
          <w:szCs w:val="24"/>
          <w:lang w:val="sk-SK"/>
        </w:rPr>
        <w:t>vinnej vegetácie s dominantnými a diferenciálnymi druhmi príslušných spoločenstiev</w:t>
      </w:r>
      <w:r w:rsidR="00E356B3" w:rsidRPr="0058606C">
        <w:rPr>
          <w:sz w:val="24"/>
          <w:szCs w:val="24"/>
          <w:lang w:val="sk-SK"/>
        </w:rPr>
        <w:t xml:space="preserve"> tráv</w:t>
      </w:r>
      <w:r w:rsidR="00743797" w:rsidRPr="0058606C">
        <w:rPr>
          <w:sz w:val="24"/>
          <w:szCs w:val="24"/>
          <w:lang w:val="sk-SK"/>
        </w:rPr>
        <w:t xml:space="preserve">. </w:t>
      </w:r>
      <w:r w:rsidRPr="0058606C">
        <w:rPr>
          <w:sz w:val="24"/>
          <w:szCs w:val="24"/>
          <w:lang w:val="sk-SK"/>
        </w:rPr>
        <w:t xml:space="preserve"> Mapované boli plochy s travin</w:t>
      </w:r>
      <w:r w:rsidR="00D3169C" w:rsidRPr="0058606C">
        <w:rPr>
          <w:sz w:val="24"/>
          <w:szCs w:val="24"/>
          <w:lang w:val="sk-SK"/>
        </w:rPr>
        <w:t>n</w:t>
      </w:r>
      <w:r w:rsidRPr="0058606C">
        <w:rPr>
          <w:sz w:val="24"/>
          <w:szCs w:val="24"/>
          <w:lang w:val="sk-SK"/>
        </w:rPr>
        <w:t xml:space="preserve">ou vegetáciou nad 0,5 ha, pričom </w:t>
      </w:r>
      <w:r w:rsidR="00892865" w:rsidRPr="0058606C">
        <w:rPr>
          <w:sz w:val="24"/>
          <w:szCs w:val="24"/>
          <w:lang w:val="sk-SK"/>
        </w:rPr>
        <w:t>evidované</w:t>
      </w:r>
      <w:r w:rsidRPr="0058606C">
        <w:rPr>
          <w:sz w:val="24"/>
          <w:szCs w:val="24"/>
          <w:lang w:val="sk-SK"/>
        </w:rPr>
        <w:t xml:space="preserve"> boli iba izolované, udržateľné a jedinečné plochy.</w:t>
      </w:r>
      <w:r w:rsidR="002C590A" w:rsidRPr="0058606C">
        <w:rPr>
          <w:sz w:val="24"/>
          <w:szCs w:val="24"/>
          <w:lang w:val="sk-SK"/>
        </w:rPr>
        <w:t xml:space="preserve"> </w:t>
      </w:r>
      <w:r w:rsidR="005E5525" w:rsidRPr="0058606C">
        <w:rPr>
          <w:sz w:val="24"/>
          <w:szCs w:val="24"/>
          <w:lang w:val="sk-SK"/>
        </w:rPr>
        <w:t>Okrem toho bolo mapované aj manažovani</w:t>
      </w:r>
      <w:r w:rsidR="0044617D" w:rsidRPr="0058606C">
        <w:rPr>
          <w:sz w:val="24"/>
          <w:szCs w:val="24"/>
          <w:lang w:val="sk-SK"/>
        </w:rPr>
        <w:t>e</w:t>
      </w:r>
      <w:r w:rsidR="005E5525" w:rsidRPr="0058606C">
        <w:rPr>
          <w:sz w:val="24"/>
          <w:szCs w:val="24"/>
          <w:lang w:val="sk-SK"/>
        </w:rPr>
        <w:t xml:space="preserve"> danej lokality (pasenie, kosenie, hnojenie) a identifikované bol</w:t>
      </w:r>
      <w:r w:rsidR="00016C48" w:rsidRPr="0058606C">
        <w:rPr>
          <w:sz w:val="24"/>
          <w:szCs w:val="24"/>
          <w:lang w:val="sk-SK"/>
        </w:rPr>
        <w:t>i</w:t>
      </w:r>
      <w:r w:rsidR="005E5525" w:rsidRPr="0058606C">
        <w:rPr>
          <w:sz w:val="24"/>
          <w:szCs w:val="24"/>
          <w:lang w:val="sk-SK"/>
        </w:rPr>
        <w:t xml:space="preserve"> </w:t>
      </w:r>
      <w:r w:rsidR="00E356B3" w:rsidRPr="0058606C">
        <w:rPr>
          <w:sz w:val="24"/>
          <w:szCs w:val="24"/>
          <w:lang w:val="sk-SK"/>
        </w:rPr>
        <w:t xml:space="preserve">aj </w:t>
      </w:r>
      <w:r w:rsidR="005E5525" w:rsidRPr="0058606C">
        <w:rPr>
          <w:sz w:val="24"/>
          <w:szCs w:val="24"/>
          <w:lang w:val="sk-SK"/>
        </w:rPr>
        <w:t>ohrozeni</w:t>
      </w:r>
      <w:r w:rsidR="00016C48" w:rsidRPr="0058606C">
        <w:rPr>
          <w:sz w:val="24"/>
          <w:szCs w:val="24"/>
          <w:lang w:val="sk-SK"/>
        </w:rPr>
        <w:t>a</w:t>
      </w:r>
      <w:r w:rsidR="005E5525" w:rsidRPr="0058606C">
        <w:rPr>
          <w:sz w:val="24"/>
          <w:szCs w:val="24"/>
          <w:lang w:val="sk-SK"/>
        </w:rPr>
        <w:t xml:space="preserve"> danej plochy. </w:t>
      </w:r>
    </w:p>
    <w:p w:rsidR="00B03DB8" w:rsidRPr="0058606C" w:rsidRDefault="00892865" w:rsidP="00A63A2C">
      <w:pPr>
        <w:spacing w:after="0"/>
        <w:rPr>
          <w:sz w:val="24"/>
          <w:szCs w:val="24"/>
          <w:lang w:val="sk-SK"/>
        </w:rPr>
      </w:pPr>
      <w:r w:rsidRPr="0058606C">
        <w:rPr>
          <w:sz w:val="24"/>
          <w:szCs w:val="24"/>
          <w:lang w:val="sk-SK"/>
        </w:rPr>
        <w:t xml:space="preserve">Výsledky mapovania DAPHNE </w:t>
      </w:r>
      <w:r w:rsidR="00E356B3" w:rsidRPr="0058606C">
        <w:rPr>
          <w:sz w:val="24"/>
          <w:szCs w:val="24"/>
          <w:lang w:val="sk-SK"/>
        </w:rPr>
        <w:t>spracova</w:t>
      </w:r>
      <w:r w:rsidRPr="0058606C">
        <w:rPr>
          <w:sz w:val="24"/>
          <w:szCs w:val="24"/>
          <w:lang w:val="sk-SK"/>
        </w:rPr>
        <w:t>lo</w:t>
      </w:r>
      <w:r w:rsidR="00E356B3" w:rsidRPr="0058606C">
        <w:rPr>
          <w:sz w:val="24"/>
          <w:szCs w:val="24"/>
          <w:lang w:val="sk-SK"/>
        </w:rPr>
        <w:t xml:space="preserve"> v GIS do </w:t>
      </w:r>
      <w:r w:rsidR="002C590A" w:rsidRPr="0058606C">
        <w:rPr>
          <w:sz w:val="24"/>
          <w:szCs w:val="24"/>
          <w:lang w:val="sk-SK"/>
        </w:rPr>
        <w:t>N</w:t>
      </w:r>
      <w:r w:rsidR="004901F9" w:rsidRPr="0058606C">
        <w:rPr>
          <w:sz w:val="24"/>
          <w:szCs w:val="24"/>
          <w:lang w:val="sk-SK"/>
        </w:rPr>
        <w:t>árodn</w:t>
      </w:r>
      <w:r w:rsidR="00E356B3" w:rsidRPr="0058606C">
        <w:rPr>
          <w:sz w:val="24"/>
          <w:szCs w:val="24"/>
          <w:lang w:val="sk-SK"/>
        </w:rPr>
        <w:t>ej</w:t>
      </w:r>
      <w:r w:rsidR="004901F9" w:rsidRPr="0058606C">
        <w:rPr>
          <w:sz w:val="24"/>
          <w:szCs w:val="24"/>
          <w:lang w:val="sk-SK"/>
        </w:rPr>
        <w:t xml:space="preserve"> </w:t>
      </w:r>
      <w:r w:rsidR="002C3B62" w:rsidRPr="0058606C">
        <w:rPr>
          <w:sz w:val="24"/>
          <w:szCs w:val="24"/>
          <w:lang w:val="sk-SK"/>
        </w:rPr>
        <w:t>inventarizáci</w:t>
      </w:r>
      <w:r w:rsidR="00E356B3" w:rsidRPr="0058606C">
        <w:rPr>
          <w:sz w:val="24"/>
          <w:szCs w:val="24"/>
          <w:lang w:val="sk-SK"/>
        </w:rPr>
        <w:t>e</w:t>
      </w:r>
      <w:r w:rsidR="002C590A" w:rsidRPr="0058606C">
        <w:rPr>
          <w:sz w:val="24"/>
          <w:szCs w:val="24"/>
          <w:lang w:val="sk-SK"/>
        </w:rPr>
        <w:t xml:space="preserve"> trávnych porastov</w:t>
      </w:r>
      <w:r w:rsidR="00E356B3" w:rsidRPr="0058606C">
        <w:rPr>
          <w:sz w:val="24"/>
          <w:szCs w:val="24"/>
          <w:lang w:val="sk-SK"/>
        </w:rPr>
        <w:t xml:space="preserve"> (National Grassland Inventory - NGI).</w:t>
      </w:r>
      <w:r w:rsidR="002C590A" w:rsidRPr="0058606C">
        <w:rPr>
          <w:sz w:val="24"/>
          <w:szCs w:val="24"/>
          <w:lang w:val="sk-SK"/>
        </w:rPr>
        <w:t xml:space="preserve"> </w:t>
      </w:r>
    </w:p>
    <w:p w:rsidR="00F11E36" w:rsidRPr="0058606C" w:rsidRDefault="00F11E36" w:rsidP="006C1694">
      <w:pPr>
        <w:spacing w:after="0"/>
        <w:rPr>
          <w:sz w:val="24"/>
          <w:szCs w:val="24"/>
          <w:lang w:val="sk-SK"/>
        </w:rPr>
      </w:pPr>
      <w:r w:rsidRPr="0058606C">
        <w:rPr>
          <w:sz w:val="24"/>
          <w:szCs w:val="24"/>
          <w:lang w:val="sk-SK"/>
        </w:rPr>
        <w:tab/>
        <w:t xml:space="preserve">V roku 2002 vydalo DAPHNE v spolupráci so Štátnou ochranou prírody SR publikáciu Katalóg biotopov Slovenska, ktorá </w:t>
      </w:r>
      <w:r w:rsidR="006B7C41" w:rsidRPr="0058606C">
        <w:rPr>
          <w:sz w:val="24"/>
          <w:szCs w:val="24"/>
          <w:lang w:val="sk-SK"/>
        </w:rPr>
        <w:t>okrem prehľadu 13 formačných skupín biotopov s celkovým počtom 128 biotopov, stanovuje i</w:t>
      </w:r>
      <w:r w:rsidR="00CE3767" w:rsidRPr="0058606C">
        <w:rPr>
          <w:sz w:val="24"/>
          <w:szCs w:val="24"/>
          <w:lang w:val="sk-SK"/>
        </w:rPr>
        <w:t xml:space="preserve"> novú </w:t>
      </w:r>
      <w:r w:rsidR="006B7C41" w:rsidRPr="0058606C">
        <w:rPr>
          <w:sz w:val="24"/>
          <w:szCs w:val="24"/>
          <w:lang w:val="sk-SK"/>
        </w:rPr>
        <w:t>metodiku mapovania týchto biotopov. Táto publikácia tvorí podklad pre komplexné  mapovanie biotopov Slovenska, pričom trávinné biotopy tvoria podsúbory tohto mapovacieho systémy.</w:t>
      </w:r>
      <w:r w:rsidR="00BF7A8B" w:rsidRPr="0058606C">
        <w:rPr>
          <w:sz w:val="24"/>
          <w:szCs w:val="24"/>
          <w:lang w:val="sk-SK"/>
        </w:rPr>
        <w:t xml:space="preserve"> Katalóg biotopov je k dispozícii na stránke </w:t>
      </w:r>
      <w:hyperlink r:id="rId25" w:history="1">
        <w:r w:rsidR="00612BD2" w:rsidRPr="0058606C">
          <w:rPr>
            <w:rStyle w:val="Hypertextovprepojenie"/>
            <w:sz w:val="24"/>
            <w:szCs w:val="24"/>
            <w:lang w:val="sk-SK"/>
          </w:rPr>
          <w:t>www.sopsr.sk</w:t>
        </w:r>
      </w:hyperlink>
      <w:r w:rsidR="00612BD2" w:rsidRPr="0058606C">
        <w:rPr>
          <w:sz w:val="24"/>
          <w:szCs w:val="24"/>
          <w:lang w:val="sk-SK"/>
        </w:rPr>
        <w:t xml:space="preserve"> </w:t>
      </w:r>
      <w:r w:rsidR="00BF7A8B" w:rsidRPr="0058606C">
        <w:rPr>
          <w:sz w:val="24"/>
          <w:szCs w:val="24"/>
          <w:lang w:val="sk-SK"/>
        </w:rPr>
        <w:t>– Výskumy a metodiky.</w:t>
      </w:r>
    </w:p>
    <w:p w:rsidR="006B7C41" w:rsidRPr="0058606C" w:rsidRDefault="006B7C41" w:rsidP="006C1694">
      <w:pPr>
        <w:spacing w:after="0"/>
        <w:rPr>
          <w:sz w:val="24"/>
          <w:szCs w:val="24"/>
          <w:lang w:val="sk-SK"/>
        </w:rPr>
      </w:pPr>
    </w:p>
    <w:p w:rsidR="00E356B3" w:rsidRPr="0058606C" w:rsidRDefault="00E356B3" w:rsidP="006C1694">
      <w:pPr>
        <w:spacing w:after="0"/>
        <w:ind w:firstLine="708"/>
        <w:rPr>
          <w:sz w:val="24"/>
          <w:szCs w:val="24"/>
          <w:lang w:val="sk-SK"/>
        </w:rPr>
      </w:pPr>
      <w:r w:rsidRPr="0058606C">
        <w:rPr>
          <w:sz w:val="24"/>
          <w:szCs w:val="24"/>
          <w:lang w:val="sk-SK"/>
        </w:rPr>
        <w:t xml:space="preserve">V roku 2007 boli súhrnné podklady NGI v GIS  poskytnuté Štátnej ochrane prírody SR, ktorá uvedené dielo </w:t>
      </w:r>
      <w:r w:rsidR="00892865" w:rsidRPr="0058606C">
        <w:rPr>
          <w:sz w:val="24"/>
          <w:szCs w:val="24"/>
          <w:lang w:val="sk-SK"/>
        </w:rPr>
        <w:t xml:space="preserve">ďalej ako inštitúcia štátnej správy </w:t>
      </w:r>
      <w:r w:rsidRPr="0058606C">
        <w:rPr>
          <w:sz w:val="24"/>
          <w:szCs w:val="24"/>
          <w:lang w:val="sk-SK"/>
        </w:rPr>
        <w:t>spravuje a aktualizuje.</w:t>
      </w:r>
    </w:p>
    <w:p w:rsidR="00E356B3" w:rsidRPr="0058606C" w:rsidRDefault="00E356B3" w:rsidP="00A63A2C">
      <w:pPr>
        <w:spacing w:after="0"/>
        <w:rPr>
          <w:sz w:val="24"/>
          <w:szCs w:val="24"/>
          <w:lang w:val="sk-SK"/>
        </w:rPr>
      </w:pPr>
      <w:r w:rsidRPr="0058606C">
        <w:rPr>
          <w:sz w:val="24"/>
          <w:szCs w:val="24"/>
          <w:lang w:val="sk-SK"/>
        </w:rPr>
        <w:t xml:space="preserve">Štátna ochrany prírody SR každoročne poskytuje správcovi LPIS, ktorým je NPPC-VUPOP,  aktualizované údaje </w:t>
      </w:r>
      <w:r w:rsidR="00CF3728" w:rsidRPr="0058606C">
        <w:rPr>
          <w:sz w:val="24"/>
          <w:szCs w:val="24"/>
          <w:lang w:val="sk-SK"/>
        </w:rPr>
        <w:t xml:space="preserve">v GIS </w:t>
      </w:r>
      <w:r w:rsidRPr="0058606C">
        <w:rPr>
          <w:sz w:val="24"/>
          <w:szCs w:val="24"/>
          <w:lang w:val="sk-SK"/>
        </w:rPr>
        <w:t>o  biotopo</w:t>
      </w:r>
      <w:r w:rsidR="00892865" w:rsidRPr="0058606C">
        <w:rPr>
          <w:sz w:val="24"/>
          <w:szCs w:val="24"/>
          <w:lang w:val="sk-SK"/>
        </w:rPr>
        <w:t>ch</w:t>
      </w:r>
      <w:r w:rsidRPr="0058606C">
        <w:rPr>
          <w:sz w:val="24"/>
          <w:szCs w:val="24"/>
          <w:lang w:val="sk-SK"/>
        </w:rPr>
        <w:t xml:space="preserve"> </w:t>
      </w:r>
      <w:r w:rsidR="00CF3728" w:rsidRPr="0058606C">
        <w:rPr>
          <w:sz w:val="24"/>
          <w:szCs w:val="24"/>
          <w:lang w:val="sk-SK"/>
        </w:rPr>
        <w:t>prírodných a poloprírodných trávnych porastov.</w:t>
      </w:r>
    </w:p>
    <w:p w:rsidR="00CF3728" w:rsidRPr="0058606C" w:rsidRDefault="001E585A" w:rsidP="00A63A2C">
      <w:pPr>
        <w:spacing w:after="0"/>
        <w:rPr>
          <w:sz w:val="24"/>
          <w:szCs w:val="24"/>
          <w:lang w:val="sk-SK"/>
        </w:rPr>
      </w:pPr>
      <w:r w:rsidRPr="0058606C">
        <w:rPr>
          <w:sz w:val="24"/>
          <w:szCs w:val="24"/>
          <w:lang w:val="sk-SK"/>
        </w:rPr>
        <w:t xml:space="preserve">Aktuálna interaktívna mapa biotopov prírodných a poloprírodných trávnych porastov je k dispozícii na stránke </w:t>
      </w:r>
      <w:hyperlink r:id="rId26" w:history="1">
        <w:r w:rsidRPr="0058606C">
          <w:rPr>
            <w:rStyle w:val="Hypertextovprepojenie"/>
            <w:sz w:val="24"/>
            <w:szCs w:val="24"/>
            <w:lang w:val="sk-SK"/>
          </w:rPr>
          <w:t>www.vupop.sk</w:t>
        </w:r>
      </w:hyperlink>
      <w:r w:rsidRPr="0058606C">
        <w:rPr>
          <w:sz w:val="24"/>
          <w:szCs w:val="24"/>
          <w:lang w:val="sk-SK"/>
        </w:rPr>
        <w:t xml:space="preserve"> – Pôdny portál – Register pôdy LPIS – vrstva Biotopy.</w:t>
      </w:r>
    </w:p>
    <w:p w:rsidR="001E585A" w:rsidRPr="0058606C" w:rsidRDefault="001E585A" w:rsidP="00A63A2C">
      <w:pPr>
        <w:spacing w:after="0"/>
        <w:rPr>
          <w:sz w:val="24"/>
          <w:szCs w:val="24"/>
          <w:lang w:val="sk-SK"/>
        </w:rPr>
      </w:pPr>
    </w:p>
    <w:p w:rsidR="000D2CD0" w:rsidRPr="0058606C" w:rsidRDefault="000D2CD0" w:rsidP="00A63A2C">
      <w:pPr>
        <w:spacing w:after="0"/>
        <w:rPr>
          <w:sz w:val="24"/>
          <w:szCs w:val="24"/>
          <w:lang w:val="sk-SK"/>
        </w:rPr>
      </w:pPr>
    </w:p>
    <w:p w:rsidR="006F77F3" w:rsidRPr="0058606C" w:rsidRDefault="007214A2" w:rsidP="00987E4E">
      <w:pPr>
        <w:numPr>
          <w:ilvl w:val="2"/>
          <w:numId w:val="6"/>
        </w:numPr>
        <w:spacing w:after="0"/>
        <w:rPr>
          <w:b/>
          <w:sz w:val="24"/>
          <w:szCs w:val="24"/>
          <w:lang w:val="sk-SK"/>
        </w:rPr>
      </w:pPr>
      <w:r w:rsidRPr="0058606C">
        <w:rPr>
          <w:b/>
          <w:sz w:val="24"/>
          <w:szCs w:val="24"/>
          <w:lang w:val="sk-SK"/>
        </w:rPr>
        <w:t>Stav HNV</w:t>
      </w:r>
      <w:r w:rsidR="00637155" w:rsidRPr="0058606C">
        <w:rPr>
          <w:b/>
          <w:sz w:val="24"/>
          <w:szCs w:val="24"/>
          <w:lang w:val="sk-SK"/>
        </w:rPr>
        <w:t>p</w:t>
      </w:r>
      <w:r w:rsidRPr="0058606C">
        <w:rPr>
          <w:b/>
          <w:sz w:val="24"/>
          <w:szCs w:val="24"/>
          <w:lang w:val="sk-SK"/>
        </w:rPr>
        <w:t xml:space="preserve"> </w:t>
      </w:r>
      <w:r w:rsidR="00892865" w:rsidRPr="0058606C">
        <w:rPr>
          <w:b/>
          <w:sz w:val="24"/>
          <w:szCs w:val="24"/>
          <w:lang w:val="sk-SK"/>
        </w:rPr>
        <w:t>T</w:t>
      </w:r>
      <w:r w:rsidRPr="0058606C">
        <w:rPr>
          <w:b/>
          <w:sz w:val="24"/>
          <w:szCs w:val="24"/>
          <w:lang w:val="sk-SK"/>
        </w:rPr>
        <w:t>yp 1</w:t>
      </w:r>
    </w:p>
    <w:p w:rsidR="0059110B" w:rsidRPr="0058606C" w:rsidRDefault="0059110B" w:rsidP="00073154">
      <w:pPr>
        <w:spacing w:after="0"/>
        <w:rPr>
          <w:rFonts w:cs="ComeniaSans-Bold"/>
          <w:bCs/>
          <w:color w:val="3A1F00"/>
          <w:sz w:val="24"/>
          <w:szCs w:val="24"/>
          <w:lang w:val="sk-SK" w:eastAsia="sk-SK"/>
        </w:rPr>
      </w:pPr>
      <w:r w:rsidRPr="0058606C">
        <w:rPr>
          <w:rFonts w:cs="ComeniaSans-Bold"/>
          <w:bCs/>
          <w:color w:val="3A1F00"/>
          <w:sz w:val="24"/>
          <w:szCs w:val="24"/>
          <w:lang w:val="sk-SK" w:eastAsia="sk-SK"/>
        </w:rPr>
        <w:t>Pre potreby Programu rozvoja vidieka a vzhľadom na rovnocenné alebo veľmi podobné spôsoby manažovania b</w:t>
      </w:r>
      <w:r w:rsidR="00952F03" w:rsidRPr="0058606C">
        <w:rPr>
          <w:rFonts w:cs="ComeniaSans-Bold"/>
          <w:bCs/>
          <w:color w:val="3A1F00"/>
          <w:sz w:val="24"/>
          <w:szCs w:val="24"/>
          <w:lang w:val="sk-SK" w:eastAsia="sk-SK"/>
        </w:rPr>
        <w:t>o</w:t>
      </w:r>
      <w:r w:rsidRPr="0058606C">
        <w:rPr>
          <w:rFonts w:cs="ComeniaSans-Bold"/>
          <w:bCs/>
          <w:color w:val="3A1F00"/>
          <w:sz w:val="24"/>
          <w:szCs w:val="24"/>
          <w:lang w:val="sk-SK" w:eastAsia="sk-SK"/>
        </w:rPr>
        <w:t>li biotopy tr</w:t>
      </w:r>
      <w:r w:rsidR="001A69CD" w:rsidRPr="0058606C">
        <w:rPr>
          <w:rFonts w:cs="ComeniaSans-Bold"/>
          <w:bCs/>
          <w:color w:val="3A1F00"/>
          <w:sz w:val="24"/>
          <w:szCs w:val="24"/>
          <w:lang w:val="sk-SK" w:eastAsia="sk-SK"/>
        </w:rPr>
        <w:t>ávnych porastov zoradené do 7 kategórií.</w:t>
      </w:r>
    </w:p>
    <w:p w:rsidR="001A69CD" w:rsidRPr="0058606C" w:rsidRDefault="001A69CD" w:rsidP="00073154">
      <w:pPr>
        <w:spacing w:after="0"/>
        <w:rPr>
          <w:rFonts w:cs="ComeniaSans-Bold"/>
          <w:bCs/>
          <w:color w:val="3A1F00"/>
          <w:sz w:val="24"/>
          <w:szCs w:val="24"/>
          <w:lang w:val="sk-SK" w:eastAsia="sk-SK"/>
        </w:rPr>
      </w:pPr>
    </w:p>
    <w:p w:rsidR="001A69CD" w:rsidRPr="0058606C" w:rsidRDefault="00514A09" w:rsidP="00073154">
      <w:pPr>
        <w:spacing w:after="0"/>
        <w:rPr>
          <w:rFonts w:cs="ComeniaSans-Bold"/>
          <w:bCs/>
          <w:color w:val="3A1F00"/>
          <w:szCs w:val="22"/>
          <w:lang w:val="sk-SK" w:eastAsia="sk-SK"/>
        </w:rPr>
      </w:pPr>
      <w:r w:rsidRPr="0058606C">
        <w:rPr>
          <w:rFonts w:cs="ComeniaSans-Bold"/>
          <w:bCs/>
          <w:color w:val="3A1F00"/>
          <w:szCs w:val="22"/>
          <w:lang w:val="sk-SK" w:eastAsia="sk-SK"/>
        </w:rPr>
        <w:t xml:space="preserve">      </w:t>
      </w:r>
      <w:r w:rsidR="00952F03" w:rsidRPr="0058606C">
        <w:rPr>
          <w:rFonts w:cs="ComeniaSans-Bold"/>
          <w:bCs/>
          <w:color w:val="3A1F00"/>
          <w:szCs w:val="22"/>
          <w:lang w:val="sk-SK" w:eastAsia="sk-SK"/>
        </w:rPr>
        <w:t xml:space="preserve">  </w:t>
      </w:r>
      <w:r w:rsidRPr="0058606C">
        <w:rPr>
          <w:rFonts w:cs="ComeniaSans-Bold"/>
          <w:bCs/>
          <w:color w:val="3A1F00"/>
          <w:szCs w:val="22"/>
          <w:lang w:val="sk-SK" w:eastAsia="sk-SK"/>
        </w:rPr>
        <w:t xml:space="preserve">   </w:t>
      </w:r>
      <w:r w:rsidR="00986979" w:rsidRPr="0058606C">
        <w:rPr>
          <w:rFonts w:cs="ComeniaSans-Bold"/>
          <w:bCs/>
          <w:color w:val="3A1F00"/>
          <w:szCs w:val="22"/>
          <w:lang w:val="sk-SK" w:eastAsia="sk-SK"/>
        </w:rPr>
        <w:t>Typy biotopov TTP a ich výmera</w:t>
      </w:r>
      <w:r w:rsidRPr="0058606C">
        <w:rPr>
          <w:rFonts w:cs="ComeniaSans-Bold"/>
          <w:bCs/>
          <w:color w:val="3A1F00"/>
          <w:szCs w:val="22"/>
          <w:lang w:val="sk-SK" w:eastAsia="sk-SK"/>
        </w:rPr>
        <w:t xml:space="preserve"> v rámci SR</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4189"/>
        <w:gridCol w:w="1765"/>
      </w:tblGrid>
      <w:tr w:rsidR="00986979" w:rsidRPr="0058606C" w:rsidTr="00F71254">
        <w:tc>
          <w:tcPr>
            <w:tcW w:w="1276" w:type="dxa"/>
            <w:shd w:val="clear" w:color="auto" w:fill="auto"/>
          </w:tcPr>
          <w:p w:rsidR="00986979" w:rsidRPr="0058606C" w:rsidRDefault="00986979" w:rsidP="00F71254">
            <w:pPr>
              <w:spacing w:after="0"/>
              <w:jc w:val="center"/>
              <w:rPr>
                <w:rFonts w:cs="ComeniaSans-Bold"/>
                <w:b/>
                <w:bCs/>
                <w:color w:val="3A1F00"/>
                <w:szCs w:val="22"/>
                <w:lang w:val="sk-SK" w:eastAsia="sk-SK"/>
              </w:rPr>
            </w:pPr>
            <w:r w:rsidRPr="0058606C">
              <w:rPr>
                <w:rFonts w:cs="ComeniaSans-Bold"/>
                <w:b/>
                <w:bCs/>
                <w:color w:val="3A1F00"/>
                <w:szCs w:val="22"/>
                <w:lang w:val="sk-SK" w:eastAsia="sk-SK"/>
              </w:rPr>
              <w:t>Typ</w:t>
            </w:r>
          </w:p>
        </w:tc>
        <w:tc>
          <w:tcPr>
            <w:tcW w:w="4189" w:type="dxa"/>
            <w:shd w:val="clear" w:color="auto" w:fill="auto"/>
          </w:tcPr>
          <w:p w:rsidR="00986979" w:rsidRPr="0058606C" w:rsidRDefault="00986979" w:rsidP="00F71254">
            <w:pPr>
              <w:spacing w:after="0"/>
              <w:rPr>
                <w:rFonts w:cs="ComeniaSans-Bold"/>
                <w:b/>
                <w:bCs/>
                <w:color w:val="3A1F00"/>
                <w:szCs w:val="22"/>
                <w:lang w:val="sk-SK" w:eastAsia="sk-SK"/>
              </w:rPr>
            </w:pPr>
            <w:r w:rsidRPr="0058606C">
              <w:rPr>
                <w:rFonts w:cs="ComeniaSans-Bold"/>
                <w:b/>
                <w:bCs/>
                <w:color w:val="3A1F00"/>
                <w:szCs w:val="22"/>
                <w:lang w:val="sk-SK" w:eastAsia="sk-SK"/>
              </w:rPr>
              <w:t>Názov</w:t>
            </w:r>
          </w:p>
        </w:tc>
        <w:tc>
          <w:tcPr>
            <w:tcW w:w="1765" w:type="dxa"/>
            <w:shd w:val="clear" w:color="auto" w:fill="auto"/>
          </w:tcPr>
          <w:p w:rsidR="00986979" w:rsidRPr="0058606C" w:rsidRDefault="00986979" w:rsidP="00F71254">
            <w:pPr>
              <w:spacing w:after="0"/>
              <w:rPr>
                <w:rFonts w:cs="ComeniaSans-Bold"/>
                <w:b/>
                <w:bCs/>
                <w:color w:val="3A1F00"/>
                <w:szCs w:val="22"/>
                <w:lang w:val="sk-SK" w:eastAsia="sk-SK"/>
              </w:rPr>
            </w:pPr>
            <w:r w:rsidRPr="0058606C">
              <w:rPr>
                <w:rFonts w:cs="ComeniaSans-Bold"/>
                <w:b/>
                <w:bCs/>
                <w:color w:val="3A1F00"/>
                <w:szCs w:val="22"/>
                <w:lang w:val="sk-SK" w:eastAsia="sk-SK"/>
              </w:rPr>
              <w:t xml:space="preserve">Výmera </w:t>
            </w:r>
            <w:r w:rsidRPr="0058606C">
              <w:rPr>
                <w:rFonts w:cs="ComeniaSans-Bold"/>
                <w:bCs/>
                <w:color w:val="3A1F00"/>
                <w:szCs w:val="22"/>
                <w:lang w:val="sk-SK" w:eastAsia="sk-SK"/>
              </w:rPr>
              <w:t>(ha)</w:t>
            </w:r>
          </w:p>
        </w:tc>
      </w:tr>
      <w:tr w:rsidR="00986979" w:rsidRPr="0058606C" w:rsidTr="00F71254">
        <w:tc>
          <w:tcPr>
            <w:tcW w:w="1276" w:type="dxa"/>
            <w:shd w:val="clear" w:color="auto" w:fill="auto"/>
          </w:tcPr>
          <w:p w:rsidR="00986979" w:rsidRPr="0058606C" w:rsidRDefault="00986979" w:rsidP="00F71254">
            <w:pPr>
              <w:spacing w:after="0"/>
              <w:jc w:val="center"/>
              <w:rPr>
                <w:rFonts w:cs="ComeniaSans-Bold"/>
                <w:bCs/>
                <w:color w:val="3A1F00"/>
                <w:szCs w:val="22"/>
                <w:lang w:val="sk-SK" w:eastAsia="sk-SK"/>
              </w:rPr>
            </w:pPr>
            <w:r w:rsidRPr="0058606C">
              <w:rPr>
                <w:rFonts w:cs="ComeniaSans-Bold"/>
                <w:bCs/>
                <w:color w:val="3A1F00"/>
                <w:szCs w:val="22"/>
                <w:lang w:val="sk-SK" w:eastAsia="sk-SK"/>
              </w:rPr>
              <w:t>A</w:t>
            </w:r>
          </w:p>
        </w:tc>
        <w:tc>
          <w:tcPr>
            <w:tcW w:w="4189" w:type="dxa"/>
            <w:shd w:val="clear" w:color="auto" w:fill="auto"/>
          </w:tcPr>
          <w:p w:rsidR="00986979" w:rsidRPr="0058606C" w:rsidRDefault="00986979" w:rsidP="00F71254">
            <w:pPr>
              <w:spacing w:after="0"/>
              <w:rPr>
                <w:rFonts w:cs="ComeniaSans-Bold"/>
                <w:bCs/>
                <w:color w:val="3A1F00"/>
                <w:szCs w:val="22"/>
                <w:lang w:val="sk-SK" w:eastAsia="sk-SK"/>
              </w:rPr>
            </w:pPr>
            <w:r w:rsidRPr="0058606C">
              <w:rPr>
                <w:rFonts w:cs="ComeniaSans-Bold"/>
                <w:bCs/>
                <w:color w:val="3A1F00"/>
                <w:szCs w:val="22"/>
                <w:lang w:val="sk-SK" w:eastAsia="sk-SK"/>
              </w:rPr>
              <w:t>Teplo a suchomilné trávne porasty</w:t>
            </w:r>
          </w:p>
        </w:tc>
        <w:tc>
          <w:tcPr>
            <w:tcW w:w="1765" w:type="dxa"/>
            <w:shd w:val="clear" w:color="auto" w:fill="auto"/>
          </w:tcPr>
          <w:p w:rsidR="00986979" w:rsidRPr="0058606C" w:rsidRDefault="00986979" w:rsidP="00F71254">
            <w:pPr>
              <w:spacing w:after="0"/>
              <w:rPr>
                <w:rFonts w:cs="ComeniaSans-Bold"/>
                <w:bCs/>
                <w:color w:val="3A1F00"/>
                <w:szCs w:val="22"/>
                <w:lang w:val="sk-SK" w:eastAsia="sk-SK"/>
              </w:rPr>
            </w:pPr>
            <w:r w:rsidRPr="0058606C">
              <w:rPr>
                <w:rFonts w:cs="ComeniaSans-Bold"/>
                <w:bCs/>
                <w:color w:val="3A1F00"/>
                <w:szCs w:val="22"/>
                <w:lang w:val="sk-SK" w:eastAsia="sk-SK"/>
              </w:rPr>
              <w:t xml:space="preserve">    5 742,57</w:t>
            </w:r>
          </w:p>
        </w:tc>
      </w:tr>
      <w:tr w:rsidR="00986979" w:rsidRPr="0058606C" w:rsidTr="00F71254">
        <w:tc>
          <w:tcPr>
            <w:tcW w:w="1276" w:type="dxa"/>
            <w:shd w:val="clear" w:color="auto" w:fill="auto"/>
          </w:tcPr>
          <w:p w:rsidR="00986979" w:rsidRPr="0058606C" w:rsidRDefault="00986979" w:rsidP="00F71254">
            <w:pPr>
              <w:spacing w:after="0"/>
              <w:jc w:val="center"/>
              <w:rPr>
                <w:rFonts w:cs="ComeniaSans-Bold"/>
                <w:bCs/>
                <w:color w:val="3A1F00"/>
                <w:szCs w:val="22"/>
                <w:lang w:val="sk-SK" w:eastAsia="sk-SK"/>
              </w:rPr>
            </w:pPr>
            <w:r w:rsidRPr="0058606C">
              <w:rPr>
                <w:rFonts w:cs="ComeniaSans-Bold"/>
                <w:bCs/>
                <w:color w:val="3A1F00"/>
                <w:szCs w:val="22"/>
                <w:lang w:val="sk-SK" w:eastAsia="sk-SK"/>
              </w:rPr>
              <w:t>B</w:t>
            </w:r>
          </w:p>
        </w:tc>
        <w:tc>
          <w:tcPr>
            <w:tcW w:w="4189" w:type="dxa"/>
            <w:shd w:val="clear" w:color="auto" w:fill="auto"/>
          </w:tcPr>
          <w:p w:rsidR="00986979" w:rsidRPr="0058606C" w:rsidRDefault="00986979" w:rsidP="00F71254">
            <w:pPr>
              <w:spacing w:after="0"/>
              <w:rPr>
                <w:rFonts w:cs="ComeniaSans-Bold"/>
                <w:bCs/>
                <w:color w:val="3A1F00"/>
                <w:szCs w:val="22"/>
                <w:lang w:val="sk-SK" w:eastAsia="sk-SK"/>
              </w:rPr>
            </w:pPr>
            <w:r w:rsidRPr="0058606C">
              <w:rPr>
                <w:rFonts w:cs="ComeniaSans-Bold"/>
                <w:bCs/>
                <w:color w:val="3A1F00"/>
                <w:szCs w:val="22"/>
                <w:lang w:val="sk-SK" w:eastAsia="sk-SK"/>
              </w:rPr>
              <w:t>Mezofilné trávne porasty</w:t>
            </w:r>
          </w:p>
        </w:tc>
        <w:tc>
          <w:tcPr>
            <w:tcW w:w="1765" w:type="dxa"/>
            <w:shd w:val="clear" w:color="auto" w:fill="auto"/>
          </w:tcPr>
          <w:p w:rsidR="00986979" w:rsidRPr="0058606C" w:rsidRDefault="00986979" w:rsidP="00F71254">
            <w:pPr>
              <w:spacing w:after="0"/>
              <w:rPr>
                <w:rFonts w:cs="ComeniaSans-Bold"/>
                <w:bCs/>
                <w:color w:val="3A1F00"/>
                <w:szCs w:val="22"/>
                <w:lang w:val="sk-SK" w:eastAsia="sk-SK"/>
              </w:rPr>
            </w:pPr>
            <w:r w:rsidRPr="0058606C">
              <w:rPr>
                <w:rFonts w:cs="ComeniaSans-Bold"/>
                <w:bCs/>
                <w:color w:val="3A1F00"/>
                <w:szCs w:val="22"/>
                <w:lang w:val="sk-SK" w:eastAsia="sk-SK"/>
              </w:rPr>
              <w:t>137 848,41</w:t>
            </w:r>
          </w:p>
        </w:tc>
      </w:tr>
      <w:tr w:rsidR="00986979" w:rsidRPr="0058606C" w:rsidTr="00F71254">
        <w:tc>
          <w:tcPr>
            <w:tcW w:w="1276" w:type="dxa"/>
            <w:shd w:val="clear" w:color="auto" w:fill="auto"/>
          </w:tcPr>
          <w:p w:rsidR="00986979" w:rsidRPr="0058606C" w:rsidRDefault="00986979" w:rsidP="00F71254">
            <w:pPr>
              <w:spacing w:after="0"/>
              <w:jc w:val="center"/>
              <w:rPr>
                <w:rFonts w:cs="ComeniaSans-Bold"/>
                <w:bCs/>
                <w:color w:val="3A1F00"/>
                <w:szCs w:val="22"/>
                <w:lang w:val="sk-SK" w:eastAsia="sk-SK"/>
              </w:rPr>
            </w:pPr>
            <w:r w:rsidRPr="0058606C">
              <w:rPr>
                <w:rFonts w:cs="ComeniaSans-Bold"/>
                <w:bCs/>
                <w:color w:val="3A1F00"/>
                <w:szCs w:val="22"/>
                <w:lang w:val="sk-SK" w:eastAsia="sk-SK"/>
              </w:rPr>
              <w:t>C</w:t>
            </w:r>
          </w:p>
        </w:tc>
        <w:tc>
          <w:tcPr>
            <w:tcW w:w="4189" w:type="dxa"/>
            <w:shd w:val="clear" w:color="auto" w:fill="auto"/>
          </w:tcPr>
          <w:p w:rsidR="00986979" w:rsidRPr="0058606C" w:rsidRDefault="00986979" w:rsidP="00F71254">
            <w:pPr>
              <w:spacing w:after="0"/>
              <w:rPr>
                <w:rFonts w:cs="ComeniaSans-Bold"/>
                <w:bCs/>
                <w:color w:val="3A1F00"/>
                <w:szCs w:val="22"/>
                <w:lang w:val="sk-SK" w:eastAsia="sk-SK"/>
              </w:rPr>
            </w:pPr>
            <w:r w:rsidRPr="0058606C">
              <w:rPr>
                <w:rFonts w:cs="ComeniaSans-Bold"/>
                <w:bCs/>
                <w:color w:val="3A1F00"/>
                <w:szCs w:val="22"/>
                <w:lang w:val="sk-SK" w:eastAsia="sk-SK"/>
              </w:rPr>
              <w:t>Horské kosné lúky</w:t>
            </w:r>
          </w:p>
        </w:tc>
        <w:tc>
          <w:tcPr>
            <w:tcW w:w="1765" w:type="dxa"/>
            <w:shd w:val="clear" w:color="auto" w:fill="auto"/>
          </w:tcPr>
          <w:p w:rsidR="00986979" w:rsidRPr="0058606C" w:rsidRDefault="00986979" w:rsidP="00F71254">
            <w:pPr>
              <w:spacing w:after="0"/>
              <w:rPr>
                <w:rFonts w:cs="ComeniaSans-Bold"/>
                <w:bCs/>
                <w:color w:val="3A1F00"/>
                <w:szCs w:val="22"/>
                <w:lang w:val="sk-SK" w:eastAsia="sk-SK"/>
              </w:rPr>
            </w:pPr>
            <w:r w:rsidRPr="0058606C">
              <w:rPr>
                <w:rFonts w:cs="ComeniaSans-Bold"/>
                <w:bCs/>
                <w:color w:val="3A1F00"/>
                <w:szCs w:val="22"/>
                <w:lang w:val="sk-SK" w:eastAsia="sk-SK"/>
              </w:rPr>
              <w:t xml:space="preserve">    2 637,38</w:t>
            </w:r>
          </w:p>
        </w:tc>
      </w:tr>
      <w:tr w:rsidR="00986979" w:rsidRPr="0058606C" w:rsidTr="00F71254">
        <w:tc>
          <w:tcPr>
            <w:tcW w:w="1276" w:type="dxa"/>
            <w:shd w:val="clear" w:color="auto" w:fill="auto"/>
          </w:tcPr>
          <w:p w:rsidR="00986979" w:rsidRPr="0058606C" w:rsidRDefault="00986979" w:rsidP="00F71254">
            <w:pPr>
              <w:spacing w:after="0"/>
              <w:jc w:val="center"/>
              <w:rPr>
                <w:rFonts w:cs="ComeniaSans-Bold"/>
                <w:bCs/>
                <w:color w:val="3A1F00"/>
                <w:szCs w:val="22"/>
                <w:lang w:val="sk-SK" w:eastAsia="sk-SK"/>
              </w:rPr>
            </w:pPr>
            <w:r w:rsidRPr="0058606C">
              <w:rPr>
                <w:rFonts w:cs="ComeniaSans-Bold"/>
                <w:bCs/>
                <w:color w:val="3A1F00"/>
                <w:szCs w:val="22"/>
                <w:lang w:val="sk-SK" w:eastAsia="sk-SK"/>
              </w:rPr>
              <w:t>D</w:t>
            </w:r>
          </w:p>
        </w:tc>
        <w:tc>
          <w:tcPr>
            <w:tcW w:w="4189" w:type="dxa"/>
            <w:shd w:val="clear" w:color="auto" w:fill="auto"/>
          </w:tcPr>
          <w:p w:rsidR="00986979" w:rsidRPr="0058606C" w:rsidRDefault="00986979" w:rsidP="00F71254">
            <w:pPr>
              <w:spacing w:after="0"/>
              <w:rPr>
                <w:rFonts w:cs="ComeniaSans-Bold"/>
                <w:bCs/>
                <w:color w:val="3A1F00"/>
                <w:szCs w:val="22"/>
                <w:lang w:val="sk-SK" w:eastAsia="sk-SK"/>
              </w:rPr>
            </w:pPr>
            <w:r w:rsidRPr="0058606C">
              <w:rPr>
                <w:rFonts w:cs="ComeniaSans-Bold"/>
                <w:bCs/>
                <w:color w:val="3A1F00"/>
                <w:szCs w:val="22"/>
                <w:lang w:val="sk-SK" w:eastAsia="sk-SK"/>
              </w:rPr>
              <w:t>Vlhkomilné porasty nižších polôh</w:t>
            </w:r>
          </w:p>
        </w:tc>
        <w:tc>
          <w:tcPr>
            <w:tcW w:w="1765" w:type="dxa"/>
            <w:shd w:val="clear" w:color="auto" w:fill="auto"/>
          </w:tcPr>
          <w:p w:rsidR="00986979" w:rsidRPr="0058606C" w:rsidRDefault="00986979" w:rsidP="00F71254">
            <w:pPr>
              <w:spacing w:after="0"/>
              <w:rPr>
                <w:rFonts w:cs="ComeniaSans-Bold"/>
                <w:bCs/>
                <w:color w:val="3A1F00"/>
                <w:szCs w:val="22"/>
                <w:lang w:val="sk-SK" w:eastAsia="sk-SK"/>
              </w:rPr>
            </w:pPr>
            <w:r w:rsidRPr="0058606C">
              <w:rPr>
                <w:rFonts w:cs="ComeniaSans-Bold"/>
                <w:bCs/>
                <w:color w:val="3A1F00"/>
                <w:szCs w:val="22"/>
                <w:lang w:val="sk-SK" w:eastAsia="sk-SK"/>
              </w:rPr>
              <w:t xml:space="preserve">    9 195,91</w:t>
            </w:r>
          </w:p>
        </w:tc>
      </w:tr>
      <w:tr w:rsidR="00986979" w:rsidRPr="0058606C" w:rsidTr="00F71254">
        <w:tc>
          <w:tcPr>
            <w:tcW w:w="1276" w:type="dxa"/>
            <w:shd w:val="clear" w:color="auto" w:fill="auto"/>
          </w:tcPr>
          <w:p w:rsidR="00986979" w:rsidRPr="0058606C" w:rsidRDefault="00986979" w:rsidP="00F71254">
            <w:pPr>
              <w:spacing w:after="0"/>
              <w:jc w:val="center"/>
              <w:rPr>
                <w:rFonts w:cs="ComeniaSans-Bold"/>
                <w:bCs/>
                <w:color w:val="3A1F00"/>
                <w:szCs w:val="22"/>
                <w:lang w:val="sk-SK" w:eastAsia="sk-SK"/>
              </w:rPr>
            </w:pPr>
            <w:r w:rsidRPr="0058606C">
              <w:rPr>
                <w:rFonts w:cs="ComeniaSans-Bold"/>
                <w:bCs/>
                <w:color w:val="3A1F00"/>
                <w:szCs w:val="22"/>
                <w:lang w:val="sk-SK" w:eastAsia="sk-SK"/>
              </w:rPr>
              <w:t>E</w:t>
            </w:r>
          </w:p>
        </w:tc>
        <w:tc>
          <w:tcPr>
            <w:tcW w:w="4189" w:type="dxa"/>
            <w:shd w:val="clear" w:color="auto" w:fill="auto"/>
          </w:tcPr>
          <w:p w:rsidR="00986979" w:rsidRPr="0058606C" w:rsidRDefault="00986979" w:rsidP="00F71254">
            <w:pPr>
              <w:spacing w:after="0"/>
              <w:rPr>
                <w:rFonts w:cs="ComeniaSans-Bold"/>
                <w:bCs/>
                <w:color w:val="3A1F00"/>
                <w:szCs w:val="22"/>
                <w:lang w:val="sk-SK" w:eastAsia="sk-SK"/>
              </w:rPr>
            </w:pPr>
            <w:r w:rsidRPr="0058606C">
              <w:rPr>
                <w:rFonts w:cs="ComeniaSans-Bold"/>
                <w:bCs/>
                <w:color w:val="3A1F00"/>
                <w:szCs w:val="22"/>
                <w:lang w:val="sk-SK" w:eastAsia="sk-SK"/>
              </w:rPr>
              <w:t>Nížinné aluviálne lúky</w:t>
            </w:r>
          </w:p>
        </w:tc>
        <w:tc>
          <w:tcPr>
            <w:tcW w:w="1765" w:type="dxa"/>
            <w:shd w:val="clear" w:color="auto" w:fill="auto"/>
          </w:tcPr>
          <w:p w:rsidR="00986979" w:rsidRPr="0058606C" w:rsidRDefault="00986979" w:rsidP="00F71254">
            <w:pPr>
              <w:spacing w:after="0"/>
              <w:rPr>
                <w:rFonts w:cs="ComeniaSans-Bold"/>
                <w:bCs/>
                <w:color w:val="3A1F00"/>
                <w:szCs w:val="22"/>
                <w:lang w:val="sk-SK" w:eastAsia="sk-SK"/>
              </w:rPr>
            </w:pPr>
            <w:r w:rsidRPr="0058606C">
              <w:rPr>
                <w:rFonts w:cs="ComeniaSans-Bold"/>
                <w:bCs/>
                <w:color w:val="3A1F00"/>
                <w:szCs w:val="22"/>
                <w:lang w:val="sk-SK" w:eastAsia="sk-SK"/>
              </w:rPr>
              <w:t xml:space="preserve">    2 773,27</w:t>
            </w:r>
          </w:p>
        </w:tc>
      </w:tr>
      <w:tr w:rsidR="00986979" w:rsidRPr="0058606C" w:rsidTr="00F71254">
        <w:tc>
          <w:tcPr>
            <w:tcW w:w="1276" w:type="dxa"/>
            <w:shd w:val="clear" w:color="auto" w:fill="auto"/>
          </w:tcPr>
          <w:p w:rsidR="00986979" w:rsidRPr="0058606C" w:rsidRDefault="00986979" w:rsidP="00F71254">
            <w:pPr>
              <w:spacing w:after="0"/>
              <w:jc w:val="center"/>
              <w:rPr>
                <w:rFonts w:cs="ComeniaSans-Bold"/>
                <w:bCs/>
                <w:color w:val="3A1F00"/>
                <w:szCs w:val="22"/>
                <w:lang w:val="sk-SK" w:eastAsia="sk-SK"/>
              </w:rPr>
            </w:pPr>
            <w:r w:rsidRPr="0058606C">
              <w:rPr>
                <w:rFonts w:cs="ComeniaSans-Bold"/>
                <w:bCs/>
                <w:color w:val="3A1F00"/>
                <w:szCs w:val="22"/>
                <w:lang w:val="sk-SK" w:eastAsia="sk-SK"/>
              </w:rPr>
              <w:t>F</w:t>
            </w:r>
          </w:p>
        </w:tc>
        <w:tc>
          <w:tcPr>
            <w:tcW w:w="4189" w:type="dxa"/>
            <w:shd w:val="clear" w:color="auto" w:fill="auto"/>
          </w:tcPr>
          <w:p w:rsidR="00986979" w:rsidRPr="0058606C" w:rsidRDefault="00986979" w:rsidP="00F71254">
            <w:pPr>
              <w:spacing w:after="0"/>
              <w:rPr>
                <w:rFonts w:cs="ComeniaSans-Bold"/>
                <w:bCs/>
                <w:color w:val="3A1F00"/>
                <w:szCs w:val="22"/>
                <w:lang w:val="sk-SK" w:eastAsia="sk-SK"/>
              </w:rPr>
            </w:pPr>
            <w:r w:rsidRPr="0058606C">
              <w:rPr>
                <w:rFonts w:cs="ComeniaSans-Bold"/>
                <w:bCs/>
                <w:color w:val="3A1F00"/>
                <w:szCs w:val="22"/>
                <w:lang w:val="sk-SK" w:eastAsia="sk-SK"/>
              </w:rPr>
              <w:t>Vlhkomilné porasty vyšších polôh</w:t>
            </w:r>
          </w:p>
        </w:tc>
        <w:tc>
          <w:tcPr>
            <w:tcW w:w="1765" w:type="dxa"/>
            <w:shd w:val="clear" w:color="auto" w:fill="auto"/>
          </w:tcPr>
          <w:p w:rsidR="00986979" w:rsidRPr="0058606C" w:rsidRDefault="00986979" w:rsidP="00F71254">
            <w:pPr>
              <w:spacing w:after="0"/>
              <w:rPr>
                <w:rFonts w:cs="ComeniaSans-Bold"/>
                <w:bCs/>
                <w:color w:val="3A1F00"/>
                <w:szCs w:val="22"/>
                <w:lang w:val="sk-SK" w:eastAsia="sk-SK"/>
              </w:rPr>
            </w:pPr>
            <w:r w:rsidRPr="0058606C">
              <w:rPr>
                <w:rFonts w:cs="ComeniaSans-Bold"/>
                <w:bCs/>
                <w:color w:val="3A1F00"/>
                <w:szCs w:val="22"/>
                <w:lang w:val="sk-SK" w:eastAsia="sk-SK"/>
              </w:rPr>
              <w:t xml:space="preserve">    4 715,62</w:t>
            </w:r>
          </w:p>
        </w:tc>
      </w:tr>
      <w:tr w:rsidR="00986979" w:rsidRPr="0058606C" w:rsidTr="00F71254">
        <w:tc>
          <w:tcPr>
            <w:tcW w:w="1276" w:type="dxa"/>
            <w:shd w:val="clear" w:color="auto" w:fill="auto"/>
          </w:tcPr>
          <w:p w:rsidR="00986979" w:rsidRPr="0058606C" w:rsidRDefault="00986979" w:rsidP="00F71254">
            <w:pPr>
              <w:spacing w:after="0"/>
              <w:jc w:val="center"/>
              <w:rPr>
                <w:rFonts w:cs="ComeniaSans-Bold"/>
                <w:bCs/>
                <w:color w:val="3A1F00"/>
                <w:szCs w:val="22"/>
                <w:lang w:val="sk-SK" w:eastAsia="sk-SK"/>
              </w:rPr>
            </w:pPr>
            <w:r w:rsidRPr="0058606C">
              <w:rPr>
                <w:rFonts w:cs="ComeniaSans-Bold"/>
                <w:bCs/>
                <w:color w:val="3A1F00"/>
                <w:szCs w:val="22"/>
                <w:lang w:val="sk-SK" w:eastAsia="sk-SK"/>
              </w:rPr>
              <w:t>G</w:t>
            </w:r>
          </w:p>
        </w:tc>
        <w:tc>
          <w:tcPr>
            <w:tcW w:w="4189" w:type="dxa"/>
            <w:shd w:val="clear" w:color="auto" w:fill="auto"/>
          </w:tcPr>
          <w:p w:rsidR="00986979" w:rsidRPr="0058606C" w:rsidRDefault="00986979" w:rsidP="00F71254">
            <w:pPr>
              <w:spacing w:after="0"/>
              <w:rPr>
                <w:rFonts w:cs="ComeniaSans-Bold"/>
                <w:bCs/>
                <w:color w:val="3A1F00"/>
                <w:szCs w:val="22"/>
                <w:lang w:val="sk-SK" w:eastAsia="sk-SK"/>
              </w:rPr>
            </w:pPr>
            <w:r w:rsidRPr="0058606C">
              <w:rPr>
                <w:rFonts w:cs="ComeniaSans-Bold"/>
                <w:bCs/>
                <w:color w:val="3A1F00"/>
                <w:szCs w:val="22"/>
                <w:lang w:val="sk-SK" w:eastAsia="sk-SK"/>
              </w:rPr>
              <w:t>Vysokohorské trávne porasty</w:t>
            </w:r>
          </w:p>
        </w:tc>
        <w:tc>
          <w:tcPr>
            <w:tcW w:w="1765" w:type="dxa"/>
            <w:shd w:val="clear" w:color="auto" w:fill="auto"/>
          </w:tcPr>
          <w:p w:rsidR="00986979" w:rsidRPr="0058606C" w:rsidRDefault="00986979" w:rsidP="00F71254">
            <w:pPr>
              <w:spacing w:after="0"/>
              <w:rPr>
                <w:rFonts w:cs="ComeniaSans-Bold"/>
                <w:bCs/>
                <w:color w:val="3A1F00"/>
                <w:szCs w:val="22"/>
                <w:lang w:val="sk-SK" w:eastAsia="sk-SK"/>
              </w:rPr>
            </w:pPr>
            <w:r w:rsidRPr="0058606C">
              <w:rPr>
                <w:rFonts w:cs="ComeniaSans-Bold"/>
                <w:bCs/>
                <w:color w:val="3A1F00"/>
                <w:szCs w:val="22"/>
                <w:lang w:val="sk-SK" w:eastAsia="sk-SK"/>
              </w:rPr>
              <w:t xml:space="preserve">    3 486,31</w:t>
            </w:r>
          </w:p>
        </w:tc>
      </w:tr>
      <w:tr w:rsidR="00986979" w:rsidRPr="0058606C" w:rsidTr="00F71254">
        <w:tc>
          <w:tcPr>
            <w:tcW w:w="1276" w:type="dxa"/>
            <w:shd w:val="clear" w:color="auto" w:fill="auto"/>
          </w:tcPr>
          <w:p w:rsidR="00986979" w:rsidRPr="0058606C" w:rsidRDefault="00986979" w:rsidP="00F71254">
            <w:pPr>
              <w:spacing w:after="0"/>
              <w:jc w:val="center"/>
              <w:rPr>
                <w:rFonts w:cs="ComeniaSans-Bold"/>
                <w:b/>
                <w:bCs/>
                <w:color w:val="3A1F00"/>
                <w:szCs w:val="22"/>
                <w:lang w:val="sk-SK" w:eastAsia="sk-SK"/>
              </w:rPr>
            </w:pPr>
            <w:r w:rsidRPr="0058606C">
              <w:rPr>
                <w:rFonts w:cs="ComeniaSans-Bold"/>
                <w:b/>
                <w:bCs/>
                <w:color w:val="3A1F00"/>
                <w:szCs w:val="22"/>
                <w:lang w:val="sk-SK" w:eastAsia="sk-SK"/>
              </w:rPr>
              <w:t>Spolu</w:t>
            </w:r>
          </w:p>
        </w:tc>
        <w:tc>
          <w:tcPr>
            <w:tcW w:w="4189" w:type="dxa"/>
            <w:shd w:val="clear" w:color="auto" w:fill="auto"/>
          </w:tcPr>
          <w:p w:rsidR="00986979" w:rsidRPr="0058606C" w:rsidRDefault="00986979" w:rsidP="00F71254">
            <w:pPr>
              <w:spacing w:after="0"/>
              <w:rPr>
                <w:rFonts w:cs="ComeniaSans-Bold"/>
                <w:b/>
                <w:bCs/>
                <w:color w:val="3A1F00"/>
                <w:szCs w:val="22"/>
                <w:lang w:val="sk-SK" w:eastAsia="sk-SK"/>
              </w:rPr>
            </w:pPr>
          </w:p>
        </w:tc>
        <w:tc>
          <w:tcPr>
            <w:tcW w:w="1765" w:type="dxa"/>
            <w:shd w:val="clear" w:color="auto" w:fill="auto"/>
          </w:tcPr>
          <w:p w:rsidR="00986979" w:rsidRPr="0058606C" w:rsidRDefault="00986979" w:rsidP="00F71254">
            <w:pPr>
              <w:spacing w:after="0"/>
              <w:rPr>
                <w:rFonts w:cs="ComeniaSans-Bold"/>
                <w:b/>
                <w:bCs/>
                <w:color w:val="3A1F00"/>
                <w:szCs w:val="22"/>
                <w:lang w:val="sk-SK" w:eastAsia="sk-SK"/>
              </w:rPr>
            </w:pPr>
            <w:r w:rsidRPr="0058606C">
              <w:rPr>
                <w:rFonts w:cs="ComeniaSans-Bold"/>
                <w:b/>
                <w:bCs/>
                <w:color w:val="3A1F00"/>
                <w:szCs w:val="22"/>
                <w:lang w:val="sk-SK" w:eastAsia="sk-SK"/>
              </w:rPr>
              <w:t>166 399,47</w:t>
            </w:r>
          </w:p>
        </w:tc>
      </w:tr>
    </w:tbl>
    <w:p w:rsidR="00986979" w:rsidRPr="0058606C" w:rsidRDefault="00514A09" w:rsidP="00073154">
      <w:pPr>
        <w:spacing w:after="0"/>
        <w:rPr>
          <w:rFonts w:cs="ComeniaSans-Bold"/>
          <w:b/>
          <w:bCs/>
          <w:i/>
          <w:color w:val="3A1F00"/>
          <w:sz w:val="24"/>
          <w:szCs w:val="24"/>
          <w:lang w:val="sk-SK" w:eastAsia="sk-SK"/>
        </w:rPr>
      </w:pPr>
      <w:r w:rsidRPr="0058606C">
        <w:rPr>
          <w:i/>
          <w:sz w:val="16"/>
          <w:szCs w:val="16"/>
          <w:lang w:val="sk-SK"/>
        </w:rPr>
        <w:t xml:space="preserve">            Zdroj:  VUPOP</w:t>
      </w:r>
      <w:r w:rsidR="00952F03" w:rsidRPr="0058606C">
        <w:rPr>
          <w:i/>
          <w:sz w:val="16"/>
          <w:szCs w:val="16"/>
          <w:lang w:val="sk-SK"/>
        </w:rPr>
        <w:t xml:space="preserve"> – LPIS 2013</w:t>
      </w:r>
    </w:p>
    <w:p w:rsidR="00986979" w:rsidRPr="0058606C" w:rsidRDefault="00952F03" w:rsidP="00073154">
      <w:pPr>
        <w:spacing w:after="0"/>
        <w:rPr>
          <w:rFonts w:cs="ComeniaSans-Bold"/>
          <w:bCs/>
          <w:color w:val="3A1F00"/>
          <w:szCs w:val="22"/>
          <w:lang w:val="sk-SK" w:eastAsia="sk-SK"/>
        </w:rPr>
      </w:pPr>
      <w:r w:rsidRPr="0058606C">
        <w:rPr>
          <w:rFonts w:cs="ComeniaSans-Bold"/>
          <w:bCs/>
          <w:color w:val="3A1F00"/>
          <w:szCs w:val="22"/>
          <w:lang w:val="sk-SK" w:eastAsia="sk-SK"/>
        </w:rPr>
        <w:lastRenderedPageBreak/>
        <w:t xml:space="preserve">     </w:t>
      </w:r>
      <w:r w:rsidR="000D2CD0" w:rsidRPr="0058606C">
        <w:rPr>
          <w:rFonts w:cs="ComeniaSans-Bold"/>
          <w:bCs/>
          <w:color w:val="3A1F00"/>
          <w:szCs w:val="22"/>
          <w:lang w:val="sk-SK" w:eastAsia="sk-SK"/>
        </w:rPr>
        <w:t xml:space="preserve">    </w:t>
      </w:r>
      <w:r w:rsidRPr="0058606C">
        <w:rPr>
          <w:rFonts w:cs="ComeniaSans-Bold"/>
          <w:bCs/>
          <w:color w:val="3A1F00"/>
          <w:szCs w:val="22"/>
          <w:lang w:val="sk-SK" w:eastAsia="sk-SK"/>
        </w:rPr>
        <w:t>Grafické zobrazenie biotopov TTP v rámci SR</w:t>
      </w:r>
      <w:r w:rsidR="004249BF" w:rsidRPr="0058606C">
        <w:rPr>
          <w:i/>
          <w:sz w:val="16"/>
          <w:szCs w:val="16"/>
          <w:lang w:val="sk-SK"/>
        </w:rPr>
        <w:t xml:space="preserve"> (Zdroj:  VUPOP – LPIS 2013)</w:t>
      </w:r>
    </w:p>
    <w:p w:rsidR="00986979" w:rsidRPr="0058606C" w:rsidRDefault="0058606C" w:rsidP="00073154">
      <w:pPr>
        <w:spacing w:after="0"/>
        <w:rPr>
          <w:rFonts w:cs="ComeniaSans-Bold"/>
          <w:b/>
          <w:bCs/>
          <w:color w:val="3A1F00"/>
          <w:sz w:val="24"/>
          <w:szCs w:val="24"/>
          <w:lang w:val="sk-SK" w:eastAsia="sk-SK"/>
        </w:rPr>
      </w:pPr>
      <w:r w:rsidRPr="0058606C">
        <w:rPr>
          <w:noProof/>
          <w:lang w:val="sk-SK"/>
        </w:rPr>
        <w:pict>
          <v:shape id="_x0000_s1036" type="#_x0000_t75" style="position:absolute;left:0;text-align:left;margin-left:10.65pt;margin-top:4.85pt;width:421.3pt;height:280.85pt;z-index:-11" wrapcoords="-38 -58 -38 21600 21638 21600 21638 -58 -38 -58" stroked="t">
            <v:imagedata r:id="rId27" o:title="Biotopy TTP"/>
            <w10:wrap type="tight"/>
          </v:shape>
        </w:pict>
      </w: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073154">
      <w:pPr>
        <w:spacing w:after="0"/>
        <w:rPr>
          <w:rFonts w:cs="ComeniaSans-Bold"/>
          <w:b/>
          <w:bCs/>
          <w:color w:val="3A1F00"/>
          <w:sz w:val="24"/>
          <w:szCs w:val="24"/>
          <w:lang w:val="sk-SK" w:eastAsia="sk-SK"/>
        </w:rPr>
      </w:pPr>
    </w:p>
    <w:p w:rsidR="00952F03" w:rsidRPr="0058606C" w:rsidRDefault="00952F03" w:rsidP="00952F03">
      <w:pPr>
        <w:spacing w:after="0"/>
        <w:rPr>
          <w:rFonts w:cs="ComeniaSans-Bold"/>
          <w:b/>
          <w:bCs/>
          <w:color w:val="3A1F00"/>
          <w:sz w:val="24"/>
          <w:szCs w:val="24"/>
          <w:lang w:val="sk-SK" w:eastAsia="sk-SK"/>
        </w:rPr>
      </w:pPr>
    </w:p>
    <w:p w:rsidR="00952F03" w:rsidRPr="0058606C" w:rsidRDefault="00952F03" w:rsidP="00952F03">
      <w:pPr>
        <w:spacing w:after="0"/>
        <w:rPr>
          <w:rFonts w:cs="ComeniaSans-Bold"/>
          <w:b/>
          <w:bCs/>
          <w:color w:val="3A1F00"/>
          <w:sz w:val="24"/>
          <w:szCs w:val="24"/>
          <w:lang w:val="sk-SK" w:eastAsia="sk-SK"/>
        </w:rPr>
      </w:pPr>
    </w:p>
    <w:p w:rsidR="000D2CD0" w:rsidRPr="0058606C" w:rsidRDefault="000D2CD0" w:rsidP="00952F03">
      <w:pPr>
        <w:spacing w:after="0"/>
        <w:rPr>
          <w:rFonts w:cs="ComeniaSans-Bold"/>
          <w:b/>
          <w:bCs/>
          <w:color w:val="3A1F00"/>
          <w:sz w:val="24"/>
          <w:szCs w:val="24"/>
          <w:lang w:val="sk-SK" w:eastAsia="sk-SK"/>
        </w:rPr>
      </w:pPr>
    </w:p>
    <w:p w:rsidR="00D02E95" w:rsidRPr="0058606C" w:rsidRDefault="00952F03" w:rsidP="00067F40">
      <w:pPr>
        <w:pBdr>
          <w:top w:val="single" w:sz="4" w:space="1" w:color="auto"/>
          <w:left w:val="single" w:sz="4" w:space="4" w:color="auto"/>
          <w:bottom w:val="single" w:sz="4" w:space="1" w:color="auto"/>
          <w:right w:val="single" w:sz="4" w:space="4" w:color="auto"/>
        </w:pBdr>
        <w:autoSpaceDE w:val="0"/>
        <w:autoSpaceDN w:val="0"/>
        <w:adjustRightInd w:val="0"/>
        <w:spacing w:after="0"/>
        <w:rPr>
          <w:b/>
          <w:sz w:val="24"/>
          <w:szCs w:val="24"/>
          <w:lang w:val="sk-SK"/>
        </w:rPr>
      </w:pPr>
      <w:r w:rsidRPr="0058606C">
        <w:rPr>
          <w:sz w:val="24"/>
          <w:szCs w:val="24"/>
          <w:lang w:val="sk-SK"/>
        </w:rPr>
        <w:t xml:space="preserve">     </w:t>
      </w:r>
      <w:r w:rsidR="00D02E95" w:rsidRPr="0058606C">
        <w:rPr>
          <w:b/>
          <w:sz w:val="24"/>
          <w:szCs w:val="24"/>
          <w:lang w:val="sk-SK"/>
        </w:rPr>
        <w:t>Celková výmera HNV</w:t>
      </w:r>
      <w:r w:rsidR="00637155" w:rsidRPr="0058606C">
        <w:rPr>
          <w:b/>
          <w:sz w:val="24"/>
          <w:szCs w:val="24"/>
          <w:lang w:val="sk-SK"/>
        </w:rPr>
        <w:t>p</w:t>
      </w:r>
      <w:r w:rsidR="00D02E95" w:rsidRPr="0058606C">
        <w:rPr>
          <w:b/>
          <w:sz w:val="24"/>
          <w:szCs w:val="24"/>
          <w:lang w:val="sk-SK"/>
        </w:rPr>
        <w:t xml:space="preserve"> Typ 1 je v rámci </w:t>
      </w:r>
      <w:r w:rsidR="006D614D" w:rsidRPr="0058606C">
        <w:rPr>
          <w:b/>
          <w:sz w:val="24"/>
          <w:szCs w:val="24"/>
          <w:lang w:val="sk-SK"/>
        </w:rPr>
        <w:t>LPIS</w:t>
      </w:r>
      <w:r w:rsidR="00C2443D" w:rsidRPr="0058606C">
        <w:rPr>
          <w:b/>
          <w:sz w:val="24"/>
          <w:szCs w:val="24"/>
          <w:lang w:val="sk-SK"/>
        </w:rPr>
        <w:t xml:space="preserve"> </w:t>
      </w:r>
      <w:r w:rsidR="00D02E95" w:rsidRPr="0058606C">
        <w:rPr>
          <w:b/>
          <w:sz w:val="24"/>
          <w:szCs w:val="24"/>
          <w:lang w:val="sk-SK"/>
        </w:rPr>
        <w:t xml:space="preserve"> 166 399,47 ha</w:t>
      </w:r>
      <w:r w:rsidR="00AC5A67" w:rsidRPr="0058606C">
        <w:rPr>
          <w:b/>
          <w:sz w:val="24"/>
          <w:szCs w:val="24"/>
          <w:lang w:val="sk-SK"/>
        </w:rPr>
        <w:t xml:space="preserve"> (baseline indikátor 2013)</w:t>
      </w:r>
      <w:r w:rsidR="00D02E95" w:rsidRPr="0058606C">
        <w:rPr>
          <w:b/>
          <w:sz w:val="24"/>
          <w:szCs w:val="24"/>
          <w:lang w:val="sk-SK"/>
        </w:rPr>
        <w:t>.</w:t>
      </w:r>
    </w:p>
    <w:p w:rsidR="000D2CD0" w:rsidRPr="0058606C" w:rsidRDefault="000D2CD0" w:rsidP="000D2CD0">
      <w:pPr>
        <w:spacing w:after="0"/>
        <w:ind w:left="720"/>
        <w:rPr>
          <w:b/>
          <w:sz w:val="24"/>
          <w:szCs w:val="24"/>
          <w:lang w:val="sk-SK"/>
        </w:rPr>
      </w:pPr>
    </w:p>
    <w:p w:rsidR="0059110B" w:rsidRPr="0058606C" w:rsidRDefault="0059110B" w:rsidP="00987E4E">
      <w:pPr>
        <w:numPr>
          <w:ilvl w:val="2"/>
          <w:numId w:val="6"/>
        </w:numPr>
        <w:spacing w:after="0"/>
        <w:rPr>
          <w:b/>
          <w:sz w:val="24"/>
          <w:szCs w:val="24"/>
          <w:lang w:val="sk-SK"/>
        </w:rPr>
      </w:pPr>
      <w:r w:rsidRPr="0058606C">
        <w:rPr>
          <w:b/>
          <w:sz w:val="24"/>
          <w:szCs w:val="24"/>
          <w:lang w:val="sk-SK"/>
        </w:rPr>
        <w:t>Väzba HNV</w:t>
      </w:r>
      <w:r w:rsidR="00637155" w:rsidRPr="0058606C">
        <w:rPr>
          <w:b/>
          <w:sz w:val="24"/>
          <w:szCs w:val="24"/>
          <w:lang w:val="sk-SK"/>
        </w:rPr>
        <w:t>p</w:t>
      </w:r>
      <w:r w:rsidRPr="0058606C">
        <w:rPr>
          <w:b/>
          <w:sz w:val="24"/>
          <w:szCs w:val="24"/>
          <w:lang w:val="sk-SK"/>
        </w:rPr>
        <w:t xml:space="preserve"> Typ 1 na Program rozvoja vidieka</w:t>
      </w:r>
    </w:p>
    <w:p w:rsidR="001E585A" w:rsidRPr="0058606C" w:rsidRDefault="00637155" w:rsidP="001764C2">
      <w:pPr>
        <w:spacing w:after="0"/>
        <w:rPr>
          <w:sz w:val="24"/>
          <w:szCs w:val="24"/>
          <w:lang w:val="sk-SK"/>
        </w:rPr>
      </w:pPr>
      <w:r w:rsidRPr="0058606C">
        <w:rPr>
          <w:sz w:val="24"/>
          <w:szCs w:val="24"/>
          <w:lang w:val="sk-SK"/>
        </w:rPr>
        <w:t xml:space="preserve">V  Programe rozvoja vidieka SR 2014-2020 je v rámci Agroenvironmentálno-klimatického opatrenia (čl.28 nariadenia 1305/2013) - podopatrenia Platby za  agroenvironmnetálno-klimatické záväzky zaradená do podpory operácia </w:t>
      </w:r>
      <w:r w:rsidRPr="0058606C">
        <w:rPr>
          <w:b/>
          <w:sz w:val="24"/>
          <w:szCs w:val="24"/>
          <w:lang w:val="sk-SK"/>
        </w:rPr>
        <w:t>Ochrana biotopov poloprírodných a prírodných trávnych porastov</w:t>
      </w:r>
      <w:r w:rsidRPr="0058606C">
        <w:rPr>
          <w:sz w:val="24"/>
          <w:szCs w:val="24"/>
          <w:lang w:val="sk-SK"/>
        </w:rPr>
        <w:t>.</w:t>
      </w:r>
    </w:p>
    <w:p w:rsidR="00D02E95" w:rsidRPr="0058606C" w:rsidRDefault="00204410" w:rsidP="001764C2">
      <w:pPr>
        <w:spacing w:after="0"/>
        <w:rPr>
          <w:sz w:val="24"/>
          <w:szCs w:val="24"/>
          <w:lang w:val="sk-SK"/>
        </w:rPr>
      </w:pPr>
      <w:r w:rsidRPr="0058606C">
        <w:rPr>
          <w:sz w:val="24"/>
          <w:szCs w:val="24"/>
          <w:lang w:val="sk-SK"/>
        </w:rPr>
        <w:t>Týmto je zabezpečená priama podpora 7 kategórií biotopov TTP podľa stanovených podmienok manažovania v rámci 5 ročných záväzkov pre subjekty, ktoré sa budú dobrovoľn</w:t>
      </w:r>
      <w:r w:rsidR="00521B13" w:rsidRPr="0058606C">
        <w:rPr>
          <w:sz w:val="24"/>
          <w:szCs w:val="24"/>
          <w:lang w:val="sk-SK"/>
        </w:rPr>
        <w:t>e</w:t>
      </w:r>
      <w:r w:rsidRPr="0058606C">
        <w:rPr>
          <w:sz w:val="24"/>
          <w:szCs w:val="24"/>
          <w:lang w:val="sk-SK"/>
        </w:rPr>
        <w:t xml:space="preserve"> o túto podporu uchádzať.</w:t>
      </w:r>
    </w:p>
    <w:p w:rsidR="00204410" w:rsidRPr="0058606C" w:rsidRDefault="00204410" w:rsidP="001764C2">
      <w:pPr>
        <w:spacing w:after="0"/>
        <w:rPr>
          <w:sz w:val="24"/>
          <w:szCs w:val="24"/>
          <w:lang w:val="sk-SK"/>
        </w:rPr>
      </w:pPr>
    </w:p>
    <w:p w:rsidR="00D02E95" w:rsidRPr="0058606C" w:rsidRDefault="00D02E95" w:rsidP="00D02E95">
      <w:pPr>
        <w:numPr>
          <w:ilvl w:val="2"/>
          <w:numId w:val="6"/>
        </w:numPr>
        <w:spacing w:after="0"/>
        <w:rPr>
          <w:b/>
          <w:sz w:val="24"/>
          <w:szCs w:val="24"/>
          <w:lang w:val="sk-SK"/>
        </w:rPr>
      </w:pPr>
      <w:r w:rsidRPr="0058606C">
        <w:rPr>
          <w:b/>
          <w:sz w:val="24"/>
          <w:szCs w:val="24"/>
          <w:lang w:val="sk-SK"/>
        </w:rPr>
        <w:t>Monitoring</w:t>
      </w:r>
    </w:p>
    <w:p w:rsidR="00D02E95" w:rsidRPr="0058606C" w:rsidRDefault="00CA4719" w:rsidP="00D02E95">
      <w:pPr>
        <w:spacing w:after="0"/>
        <w:rPr>
          <w:sz w:val="24"/>
          <w:szCs w:val="24"/>
          <w:lang w:val="sk-SK"/>
        </w:rPr>
      </w:pPr>
      <w:r w:rsidRPr="0058606C">
        <w:rPr>
          <w:b/>
          <w:sz w:val="24"/>
          <w:szCs w:val="24"/>
          <w:lang w:val="sk-SK"/>
        </w:rPr>
        <w:t xml:space="preserve">Názov indikátora: </w:t>
      </w:r>
      <w:r w:rsidRPr="0058606C">
        <w:rPr>
          <w:sz w:val="24"/>
          <w:szCs w:val="24"/>
          <w:lang w:val="sk-SK"/>
        </w:rPr>
        <w:t xml:space="preserve">HNV v poľnohospodárstve </w:t>
      </w:r>
      <w:r w:rsidR="00D501FE" w:rsidRPr="0058606C">
        <w:rPr>
          <w:sz w:val="24"/>
          <w:szCs w:val="24"/>
          <w:lang w:val="sk-SK"/>
        </w:rPr>
        <w:t>(</w:t>
      </w:r>
      <w:r w:rsidR="00977FA9" w:rsidRPr="0058606C">
        <w:rPr>
          <w:sz w:val="24"/>
          <w:szCs w:val="24"/>
          <w:lang w:val="sk-SK"/>
        </w:rPr>
        <w:t xml:space="preserve">HNVp </w:t>
      </w:r>
      <w:r w:rsidRPr="0058606C">
        <w:rPr>
          <w:sz w:val="24"/>
          <w:szCs w:val="24"/>
          <w:lang w:val="sk-SK"/>
        </w:rPr>
        <w:t>Typ 1</w:t>
      </w:r>
      <w:r w:rsidR="00D501FE" w:rsidRPr="0058606C">
        <w:rPr>
          <w:sz w:val="24"/>
          <w:szCs w:val="24"/>
          <w:lang w:val="sk-SK"/>
        </w:rPr>
        <w:t>)</w:t>
      </w:r>
    </w:p>
    <w:p w:rsidR="00CA4719" w:rsidRPr="0058606C" w:rsidRDefault="00CA4719" w:rsidP="00D02E95">
      <w:pPr>
        <w:spacing w:after="0"/>
        <w:rPr>
          <w:sz w:val="24"/>
          <w:szCs w:val="24"/>
          <w:lang w:val="sk-SK"/>
        </w:rPr>
      </w:pPr>
      <w:r w:rsidRPr="0058606C">
        <w:rPr>
          <w:b/>
          <w:sz w:val="24"/>
          <w:szCs w:val="24"/>
          <w:lang w:val="sk-SK"/>
        </w:rPr>
        <w:t>Súvisiaci všeobecný cieľ:</w:t>
      </w:r>
      <w:r w:rsidR="00630F67" w:rsidRPr="0058606C">
        <w:rPr>
          <w:sz w:val="24"/>
          <w:szCs w:val="24"/>
          <w:lang w:val="sk-SK"/>
        </w:rPr>
        <w:t xml:space="preserve"> Udržateľné manažovanie prírodných zdrojov a</w:t>
      </w:r>
      <w:r w:rsidR="00615FA2" w:rsidRPr="0058606C">
        <w:rPr>
          <w:sz w:val="24"/>
          <w:szCs w:val="24"/>
          <w:lang w:val="sk-SK"/>
        </w:rPr>
        <w:t xml:space="preserve"> opatrenia </w:t>
      </w:r>
      <w:r w:rsidR="00D501FE" w:rsidRPr="0058606C">
        <w:rPr>
          <w:sz w:val="24"/>
          <w:szCs w:val="24"/>
          <w:lang w:val="sk-SK"/>
        </w:rPr>
        <w:t xml:space="preserve">súvisiace so </w:t>
      </w:r>
      <w:r w:rsidR="00F808C7" w:rsidRPr="0058606C">
        <w:rPr>
          <w:sz w:val="24"/>
          <w:szCs w:val="24"/>
          <w:lang w:val="sk-SK"/>
        </w:rPr>
        <w:t>zmen</w:t>
      </w:r>
      <w:r w:rsidR="00D501FE" w:rsidRPr="0058606C">
        <w:rPr>
          <w:sz w:val="24"/>
          <w:szCs w:val="24"/>
          <w:lang w:val="sk-SK"/>
        </w:rPr>
        <w:t>ou</w:t>
      </w:r>
      <w:r w:rsidR="00F808C7" w:rsidRPr="0058606C">
        <w:rPr>
          <w:sz w:val="24"/>
          <w:szCs w:val="24"/>
          <w:lang w:val="sk-SK"/>
        </w:rPr>
        <w:t xml:space="preserve"> klímy</w:t>
      </w:r>
      <w:r w:rsidR="00680AF7" w:rsidRPr="0058606C">
        <w:rPr>
          <w:sz w:val="24"/>
          <w:szCs w:val="24"/>
          <w:lang w:val="sk-SK"/>
        </w:rPr>
        <w:t>.</w:t>
      </w:r>
    </w:p>
    <w:p w:rsidR="00AC5A67" w:rsidRPr="0058606C" w:rsidRDefault="00680AF7" w:rsidP="00D02E95">
      <w:pPr>
        <w:spacing w:after="0"/>
        <w:rPr>
          <w:sz w:val="24"/>
          <w:szCs w:val="24"/>
          <w:lang w:val="sk-SK"/>
        </w:rPr>
      </w:pPr>
      <w:r w:rsidRPr="0058606C">
        <w:rPr>
          <w:b/>
          <w:sz w:val="24"/>
          <w:szCs w:val="24"/>
          <w:lang w:val="sk-SK"/>
        </w:rPr>
        <w:t>Stav a d</w:t>
      </w:r>
      <w:r w:rsidR="00D501FE" w:rsidRPr="0058606C">
        <w:rPr>
          <w:b/>
          <w:sz w:val="24"/>
          <w:szCs w:val="24"/>
          <w:lang w:val="sk-SK"/>
        </w:rPr>
        <w:t>efinícia</w:t>
      </w:r>
      <w:r w:rsidRPr="0058606C">
        <w:rPr>
          <w:b/>
          <w:sz w:val="24"/>
          <w:szCs w:val="24"/>
          <w:lang w:val="sk-SK"/>
        </w:rPr>
        <w:t xml:space="preserve"> indikátora</w:t>
      </w:r>
      <w:r w:rsidR="00D501FE" w:rsidRPr="0058606C">
        <w:rPr>
          <w:b/>
          <w:sz w:val="24"/>
          <w:szCs w:val="24"/>
          <w:lang w:val="sk-SK"/>
        </w:rPr>
        <w:t xml:space="preserve">: </w:t>
      </w:r>
      <w:r w:rsidR="008A6E93" w:rsidRPr="0058606C">
        <w:rPr>
          <w:sz w:val="24"/>
          <w:szCs w:val="24"/>
          <w:lang w:val="sk-SK"/>
        </w:rPr>
        <w:t xml:space="preserve">Z programového obdobia 2007-2013 existuje </w:t>
      </w:r>
      <w:r w:rsidRPr="0058606C">
        <w:rPr>
          <w:sz w:val="24"/>
          <w:szCs w:val="24"/>
          <w:lang w:val="sk-SK"/>
        </w:rPr>
        <w:t xml:space="preserve">v rámci LPIS </w:t>
      </w:r>
      <w:r w:rsidR="008A6E93" w:rsidRPr="0058606C">
        <w:rPr>
          <w:sz w:val="24"/>
          <w:szCs w:val="24"/>
          <w:lang w:val="sk-SK"/>
        </w:rPr>
        <w:t>sledovanie</w:t>
      </w:r>
      <w:r w:rsidR="008A6E93" w:rsidRPr="0058606C">
        <w:rPr>
          <w:b/>
          <w:sz w:val="24"/>
          <w:szCs w:val="24"/>
          <w:lang w:val="sk-SK"/>
        </w:rPr>
        <w:t xml:space="preserve"> </w:t>
      </w:r>
      <w:r w:rsidRPr="0058606C">
        <w:rPr>
          <w:sz w:val="24"/>
          <w:szCs w:val="24"/>
          <w:lang w:val="sk-SK"/>
        </w:rPr>
        <w:t xml:space="preserve">kvantitatívneho </w:t>
      </w:r>
      <w:r w:rsidR="00830981" w:rsidRPr="0058606C">
        <w:rPr>
          <w:sz w:val="24"/>
          <w:szCs w:val="24"/>
          <w:lang w:val="sk-SK"/>
        </w:rPr>
        <w:t>stavu</w:t>
      </w:r>
      <w:r w:rsidR="008A6E93" w:rsidRPr="0058606C">
        <w:rPr>
          <w:sz w:val="24"/>
          <w:szCs w:val="24"/>
          <w:lang w:val="sk-SK"/>
        </w:rPr>
        <w:t xml:space="preserve"> biotopov poloprírodných a prírodných trávnych porastov</w:t>
      </w:r>
      <w:r w:rsidRPr="0058606C">
        <w:rPr>
          <w:sz w:val="24"/>
          <w:szCs w:val="24"/>
          <w:lang w:val="sk-SK"/>
        </w:rPr>
        <w:t xml:space="preserve"> na národnej úrovni (NUTS 1) a v rámci </w:t>
      </w:r>
      <w:r w:rsidR="00AC5A67" w:rsidRPr="0058606C">
        <w:rPr>
          <w:sz w:val="24"/>
          <w:szCs w:val="24"/>
          <w:lang w:val="sk-SK"/>
        </w:rPr>
        <w:t xml:space="preserve">čiastkových </w:t>
      </w:r>
      <w:r w:rsidRPr="0058606C">
        <w:rPr>
          <w:sz w:val="24"/>
          <w:szCs w:val="24"/>
          <w:lang w:val="sk-SK"/>
        </w:rPr>
        <w:t xml:space="preserve">výstupov je špecifikované aj na úrovni NUTS 3 (8 krajov SR). </w:t>
      </w:r>
      <w:r w:rsidR="00AC5A67" w:rsidRPr="0058606C">
        <w:rPr>
          <w:sz w:val="24"/>
          <w:szCs w:val="24"/>
          <w:lang w:val="sk-SK"/>
        </w:rPr>
        <w:t xml:space="preserve">V rámci </w:t>
      </w:r>
      <w:r w:rsidRPr="0058606C">
        <w:rPr>
          <w:sz w:val="24"/>
          <w:szCs w:val="24"/>
          <w:lang w:val="sk-SK"/>
        </w:rPr>
        <w:t xml:space="preserve"> kvantitatívnych výstupov je vyhodnocovaná celková výmer</w:t>
      </w:r>
      <w:r w:rsidR="004B2DBE" w:rsidRPr="0058606C">
        <w:rPr>
          <w:sz w:val="24"/>
          <w:szCs w:val="24"/>
          <w:lang w:val="sk-SK"/>
        </w:rPr>
        <w:t>a</w:t>
      </w:r>
      <w:r w:rsidRPr="0058606C">
        <w:rPr>
          <w:sz w:val="24"/>
          <w:szCs w:val="24"/>
          <w:lang w:val="sk-SK"/>
        </w:rPr>
        <w:t xml:space="preserve"> biotopov TTP a v jednotlivých rokoch aj zapojenosť farmárov do daného typu záväzkov. Kvalitatívny ukazovateľ stavu biotopov TTP bol hodnotený v roku 2012 (strednodobé hodnotenie</w:t>
      </w:r>
      <w:r w:rsidR="00AC5A67" w:rsidRPr="0058606C">
        <w:rPr>
          <w:sz w:val="24"/>
          <w:szCs w:val="24"/>
          <w:lang w:val="sk-SK"/>
        </w:rPr>
        <w:t xml:space="preserve"> programu</w:t>
      </w:r>
      <w:r w:rsidRPr="0058606C">
        <w:rPr>
          <w:sz w:val="24"/>
          <w:szCs w:val="24"/>
          <w:lang w:val="sk-SK"/>
        </w:rPr>
        <w:t>) a následne bude hodnotený v roku 2015 (ex-post hodnotenie</w:t>
      </w:r>
      <w:r w:rsidR="00AC5A67" w:rsidRPr="0058606C">
        <w:rPr>
          <w:sz w:val="24"/>
          <w:szCs w:val="24"/>
          <w:lang w:val="sk-SK"/>
        </w:rPr>
        <w:t xml:space="preserve"> programu</w:t>
      </w:r>
      <w:r w:rsidRPr="0058606C">
        <w:rPr>
          <w:sz w:val="24"/>
          <w:szCs w:val="24"/>
          <w:lang w:val="sk-SK"/>
        </w:rPr>
        <w:t xml:space="preserve">). </w:t>
      </w:r>
      <w:r w:rsidR="00AC5A67" w:rsidRPr="0058606C">
        <w:rPr>
          <w:sz w:val="24"/>
          <w:szCs w:val="24"/>
          <w:lang w:val="sk-SK"/>
        </w:rPr>
        <w:t>Kva</w:t>
      </w:r>
      <w:r w:rsidR="00521B13" w:rsidRPr="0058606C">
        <w:rPr>
          <w:sz w:val="24"/>
          <w:szCs w:val="24"/>
          <w:lang w:val="sk-SK"/>
        </w:rPr>
        <w:t>litatívne</w:t>
      </w:r>
      <w:r w:rsidR="00AC5A67" w:rsidRPr="0058606C">
        <w:rPr>
          <w:sz w:val="24"/>
          <w:szCs w:val="24"/>
          <w:lang w:val="sk-SK"/>
        </w:rPr>
        <w:t xml:space="preserve"> hodnotenie predstavuje terénne sledovanie vybratej štatisticky preukázateľnej vzorky</w:t>
      </w:r>
      <w:r w:rsidRPr="0058606C">
        <w:rPr>
          <w:sz w:val="24"/>
          <w:szCs w:val="24"/>
          <w:lang w:val="sk-SK"/>
        </w:rPr>
        <w:t xml:space="preserve"> </w:t>
      </w:r>
      <w:r w:rsidR="00AC5A67" w:rsidRPr="0058606C">
        <w:rPr>
          <w:sz w:val="24"/>
          <w:szCs w:val="24"/>
          <w:lang w:val="sk-SK"/>
        </w:rPr>
        <w:t>biotopov TTP s posúdením stavu a primeranosti manažovania  biotopov TTP.</w:t>
      </w:r>
    </w:p>
    <w:p w:rsidR="00D501FE" w:rsidRPr="0058606C" w:rsidRDefault="00AC5A67" w:rsidP="00D02E95">
      <w:pPr>
        <w:spacing w:after="0"/>
        <w:rPr>
          <w:sz w:val="24"/>
          <w:szCs w:val="24"/>
          <w:lang w:val="sk-SK"/>
        </w:rPr>
      </w:pPr>
      <w:r w:rsidRPr="0058606C">
        <w:rPr>
          <w:sz w:val="24"/>
          <w:szCs w:val="24"/>
          <w:lang w:val="sk-SK"/>
        </w:rPr>
        <w:lastRenderedPageBreak/>
        <w:t>Pre programové obdobie 2014-2020  bude pokračovať  trend  sledovania kvantitatívnej zložky na ročnej báze</w:t>
      </w:r>
      <w:r w:rsidR="00615FA2" w:rsidRPr="0058606C">
        <w:rPr>
          <w:sz w:val="24"/>
          <w:szCs w:val="24"/>
          <w:lang w:val="sk-SK"/>
        </w:rPr>
        <w:t xml:space="preserve"> a kvalitatívne hodnotenie minimálne 3 krát za obdobie realizácie programu. </w:t>
      </w:r>
    </w:p>
    <w:p w:rsidR="00D02E95" w:rsidRPr="0058606C" w:rsidRDefault="00D02E95" w:rsidP="00D02E95">
      <w:pPr>
        <w:spacing w:after="0"/>
        <w:rPr>
          <w:b/>
          <w:sz w:val="24"/>
          <w:szCs w:val="24"/>
          <w:lang w:val="sk-SK"/>
        </w:rPr>
      </w:pPr>
      <w:r w:rsidRPr="0058606C">
        <w:rPr>
          <w:b/>
          <w:sz w:val="24"/>
          <w:szCs w:val="24"/>
          <w:lang w:val="sk-SK"/>
        </w:rPr>
        <w:t>Kvantitatívn</w:t>
      </w:r>
      <w:r w:rsidR="00CA4719" w:rsidRPr="0058606C">
        <w:rPr>
          <w:b/>
          <w:sz w:val="24"/>
          <w:szCs w:val="24"/>
          <w:lang w:val="sk-SK"/>
        </w:rPr>
        <w:t>y</w:t>
      </w:r>
      <w:r w:rsidRPr="0058606C">
        <w:rPr>
          <w:b/>
          <w:sz w:val="24"/>
          <w:szCs w:val="24"/>
          <w:lang w:val="sk-SK"/>
        </w:rPr>
        <w:t xml:space="preserve"> ukazovate</w:t>
      </w:r>
      <w:r w:rsidR="00CA4719" w:rsidRPr="0058606C">
        <w:rPr>
          <w:b/>
          <w:sz w:val="24"/>
          <w:szCs w:val="24"/>
          <w:lang w:val="sk-SK"/>
        </w:rPr>
        <w:t>ľ:</w:t>
      </w:r>
    </w:p>
    <w:p w:rsidR="00981C5B" w:rsidRPr="0058606C" w:rsidRDefault="00CA4719" w:rsidP="00D02E95">
      <w:pPr>
        <w:spacing w:after="0"/>
        <w:rPr>
          <w:sz w:val="24"/>
          <w:szCs w:val="24"/>
          <w:lang w:val="sk-SK"/>
        </w:rPr>
      </w:pPr>
      <w:r w:rsidRPr="0058606C">
        <w:rPr>
          <w:sz w:val="24"/>
          <w:szCs w:val="24"/>
          <w:u w:val="single"/>
          <w:lang w:val="sk-SK"/>
        </w:rPr>
        <w:t>Zdroje údajov</w:t>
      </w:r>
      <w:r w:rsidRPr="0058606C">
        <w:rPr>
          <w:sz w:val="24"/>
          <w:szCs w:val="24"/>
          <w:lang w:val="sk-SK"/>
        </w:rPr>
        <w:t>:</w:t>
      </w:r>
      <w:r w:rsidR="00981C5B" w:rsidRPr="0058606C">
        <w:rPr>
          <w:sz w:val="24"/>
          <w:szCs w:val="24"/>
          <w:lang w:val="sk-SK"/>
        </w:rPr>
        <w:t xml:space="preserve"> LPIS – samostatná vrstva pre </w:t>
      </w:r>
      <w:r w:rsidR="003F4ED8" w:rsidRPr="0058606C">
        <w:rPr>
          <w:sz w:val="24"/>
          <w:szCs w:val="24"/>
          <w:lang w:val="sk-SK"/>
        </w:rPr>
        <w:t>vyhodnocovanie</w:t>
      </w:r>
      <w:r w:rsidR="00981C5B" w:rsidRPr="0058606C">
        <w:rPr>
          <w:sz w:val="24"/>
          <w:szCs w:val="24"/>
          <w:lang w:val="sk-SK"/>
        </w:rPr>
        <w:t xml:space="preserve"> indikátora </w:t>
      </w:r>
    </w:p>
    <w:p w:rsidR="00981C5B" w:rsidRPr="0058606C" w:rsidRDefault="00981C5B" w:rsidP="00D02E95">
      <w:pPr>
        <w:spacing w:after="0"/>
        <w:rPr>
          <w:sz w:val="24"/>
          <w:szCs w:val="24"/>
          <w:lang w:val="sk-SK"/>
        </w:rPr>
      </w:pPr>
      <w:r w:rsidRPr="0058606C">
        <w:rPr>
          <w:sz w:val="24"/>
          <w:szCs w:val="24"/>
          <w:u w:val="single"/>
          <w:lang w:val="sk-SK"/>
        </w:rPr>
        <w:t>Poskytovateľ údajov</w:t>
      </w:r>
      <w:r w:rsidRPr="0058606C">
        <w:rPr>
          <w:sz w:val="24"/>
          <w:szCs w:val="24"/>
          <w:lang w:val="sk-SK"/>
        </w:rPr>
        <w:t xml:space="preserve">: </w:t>
      </w:r>
      <w:r w:rsidR="0044617D" w:rsidRPr="0058606C">
        <w:rPr>
          <w:sz w:val="24"/>
          <w:szCs w:val="24"/>
          <w:lang w:val="sk-SK"/>
        </w:rPr>
        <w:t>PPA</w:t>
      </w:r>
      <w:r w:rsidRPr="0058606C">
        <w:rPr>
          <w:sz w:val="24"/>
          <w:szCs w:val="24"/>
          <w:lang w:val="sk-SK"/>
        </w:rPr>
        <w:t>, správca LPIS (NPPC-VUPOP) – ŠOP SR</w:t>
      </w:r>
    </w:p>
    <w:p w:rsidR="00CA4719" w:rsidRPr="0058606C" w:rsidRDefault="00CA4719" w:rsidP="00D02E95">
      <w:pPr>
        <w:spacing w:after="0"/>
        <w:rPr>
          <w:sz w:val="24"/>
          <w:szCs w:val="24"/>
          <w:lang w:val="sk-SK"/>
        </w:rPr>
      </w:pPr>
      <w:r w:rsidRPr="0058606C">
        <w:rPr>
          <w:sz w:val="24"/>
          <w:szCs w:val="24"/>
          <w:u w:val="single"/>
          <w:lang w:val="sk-SK"/>
        </w:rPr>
        <w:t>Opakovateľnosť</w:t>
      </w:r>
      <w:r w:rsidRPr="0058606C">
        <w:rPr>
          <w:sz w:val="24"/>
          <w:szCs w:val="24"/>
          <w:lang w:val="sk-SK"/>
        </w:rPr>
        <w:t>:</w:t>
      </w:r>
      <w:r w:rsidR="00981C5B" w:rsidRPr="0058606C">
        <w:rPr>
          <w:sz w:val="24"/>
          <w:szCs w:val="24"/>
          <w:lang w:val="sk-SK"/>
        </w:rPr>
        <w:t xml:space="preserve"> na ročnej báze sledovania</w:t>
      </w:r>
    </w:p>
    <w:p w:rsidR="00981C5B" w:rsidRPr="0058606C" w:rsidRDefault="00981C5B" w:rsidP="00D02E95">
      <w:pPr>
        <w:spacing w:after="0"/>
        <w:rPr>
          <w:sz w:val="24"/>
          <w:szCs w:val="24"/>
          <w:lang w:val="sk-SK"/>
        </w:rPr>
      </w:pPr>
      <w:r w:rsidRPr="0058606C">
        <w:rPr>
          <w:sz w:val="24"/>
          <w:szCs w:val="24"/>
          <w:u w:val="single"/>
          <w:lang w:val="sk-SK"/>
        </w:rPr>
        <w:t>Oneskorenie</w:t>
      </w:r>
      <w:r w:rsidRPr="0058606C">
        <w:rPr>
          <w:sz w:val="24"/>
          <w:szCs w:val="24"/>
          <w:lang w:val="sk-SK"/>
        </w:rPr>
        <w:t>: údaje roku x sú vyhodnocované v druhej polovici roku x+1</w:t>
      </w:r>
    </w:p>
    <w:p w:rsidR="00CA4719" w:rsidRPr="0058606C" w:rsidRDefault="00CA4719" w:rsidP="00D02E95">
      <w:pPr>
        <w:spacing w:after="0"/>
        <w:rPr>
          <w:sz w:val="24"/>
          <w:szCs w:val="24"/>
          <w:lang w:val="sk-SK"/>
        </w:rPr>
      </w:pPr>
      <w:r w:rsidRPr="0058606C">
        <w:rPr>
          <w:sz w:val="24"/>
          <w:szCs w:val="24"/>
          <w:u w:val="single"/>
          <w:lang w:val="sk-SK"/>
        </w:rPr>
        <w:t>Jednotky merania</w:t>
      </w:r>
      <w:r w:rsidRPr="0058606C">
        <w:rPr>
          <w:sz w:val="24"/>
          <w:szCs w:val="24"/>
          <w:lang w:val="sk-SK"/>
        </w:rPr>
        <w:t>:</w:t>
      </w:r>
      <w:r w:rsidR="00981C5B" w:rsidRPr="0058606C">
        <w:rPr>
          <w:sz w:val="24"/>
          <w:szCs w:val="24"/>
          <w:lang w:val="sk-SK"/>
        </w:rPr>
        <w:t xml:space="preserve">  plošné (ha), percentuálny podiel výmery (%)</w:t>
      </w:r>
    </w:p>
    <w:p w:rsidR="00630F67" w:rsidRPr="0058606C" w:rsidRDefault="00630F67" w:rsidP="00D02E95">
      <w:pPr>
        <w:spacing w:after="0"/>
        <w:rPr>
          <w:sz w:val="24"/>
          <w:szCs w:val="24"/>
          <w:lang w:val="sk-SK"/>
        </w:rPr>
      </w:pPr>
      <w:r w:rsidRPr="0058606C">
        <w:rPr>
          <w:sz w:val="24"/>
          <w:szCs w:val="24"/>
          <w:u w:val="single"/>
          <w:lang w:val="sk-SK"/>
        </w:rPr>
        <w:t>Zapojenosť</w:t>
      </w:r>
      <w:r w:rsidRPr="0058606C">
        <w:rPr>
          <w:sz w:val="24"/>
          <w:szCs w:val="24"/>
          <w:lang w:val="sk-SK"/>
        </w:rPr>
        <w:t>:</w:t>
      </w:r>
      <w:r w:rsidR="00981C5B" w:rsidRPr="0058606C">
        <w:rPr>
          <w:sz w:val="24"/>
          <w:szCs w:val="24"/>
          <w:lang w:val="sk-SK"/>
        </w:rPr>
        <w:t xml:space="preserve"> z oprávnených žiadostí (</w:t>
      </w:r>
      <w:r w:rsidR="0044617D" w:rsidRPr="0058606C">
        <w:rPr>
          <w:sz w:val="24"/>
          <w:szCs w:val="24"/>
          <w:lang w:val="sk-SK"/>
        </w:rPr>
        <w:t>PPA</w:t>
      </w:r>
      <w:r w:rsidR="00981C5B" w:rsidRPr="0058606C">
        <w:rPr>
          <w:sz w:val="24"/>
          <w:szCs w:val="24"/>
          <w:lang w:val="sk-SK"/>
        </w:rPr>
        <w:t>) – plošné (ha) a percentuálne (%)</w:t>
      </w:r>
    </w:p>
    <w:p w:rsidR="00D501FE" w:rsidRPr="0058606C" w:rsidRDefault="00D501FE" w:rsidP="00D501FE">
      <w:pPr>
        <w:spacing w:after="0"/>
        <w:rPr>
          <w:sz w:val="24"/>
          <w:szCs w:val="24"/>
          <w:lang w:val="sk-SK"/>
        </w:rPr>
      </w:pPr>
      <w:r w:rsidRPr="0058606C">
        <w:rPr>
          <w:sz w:val="24"/>
          <w:szCs w:val="24"/>
          <w:u w:val="single"/>
          <w:lang w:val="sk-SK"/>
        </w:rPr>
        <w:t>Výstupy</w:t>
      </w:r>
      <w:r w:rsidRPr="0058606C">
        <w:rPr>
          <w:sz w:val="24"/>
          <w:szCs w:val="24"/>
          <w:lang w:val="sk-SK"/>
        </w:rPr>
        <w:t>:</w:t>
      </w:r>
      <w:r w:rsidR="00981C5B" w:rsidRPr="0058606C">
        <w:rPr>
          <w:sz w:val="24"/>
          <w:szCs w:val="24"/>
          <w:lang w:val="sk-SK"/>
        </w:rPr>
        <w:t xml:space="preserve"> </w:t>
      </w:r>
      <w:r w:rsidR="003F4ED8" w:rsidRPr="0058606C">
        <w:rPr>
          <w:sz w:val="24"/>
          <w:szCs w:val="24"/>
          <w:lang w:val="sk-SK"/>
        </w:rPr>
        <w:t xml:space="preserve">ročné správy o stave implementácie programu. </w:t>
      </w:r>
    </w:p>
    <w:p w:rsidR="00067F40" w:rsidRPr="0058606C" w:rsidRDefault="00067F40" w:rsidP="00D02E95">
      <w:pPr>
        <w:spacing w:after="0"/>
        <w:rPr>
          <w:b/>
          <w:sz w:val="24"/>
          <w:szCs w:val="24"/>
          <w:lang w:val="sk-SK"/>
        </w:rPr>
      </w:pPr>
    </w:p>
    <w:p w:rsidR="00D02E95" w:rsidRPr="0058606C" w:rsidRDefault="00D02E95" w:rsidP="00D02E95">
      <w:pPr>
        <w:spacing w:after="0"/>
        <w:rPr>
          <w:b/>
          <w:sz w:val="24"/>
          <w:szCs w:val="24"/>
          <w:lang w:val="sk-SK"/>
        </w:rPr>
      </w:pPr>
      <w:r w:rsidRPr="0058606C">
        <w:rPr>
          <w:b/>
          <w:sz w:val="24"/>
          <w:szCs w:val="24"/>
          <w:lang w:val="sk-SK"/>
        </w:rPr>
        <w:t>Kvalitatívn</w:t>
      </w:r>
      <w:r w:rsidR="00630F67" w:rsidRPr="0058606C">
        <w:rPr>
          <w:b/>
          <w:sz w:val="24"/>
          <w:szCs w:val="24"/>
          <w:lang w:val="sk-SK"/>
        </w:rPr>
        <w:t>y</w:t>
      </w:r>
      <w:r w:rsidRPr="0058606C">
        <w:rPr>
          <w:b/>
          <w:sz w:val="24"/>
          <w:szCs w:val="24"/>
          <w:lang w:val="sk-SK"/>
        </w:rPr>
        <w:t xml:space="preserve"> ukazovate</w:t>
      </w:r>
      <w:r w:rsidR="00630F67" w:rsidRPr="0058606C">
        <w:rPr>
          <w:b/>
          <w:sz w:val="24"/>
          <w:szCs w:val="24"/>
          <w:lang w:val="sk-SK"/>
        </w:rPr>
        <w:t>ľ:</w:t>
      </w:r>
    </w:p>
    <w:p w:rsidR="00D501FE" w:rsidRPr="0058606C" w:rsidRDefault="00D501FE" w:rsidP="00D501FE">
      <w:pPr>
        <w:spacing w:after="0"/>
        <w:rPr>
          <w:sz w:val="24"/>
          <w:szCs w:val="24"/>
          <w:lang w:val="sk-SK"/>
        </w:rPr>
      </w:pPr>
      <w:r w:rsidRPr="0058606C">
        <w:rPr>
          <w:sz w:val="24"/>
          <w:szCs w:val="24"/>
          <w:u w:val="single"/>
          <w:lang w:val="sk-SK"/>
        </w:rPr>
        <w:t>Zdroje údajov</w:t>
      </w:r>
      <w:r w:rsidRPr="0058606C">
        <w:rPr>
          <w:sz w:val="24"/>
          <w:szCs w:val="24"/>
          <w:lang w:val="sk-SK"/>
        </w:rPr>
        <w:t>:</w:t>
      </w:r>
      <w:r w:rsidR="003F4ED8" w:rsidRPr="0058606C">
        <w:rPr>
          <w:sz w:val="24"/>
          <w:szCs w:val="24"/>
          <w:lang w:val="sk-SK"/>
        </w:rPr>
        <w:t xml:space="preserve"> štúdie o hodnotení manažovania biotopov TTP</w:t>
      </w:r>
    </w:p>
    <w:p w:rsidR="003F4ED8" w:rsidRPr="0058606C" w:rsidRDefault="003F4ED8" w:rsidP="00D501FE">
      <w:pPr>
        <w:spacing w:after="0"/>
        <w:rPr>
          <w:sz w:val="24"/>
          <w:szCs w:val="24"/>
          <w:lang w:val="sk-SK"/>
        </w:rPr>
      </w:pPr>
      <w:r w:rsidRPr="0058606C">
        <w:rPr>
          <w:sz w:val="24"/>
          <w:szCs w:val="24"/>
          <w:u w:val="single"/>
          <w:lang w:val="sk-SK"/>
        </w:rPr>
        <w:t>Poskytovateľ údajov</w:t>
      </w:r>
      <w:r w:rsidRPr="0058606C">
        <w:rPr>
          <w:sz w:val="24"/>
          <w:szCs w:val="24"/>
          <w:lang w:val="sk-SK"/>
        </w:rPr>
        <w:t>: vybraté odborné inštitúcie so skúsenosťami pre dané hodnotenie</w:t>
      </w:r>
    </w:p>
    <w:p w:rsidR="00D501FE" w:rsidRPr="0058606C" w:rsidRDefault="00D501FE" w:rsidP="00D501FE">
      <w:pPr>
        <w:spacing w:after="0"/>
        <w:rPr>
          <w:sz w:val="24"/>
          <w:szCs w:val="24"/>
          <w:lang w:val="sk-SK"/>
        </w:rPr>
      </w:pPr>
      <w:r w:rsidRPr="0058606C">
        <w:rPr>
          <w:sz w:val="24"/>
          <w:szCs w:val="24"/>
          <w:u w:val="single"/>
          <w:lang w:val="sk-SK"/>
        </w:rPr>
        <w:t>Opakovateľnosť</w:t>
      </w:r>
      <w:r w:rsidRPr="0058606C">
        <w:rPr>
          <w:sz w:val="24"/>
          <w:szCs w:val="24"/>
          <w:lang w:val="sk-SK"/>
        </w:rPr>
        <w:t>:</w:t>
      </w:r>
      <w:r w:rsidR="003F4ED8" w:rsidRPr="0058606C">
        <w:rPr>
          <w:sz w:val="24"/>
          <w:szCs w:val="24"/>
          <w:lang w:val="sk-SK"/>
        </w:rPr>
        <w:t xml:space="preserve"> min</w:t>
      </w:r>
      <w:r w:rsidR="00BC5E93" w:rsidRPr="0058606C">
        <w:rPr>
          <w:sz w:val="24"/>
          <w:szCs w:val="24"/>
          <w:lang w:val="sk-SK"/>
        </w:rPr>
        <w:t>imálne</w:t>
      </w:r>
      <w:r w:rsidR="003F4ED8" w:rsidRPr="0058606C">
        <w:rPr>
          <w:sz w:val="24"/>
          <w:szCs w:val="24"/>
          <w:lang w:val="sk-SK"/>
        </w:rPr>
        <w:t xml:space="preserve"> 3 krát za programové obdobie (rok 2012 spracovaný, rok 2015 kontrahovaný pre hodnotenie stavu 2007-2013), rok 2018 a rok 2022  </w:t>
      </w:r>
    </w:p>
    <w:p w:rsidR="00D501FE" w:rsidRPr="0058606C" w:rsidRDefault="00D501FE" w:rsidP="00D501FE">
      <w:pPr>
        <w:spacing w:after="0"/>
        <w:rPr>
          <w:sz w:val="24"/>
          <w:szCs w:val="24"/>
          <w:lang w:val="sk-SK"/>
        </w:rPr>
      </w:pPr>
      <w:r w:rsidRPr="0058606C">
        <w:rPr>
          <w:sz w:val="24"/>
          <w:szCs w:val="24"/>
          <w:u w:val="single"/>
          <w:lang w:val="sk-SK"/>
        </w:rPr>
        <w:t>Jednotky merania</w:t>
      </w:r>
      <w:r w:rsidRPr="0058606C">
        <w:rPr>
          <w:sz w:val="24"/>
          <w:szCs w:val="24"/>
          <w:lang w:val="sk-SK"/>
        </w:rPr>
        <w:t>:</w:t>
      </w:r>
      <w:r w:rsidR="003F4ED8" w:rsidRPr="0058606C">
        <w:rPr>
          <w:sz w:val="24"/>
          <w:szCs w:val="24"/>
          <w:lang w:val="sk-SK"/>
        </w:rPr>
        <w:t xml:space="preserve"> </w:t>
      </w:r>
      <w:r w:rsidR="004632E5" w:rsidRPr="0058606C">
        <w:rPr>
          <w:sz w:val="24"/>
          <w:szCs w:val="24"/>
          <w:lang w:val="sk-SK"/>
        </w:rPr>
        <w:t>posúdenie</w:t>
      </w:r>
      <w:r w:rsidR="003F4ED8" w:rsidRPr="0058606C">
        <w:rPr>
          <w:sz w:val="24"/>
          <w:szCs w:val="24"/>
          <w:lang w:val="sk-SK"/>
        </w:rPr>
        <w:t xml:space="preserve"> stav</w:t>
      </w:r>
      <w:r w:rsidR="004632E5" w:rsidRPr="0058606C">
        <w:rPr>
          <w:sz w:val="24"/>
          <w:szCs w:val="24"/>
          <w:lang w:val="sk-SK"/>
        </w:rPr>
        <w:t xml:space="preserve"> </w:t>
      </w:r>
      <w:r w:rsidR="00BC5E93" w:rsidRPr="0058606C">
        <w:rPr>
          <w:sz w:val="24"/>
          <w:szCs w:val="24"/>
          <w:lang w:val="sk-SK"/>
        </w:rPr>
        <w:t>podľa metodiky hodnotenia</w:t>
      </w:r>
      <w:r w:rsidR="003F4ED8" w:rsidRPr="0058606C">
        <w:rPr>
          <w:sz w:val="24"/>
          <w:szCs w:val="24"/>
          <w:lang w:val="sk-SK"/>
        </w:rPr>
        <w:t xml:space="preserve"> </w:t>
      </w:r>
    </w:p>
    <w:p w:rsidR="00D501FE" w:rsidRPr="0058606C" w:rsidRDefault="00D501FE" w:rsidP="00D501FE">
      <w:pPr>
        <w:spacing w:after="0"/>
        <w:rPr>
          <w:sz w:val="24"/>
          <w:szCs w:val="24"/>
          <w:lang w:val="sk-SK"/>
        </w:rPr>
      </w:pPr>
      <w:r w:rsidRPr="0058606C">
        <w:rPr>
          <w:sz w:val="24"/>
          <w:szCs w:val="24"/>
          <w:u w:val="single"/>
          <w:lang w:val="sk-SK"/>
        </w:rPr>
        <w:t>Zapojenosť</w:t>
      </w:r>
      <w:r w:rsidRPr="0058606C">
        <w:rPr>
          <w:sz w:val="24"/>
          <w:szCs w:val="24"/>
          <w:lang w:val="sk-SK"/>
        </w:rPr>
        <w:t>:</w:t>
      </w:r>
      <w:r w:rsidR="004632E5" w:rsidRPr="0058606C">
        <w:rPr>
          <w:sz w:val="24"/>
          <w:szCs w:val="24"/>
          <w:lang w:val="sk-SK"/>
        </w:rPr>
        <w:t xml:space="preserve"> z oprávnených žiadostí (</w:t>
      </w:r>
      <w:r w:rsidR="0044617D" w:rsidRPr="0058606C">
        <w:rPr>
          <w:sz w:val="24"/>
          <w:szCs w:val="24"/>
          <w:lang w:val="sk-SK"/>
        </w:rPr>
        <w:t>PPA</w:t>
      </w:r>
      <w:r w:rsidR="004632E5" w:rsidRPr="0058606C">
        <w:rPr>
          <w:sz w:val="24"/>
          <w:szCs w:val="24"/>
          <w:lang w:val="sk-SK"/>
        </w:rPr>
        <w:t>)</w:t>
      </w:r>
    </w:p>
    <w:p w:rsidR="00D501FE" w:rsidRPr="0058606C" w:rsidRDefault="00D501FE" w:rsidP="00D501FE">
      <w:pPr>
        <w:spacing w:after="0"/>
        <w:rPr>
          <w:sz w:val="24"/>
          <w:szCs w:val="24"/>
          <w:lang w:val="sk-SK"/>
        </w:rPr>
      </w:pPr>
      <w:r w:rsidRPr="0058606C">
        <w:rPr>
          <w:sz w:val="24"/>
          <w:szCs w:val="24"/>
          <w:u w:val="single"/>
          <w:lang w:val="sk-SK"/>
        </w:rPr>
        <w:t>Výstupy</w:t>
      </w:r>
      <w:r w:rsidRPr="0058606C">
        <w:rPr>
          <w:sz w:val="24"/>
          <w:szCs w:val="24"/>
          <w:lang w:val="sk-SK"/>
        </w:rPr>
        <w:t>:</w:t>
      </w:r>
      <w:r w:rsidR="004632E5" w:rsidRPr="0058606C">
        <w:rPr>
          <w:sz w:val="24"/>
          <w:szCs w:val="24"/>
          <w:lang w:val="sk-SK"/>
        </w:rPr>
        <w:t xml:space="preserve"> správy o stave implementácie programu, odborné štúdie.</w:t>
      </w:r>
    </w:p>
    <w:p w:rsidR="00067F40" w:rsidRPr="0058606C" w:rsidRDefault="00067F40" w:rsidP="00D501FE">
      <w:pPr>
        <w:spacing w:after="0"/>
        <w:rPr>
          <w:sz w:val="24"/>
          <w:szCs w:val="24"/>
          <w:lang w:val="sk-SK"/>
        </w:rPr>
      </w:pPr>
    </w:p>
    <w:p w:rsidR="00EC279C" w:rsidRPr="0058606C" w:rsidRDefault="00EC279C" w:rsidP="00D501FE">
      <w:pPr>
        <w:spacing w:after="0"/>
        <w:rPr>
          <w:sz w:val="24"/>
          <w:szCs w:val="24"/>
          <w:lang w:val="sk-SK"/>
        </w:rPr>
      </w:pPr>
    </w:p>
    <w:p w:rsidR="00EA5C3F" w:rsidRPr="0058606C" w:rsidRDefault="00826F4A" w:rsidP="00987E4E">
      <w:pPr>
        <w:numPr>
          <w:ilvl w:val="1"/>
          <w:numId w:val="6"/>
        </w:numPr>
        <w:spacing w:after="0"/>
        <w:jc w:val="left"/>
        <w:rPr>
          <w:b/>
          <w:sz w:val="24"/>
          <w:szCs w:val="24"/>
          <w:lang w:val="sk-SK"/>
        </w:rPr>
      </w:pPr>
      <w:r w:rsidRPr="0058606C">
        <w:rPr>
          <w:b/>
          <w:sz w:val="24"/>
          <w:szCs w:val="24"/>
          <w:lang w:val="sk-SK"/>
        </w:rPr>
        <w:t xml:space="preserve">POĽNOHOSPODÁRSKA MOZAIKOVÁ KRAJINA S NÍZKOU INTENZITOU POĽNOHOSPODÁRSTVA A S PRÍRODNÝMI A ŠTRUKTÚRNYMI PRVKAMI </w:t>
      </w:r>
    </w:p>
    <w:p w:rsidR="002C590A" w:rsidRPr="0058606C" w:rsidRDefault="007214A2" w:rsidP="00EA5C3F">
      <w:pPr>
        <w:spacing w:after="0"/>
        <w:ind w:left="420"/>
        <w:jc w:val="left"/>
        <w:rPr>
          <w:b/>
          <w:sz w:val="24"/>
          <w:szCs w:val="24"/>
          <w:lang w:val="sk-SK"/>
        </w:rPr>
      </w:pPr>
      <w:r w:rsidRPr="0058606C">
        <w:rPr>
          <w:b/>
          <w:sz w:val="24"/>
          <w:szCs w:val="24"/>
          <w:lang w:val="sk-SK"/>
        </w:rPr>
        <w:t>(HNV</w:t>
      </w:r>
      <w:r w:rsidR="00637155" w:rsidRPr="0058606C">
        <w:rPr>
          <w:b/>
          <w:sz w:val="24"/>
          <w:szCs w:val="24"/>
          <w:lang w:val="sk-SK"/>
        </w:rPr>
        <w:t>p</w:t>
      </w:r>
      <w:r w:rsidRPr="0058606C">
        <w:rPr>
          <w:b/>
          <w:sz w:val="24"/>
          <w:szCs w:val="24"/>
          <w:lang w:val="sk-SK"/>
        </w:rPr>
        <w:t xml:space="preserve"> </w:t>
      </w:r>
      <w:r w:rsidR="006017FB" w:rsidRPr="0058606C">
        <w:rPr>
          <w:b/>
          <w:sz w:val="24"/>
          <w:szCs w:val="24"/>
          <w:lang w:val="sk-SK"/>
        </w:rPr>
        <w:t>T</w:t>
      </w:r>
      <w:r w:rsidRPr="0058606C">
        <w:rPr>
          <w:b/>
          <w:sz w:val="24"/>
          <w:szCs w:val="24"/>
          <w:lang w:val="sk-SK"/>
        </w:rPr>
        <w:t>yp 2</w:t>
      </w:r>
      <w:r w:rsidR="006017FB" w:rsidRPr="0058606C">
        <w:rPr>
          <w:b/>
          <w:sz w:val="24"/>
          <w:szCs w:val="24"/>
          <w:lang w:val="sk-SK"/>
        </w:rPr>
        <w:t xml:space="preserve">  - </w:t>
      </w:r>
      <w:r w:rsidR="002C590A" w:rsidRPr="0058606C">
        <w:rPr>
          <w:b/>
          <w:sz w:val="24"/>
          <w:szCs w:val="24"/>
          <w:lang w:val="sk-SK"/>
        </w:rPr>
        <w:t>Historické štruktúry poľnohospodárskej krajiny)</w:t>
      </w:r>
    </w:p>
    <w:p w:rsidR="007F54E9" w:rsidRPr="0058606C" w:rsidRDefault="007F54E9" w:rsidP="007F54E9">
      <w:pPr>
        <w:spacing w:after="0"/>
        <w:ind w:left="420"/>
        <w:jc w:val="left"/>
        <w:rPr>
          <w:b/>
          <w:sz w:val="24"/>
          <w:szCs w:val="24"/>
          <w:lang w:val="sk-SK"/>
        </w:rPr>
      </w:pPr>
    </w:p>
    <w:p w:rsidR="007F54E9" w:rsidRPr="0058606C" w:rsidRDefault="0058606C" w:rsidP="007F54E9">
      <w:pPr>
        <w:spacing w:after="0"/>
        <w:ind w:left="420"/>
        <w:jc w:val="left"/>
        <w:rPr>
          <w:b/>
          <w:sz w:val="24"/>
          <w:szCs w:val="24"/>
          <w:lang w:val="sk-SK"/>
        </w:rPr>
      </w:pPr>
      <w:r w:rsidRPr="0058606C">
        <w:rPr>
          <w:noProof/>
          <w:lang w:val="sk-SK"/>
        </w:rPr>
        <w:pict>
          <v:shape id="Obrázok 4" o:spid="_x0000_s1035" type="#_x0000_t75" style="position:absolute;left:0;text-align:left;margin-left:204.35pt;margin-top:.3pt;width:195.85pt;height:139.4pt;z-index:-12;visibility:visible" o:preferrelative="f" wrapcoords="-86 -115 -86 21600 21686 21600 21686 -115 -86 -115" stroked="t">
            <v:imagedata r:id="rId28" o:title=""/>
            <o:lock v:ext="edit" aspectratio="f"/>
            <w10:wrap type="tight"/>
          </v:shape>
        </w:pict>
      </w:r>
      <w:r w:rsidRPr="0058606C">
        <w:rPr>
          <w:noProof/>
          <w:lang w:val="sk-SK"/>
        </w:rPr>
        <w:pict>
          <v:shape id="Obrázok 1" o:spid="_x0000_s1031" type="#_x0000_t75" style="position:absolute;left:0;text-align:left;margin-left:3.25pt;margin-top:.3pt;width:195.85pt;height:139.55pt;z-index:-13;visibility:visible" wrapcoords="-83 -116 -83 21600 21683 21600 21683 -116 -83 -116" stroked="t">
            <v:imagedata r:id="rId29" o:title=""/>
            <w10:wrap type="tight"/>
          </v:shape>
        </w:pict>
      </w:r>
    </w:p>
    <w:p w:rsidR="00D8070F" w:rsidRPr="0058606C" w:rsidRDefault="00D8070F" w:rsidP="00CC7455">
      <w:pPr>
        <w:spacing w:after="0"/>
        <w:rPr>
          <w:b/>
          <w:sz w:val="24"/>
          <w:szCs w:val="24"/>
          <w:lang w:val="sk-SK"/>
        </w:rPr>
      </w:pPr>
    </w:p>
    <w:p w:rsidR="00D8070F" w:rsidRPr="0058606C" w:rsidRDefault="00D8070F" w:rsidP="00CC7455">
      <w:pPr>
        <w:spacing w:after="0"/>
        <w:rPr>
          <w:b/>
          <w:sz w:val="24"/>
          <w:szCs w:val="24"/>
          <w:lang w:val="sk-SK"/>
        </w:rPr>
      </w:pPr>
    </w:p>
    <w:p w:rsidR="00D8070F" w:rsidRPr="0058606C" w:rsidRDefault="00D8070F" w:rsidP="00CC7455">
      <w:pPr>
        <w:spacing w:after="0"/>
        <w:rPr>
          <w:b/>
          <w:sz w:val="24"/>
          <w:szCs w:val="24"/>
          <w:lang w:val="sk-SK"/>
        </w:rPr>
      </w:pPr>
    </w:p>
    <w:p w:rsidR="00D8070F" w:rsidRPr="0058606C" w:rsidRDefault="00D8070F" w:rsidP="00CC7455">
      <w:pPr>
        <w:spacing w:after="0"/>
        <w:rPr>
          <w:b/>
          <w:sz w:val="24"/>
          <w:szCs w:val="24"/>
          <w:lang w:val="sk-SK"/>
        </w:rPr>
      </w:pPr>
    </w:p>
    <w:p w:rsidR="00D8070F" w:rsidRPr="0058606C" w:rsidRDefault="00D8070F" w:rsidP="00CC7455">
      <w:pPr>
        <w:spacing w:after="0"/>
        <w:rPr>
          <w:b/>
          <w:sz w:val="24"/>
          <w:szCs w:val="24"/>
          <w:lang w:val="sk-SK"/>
        </w:rPr>
      </w:pPr>
    </w:p>
    <w:p w:rsidR="00D8070F" w:rsidRPr="0058606C" w:rsidRDefault="00D8070F" w:rsidP="00CC7455">
      <w:pPr>
        <w:spacing w:after="0"/>
        <w:rPr>
          <w:b/>
          <w:sz w:val="24"/>
          <w:szCs w:val="24"/>
          <w:lang w:val="sk-SK"/>
        </w:rPr>
      </w:pPr>
    </w:p>
    <w:p w:rsidR="00D8070F" w:rsidRPr="0058606C" w:rsidRDefault="00D8070F" w:rsidP="00CC7455">
      <w:pPr>
        <w:spacing w:after="0"/>
        <w:rPr>
          <w:b/>
          <w:sz w:val="24"/>
          <w:szCs w:val="24"/>
          <w:lang w:val="sk-SK"/>
        </w:rPr>
      </w:pPr>
    </w:p>
    <w:p w:rsidR="00D8070F" w:rsidRPr="0058606C" w:rsidRDefault="00D8070F" w:rsidP="00CC7455">
      <w:pPr>
        <w:spacing w:after="0"/>
        <w:rPr>
          <w:b/>
          <w:sz w:val="24"/>
          <w:szCs w:val="24"/>
          <w:lang w:val="sk-SK"/>
        </w:rPr>
      </w:pPr>
    </w:p>
    <w:p w:rsidR="00D8070F" w:rsidRPr="0058606C" w:rsidRDefault="00D8070F" w:rsidP="00CC7455">
      <w:pPr>
        <w:spacing w:after="0"/>
        <w:rPr>
          <w:b/>
          <w:sz w:val="24"/>
          <w:szCs w:val="24"/>
          <w:lang w:val="sk-SK"/>
        </w:rPr>
      </w:pPr>
    </w:p>
    <w:p w:rsidR="00826F4A" w:rsidRPr="0058606C" w:rsidRDefault="00826F4A" w:rsidP="00CC7455">
      <w:pPr>
        <w:spacing w:after="0"/>
        <w:rPr>
          <w:b/>
          <w:sz w:val="24"/>
          <w:szCs w:val="24"/>
          <w:lang w:val="sk-SK"/>
        </w:rPr>
      </w:pPr>
    </w:p>
    <w:p w:rsidR="00CC7455" w:rsidRPr="0058606C" w:rsidRDefault="00CC7455" w:rsidP="00452306">
      <w:pPr>
        <w:numPr>
          <w:ilvl w:val="0"/>
          <w:numId w:val="15"/>
        </w:numPr>
        <w:spacing w:after="0"/>
        <w:rPr>
          <w:b/>
          <w:sz w:val="24"/>
          <w:szCs w:val="24"/>
          <w:lang w:val="sk-SK"/>
        </w:rPr>
      </w:pPr>
      <w:r w:rsidRPr="0058606C">
        <w:rPr>
          <w:b/>
          <w:sz w:val="24"/>
          <w:szCs w:val="24"/>
          <w:lang w:val="sk-SK"/>
        </w:rPr>
        <w:t>Charakteristika</w:t>
      </w:r>
    </w:p>
    <w:p w:rsidR="008B66EB" w:rsidRPr="0058606C" w:rsidRDefault="00EA5C3F" w:rsidP="008B66EB">
      <w:pPr>
        <w:spacing w:after="0"/>
        <w:rPr>
          <w:rFonts w:cs="Arial"/>
          <w:sz w:val="24"/>
          <w:szCs w:val="24"/>
          <w:lang w:val="sk-SK" w:eastAsia="sk-SK"/>
        </w:rPr>
      </w:pPr>
      <w:r w:rsidRPr="0058606C">
        <w:rPr>
          <w:rFonts w:cs="Helvetica-Bold"/>
          <w:bCs/>
          <w:sz w:val="24"/>
          <w:szCs w:val="24"/>
          <w:lang w:val="sk-SK" w:eastAsia="sk-SK"/>
        </w:rPr>
        <w:t>Historické štruktúry po</w:t>
      </w:r>
      <w:r w:rsidRPr="0058606C">
        <w:rPr>
          <w:rFonts w:cs="TTE2975298t00"/>
          <w:sz w:val="24"/>
          <w:szCs w:val="24"/>
          <w:lang w:val="sk-SK" w:eastAsia="sk-SK"/>
        </w:rPr>
        <w:t>ľ</w:t>
      </w:r>
      <w:r w:rsidRPr="0058606C">
        <w:rPr>
          <w:rFonts w:cs="Helvetica-Bold"/>
          <w:bCs/>
          <w:sz w:val="24"/>
          <w:szCs w:val="24"/>
          <w:lang w:val="sk-SK" w:eastAsia="sk-SK"/>
        </w:rPr>
        <w:t xml:space="preserve">nohospodárskej krajiny Slovenska (HŠPK) </w:t>
      </w:r>
      <w:r w:rsidRPr="0058606C">
        <w:rPr>
          <w:rFonts w:cs="Helvetica"/>
          <w:sz w:val="24"/>
          <w:szCs w:val="24"/>
          <w:lang w:val="sk-SK" w:eastAsia="sk-SK"/>
        </w:rPr>
        <w:t>tvoria mozaikovité štruktúry extenzívne využívaných maloplošných prvkov orných pôd a trvalých po</w:t>
      </w:r>
      <w:r w:rsidRPr="0058606C">
        <w:rPr>
          <w:rFonts w:cs="TTE29775C8t00"/>
          <w:sz w:val="24"/>
          <w:szCs w:val="24"/>
          <w:lang w:val="sk-SK" w:eastAsia="sk-SK"/>
        </w:rPr>
        <w:t>ľ</w:t>
      </w:r>
      <w:r w:rsidRPr="0058606C">
        <w:rPr>
          <w:rFonts w:cs="Helvetica"/>
          <w:sz w:val="24"/>
          <w:szCs w:val="24"/>
          <w:lang w:val="sk-SK" w:eastAsia="sk-SK"/>
        </w:rPr>
        <w:t xml:space="preserve">nohospodárskych kultúr (trvalé trávne porasty, vinice, vysokokmenné sady), resp. </w:t>
      </w:r>
      <w:r w:rsidR="007F3E62" w:rsidRPr="0058606C">
        <w:rPr>
          <w:rFonts w:cs="Helvetica"/>
          <w:sz w:val="24"/>
          <w:szCs w:val="24"/>
          <w:lang w:val="sk-SK" w:eastAsia="sk-SK"/>
        </w:rPr>
        <w:t xml:space="preserve">                    </w:t>
      </w:r>
      <w:r w:rsidRPr="0058606C">
        <w:rPr>
          <w:rFonts w:cs="Helvetica"/>
          <w:sz w:val="24"/>
          <w:szCs w:val="24"/>
          <w:lang w:val="sk-SK" w:eastAsia="sk-SK"/>
        </w:rPr>
        <w:t>v sú</w:t>
      </w:r>
      <w:r w:rsidRPr="0058606C">
        <w:rPr>
          <w:rFonts w:cs="TTE29775C8t00"/>
          <w:sz w:val="24"/>
          <w:szCs w:val="24"/>
          <w:lang w:val="sk-SK" w:eastAsia="sk-SK"/>
        </w:rPr>
        <w:t>č</w:t>
      </w:r>
      <w:r w:rsidRPr="0058606C">
        <w:rPr>
          <w:rFonts w:cs="Helvetica"/>
          <w:sz w:val="24"/>
          <w:szCs w:val="24"/>
          <w:lang w:val="sk-SK" w:eastAsia="sk-SK"/>
        </w:rPr>
        <w:t>asnosti nevyužívaných plôch s nízkym stup</w:t>
      </w:r>
      <w:r w:rsidR="007F3E62" w:rsidRPr="0058606C">
        <w:rPr>
          <w:rFonts w:cs="TTE29775C8t00"/>
          <w:sz w:val="24"/>
          <w:szCs w:val="24"/>
          <w:lang w:val="sk-SK" w:eastAsia="sk-SK"/>
        </w:rPr>
        <w:t>ň</w:t>
      </w:r>
      <w:r w:rsidRPr="0058606C">
        <w:rPr>
          <w:rFonts w:cs="Helvetica"/>
          <w:sz w:val="24"/>
          <w:szCs w:val="24"/>
          <w:lang w:val="sk-SK" w:eastAsia="sk-SK"/>
        </w:rPr>
        <w:t xml:space="preserve">om sukcesie. </w:t>
      </w:r>
      <w:r w:rsidR="008B66EB" w:rsidRPr="0058606C">
        <w:rPr>
          <w:rFonts w:cs="Arial"/>
          <w:sz w:val="24"/>
          <w:szCs w:val="24"/>
          <w:lang w:val="sk-SK" w:eastAsia="sk-SK"/>
        </w:rPr>
        <w:t xml:space="preserve">Ide o územia, ktoré sú </w:t>
      </w:r>
      <w:r w:rsidR="005631E9" w:rsidRPr="0058606C">
        <w:rPr>
          <w:rFonts w:cs="Arial"/>
          <w:sz w:val="24"/>
          <w:szCs w:val="24"/>
          <w:lang w:val="sk-SK" w:eastAsia="sk-SK"/>
        </w:rPr>
        <w:t xml:space="preserve">                      </w:t>
      </w:r>
      <w:r w:rsidR="008B66EB" w:rsidRPr="0058606C">
        <w:rPr>
          <w:rFonts w:cs="Arial"/>
          <w:sz w:val="24"/>
          <w:szCs w:val="24"/>
          <w:lang w:val="sk-SK" w:eastAsia="sk-SK"/>
        </w:rPr>
        <w:t xml:space="preserve">v európskom priestore veľmi zriedkavé a vysoko cenené – majú nenahraditeľný ekologický </w:t>
      </w:r>
      <w:r w:rsidR="005631E9" w:rsidRPr="0058606C">
        <w:rPr>
          <w:rFonts w:cs="Arial"/>
          <w:sz w:val="24"/>
          <w:szCs w:val="24"/>
          <w:lang w:val="sk-SK" w:eastAsia="sk-SK"/>
        </w:rPr>
        <w:t xml:space="preserve">                   </w:t>
      </w:r>
      <w:r w:rsidR="008B66EB" w:rsidRPr="0058606C">
        <w:rPr>
          <w:rFonts w:cs="Arial"/>
          <w:sz w:val="24"/>
          <w:szCs w:val="24"/>
          <w:lang w:val="sk-SK" w:eastAsia="sk-SK"/>
        </w:rPr>
        <w:t xml:space="preserve">a kultúrno-historický význam. Ich tvar, členenie, orientácia, veľkosť, typ využitia, antropogénne formy reliéfu (medze), ako aj regionálne či lokálne odlišnosti, sú výsledkom interakcie prírodných podmienok, geografickej polohy, kultúrno-historického </w:t>
      </w:r>
      <w:r w:rsidR="005631E9" w:rsidRPr="0058606C">
        <w:rPr>
          <w:rFonts w:cs="Arial"/>
          <w:sz w:val="24"/>
          <w:szCs w:val="24"/>
          <w:lang w:val="sk-SK" w:eastAsia="sk-SK"/>
        </w:rPr>
        <w:t xml:space="preserve">                                    </w:t>
      </w:r>
      <w:r w:rsidR="008B66EB" w:rsidRPr="0058606C">
        <w:rPr>
          <w:rFonts w:cs="Arial"/>
          <w:sz w:val="24"/>
          <w:szCs w:val="24"/>
          <w:lang w:val="sk-SK" w:eastAsia="sk-SK"/>
        </w:rPr>
        <w:lastRenderedPageBreak/>
        <w:t xml:space="preserve">a hospodárskeho vývoja.  Sú živým dôkazom histórie vývoja vzťahu medzi krajinou a človekom. </w:t>
      </w:r>
    </w:p>
    <w:p w:rsidR="00EA5C3F" w:rsidRPr="0058606C" w:rsidRDefault="00EA5C3F" w:rsidP="00EA5C3F">
      <w:pPr>
        <w:autoSpaceDE w:val="0"/>
        <w:autoSpaceDN w:val="0"/>
        <w:adjustRightInd w:val="0"/>
        <w:spacing w:after="0"/>
        <w:rPr>
          <w:rFonts w:cs="Helvetica"/>
          <w:sz w:val="24"/>
          <w:szCs w:val="24"/>
          <w:lang w:val="sk-SK" w:eastAsia="sk-SK"/>
        </w:rPr>
      </w:pPr>
      <w:r w:rsidRPr="0058606C">
        <w:rPr>
          <w:rFonts w:cs="Helvetica"/>
          <w:sz w:val="24"/>
          <w:szCs w:val="24"/>
          <w:lang w:val="sk-SK" w:eastAsia="sk-SK"/>
        </w:rPr>
        <w:t>Vznikli postupnou sukcesiou, trvajúcou aj</w:t>
      </w:r>
      <w:r w:rsidR="007F3E62" w:rsidRPr="0058606C">
        <w:rPr>
          <w:rFonts w:cs="Helvetica"/>
          <w:sz w:val="24"/>
          <w:szCs w:val="24"/>
          <w:lang w:val="sk-SK" w:eastAsia="sk-SK"/>
        </w:rPr>
        <w:t xml:space="preserve"> </w:t>
      </w:r>
      <w:r w:rsidRPr="0058606C">
        <w:rPr>
          <w:rFonts w:cs="Helvetica"/>
          <w:sz w:val="24"/>
          <w:szCs w:val="24"/>
          <w:lang w:val="sk-SK" w:eastAsia="sk-SK"/>
        </w:rPr>
        <w:t>nieko</w:t>
      </w:r>
      <w:r w:rsidR="007F3E62" w:rsidRPr="0058606C">
        <w:rPr>
          <w:rFonts w:cs="TTE29775C8t00"/>
          <w:sz w:val="24"/>
          <w:szCs w:val="24"/>
          <w:lang w:val="sk-SK" w:eastAsia="sk-SK"/>
        </w:rPr>
        <w:t>ľ</w:t>
      </w:r>
      <w:r w:rsidRPr="0058606C">
        <w:rPr>
          <w:rFonts w:cs="Helvetica"/>
          <w:sz w:val="24"/>
          <w:szCs w:val="24"/>
          <w:lang w:val="sk-SK" w:eastAsia="sk-SK"/>
        </w:rPr>
        <w:t>ko storo</w:t>
      </w:r>
      <w:r w:rsidR="007F3E62" w:rsidRPr="0058606C">
        <w:rPr>
          <w:rFonts w:cs="TTE29775C8t00"/>
          <w:sz w:val="24"/>
          <w:szCs w:val="24"/>
          <w:lang w:val="sk-SK" w:eastAsia="sk-SK"/>
        </w:rPr>
        <w:t>č</w:t>
      </w:r>
      <w:r w:rsidRPr="0058606C">
        <w:rPr>
          <w:rFonts w:cs="Helvetica"/>
          <w:sz w:val="24"/>
          <w:szCs w:val="24"/>
          <w:lang w:val="sk-SK" w:eastAsia="sk-SK"/>
        </w:rPr>
        <w:t>í. Najvýznamnejšie zdroje biodiverzity sú viazané predovšetkým na</w:t>
      </w:r>
      <w:r w:rsidR="007F3E62" w:rsidRPr="0058606C">
        <w:rPr>
          <w:rFonts w:cs="Helvetica"/>
          <w:sz w:val="24"/>
          <w:szCs w:val="24"/>
          <w:lang w:val="sk-SK" w:eastAsia="sk-SK"/>
        </w:rPr>
        <w:t xml:space="preserve"> </w:t>
      </w:r>
      <w:r w:rsidRPr="0058606C">
        <w:rPr>
          <w:rFonts w:cs="Helvetica"/>
          <w:sz w:val="24"/>
          <w:szCs w:val="24"/>
          <w:lang w:val="sk-SK" w:eastAsia="sk-SK"/>
        </w:rPr>
        <w:t>medze, ale aj okraje po</w:t>
      </w:r>
      <w:r w:rsidR="007F3E62" w:rsidRPr="0058606C">
        <w:rPr>
          <w:rFonts w:cs="Helvetica"/>
          <w:sz w:val="24"/>
          <w:szCs w:val="24"/>
          <w:lang w:val="sk-SK" w:eastAsia="sk-SK"/>
        </w:rPr>
        <w:t>ľ</w:t>
      </w:r>
      <w:r w:rsidRPr="0058606C">
        <w:rPr>
          <w:rFonts w:cs="Helvetica"/>
          <w:sz w:val="24"/>
          <w:szCs w:val="24"/>
          <w:lang w:val="sk-SK" w:eastAsia="sk-SK"/>
        </w:rPr>
        <w:t>ných ciest, pôvodné lúky, pasienky, trvalé trávne porasty na</w:t>
      </w:r>
      <w:r w:rsidR="007F3E62" w:rsidRPr="0058606C">
        <w:rPr>
          <w:rFonts w:cs="Helvetica"/>
          <w:sz w:val="24"/>
          <w:szCs w:val="24"/>
          <w:lang w:val="sk-SK" w:eastAsia="sk-SK"/>
        </w:rPr>
        <w:t xml:space="preserve"> </w:t>
      </w:r>
      <w:r w:rsidRPr="0058606C">
        <w:rPr>
          <w:rFonts w:cs="Helvetica"/>
          <w:sz w:val="24"/>
          <w:szCs w:val="24"/>
          <w:lang w:val="sk-SK" w:eastAsia="sk-SK"/>
        </w:rPr>
        <w:t>bývalých poliach opustených po kolektivizácii avšak nezasiahnutých intenzifikáciou,</w:t>
      </w:r>
      <w:r w:rsidR="007F3E62" w:rsidRPr="0058606C">
        <w:rPr>
          <w:rFonts w:cs="Helvetica"/>
          <w:sz w:val="24"/>
          <w:szCs w:val="24"/>
          <w:lang w:val="sk-SK" w:eastAsia="sk-SK"/>
        </w:rPr>
        <w:t xml:space="preserve"> </w:t>
      </w:r>
      <w:r w:rsidRPr="0058606C">
        <w:rPr>
          <w:rFonts w:cs="Helvetica"/>
          <w:sz w:val="24"/>
          <w:szCs w:val="24"/>
          <w:lang w:val="sk-SK" w:eastAsia="sk-SK"/>
        </w:rPr>
        <w:t>rôzne podmá</w:t>
      </w:r>
      <w:r w:rsidR="007F3E62" w:rsidRPr="0058606C">
        <w:rPr>
          <w:rFonts w:cs="TTE29775C8t00"/>
          <w:sz w:val="24"/>
          <w:szCs w:val="24"/>
          <w:lang w:val="sk-SK" w:eastAsia="sk-SK"/>
        </w:rPr>
        <w:t>č</w:t>
      </w:r>
      <w:r w:rsidRPr="0058606C">
        <w:rPr>
          <w:rFonts w:cs="Helvetica"/>
          <w:sz w:val="24"/>
          <w:szCs w:val="24"/>
          <w:lang w:val="sk-SK" w:eastAsia="sk-SK"/>
        </w:rPr>
        <w:t xml:space="preserve">ané, resp. vysoko skeletnaté plôšky. HŠPK </w:t>
      </w:r>
      <w:r w:rsidR="007F3E62" w:rsidRPr="0058606C">
        <w:rPr>
          <w:rFonts w:cs="Helvetica"/>
          <w:sz w:val="24"/>
          <w:szCs w:val="24"/>
          <w:lang w:val="sk-SK" w:eastAsia="sk-SK"/>
        </w:rPr>
        <w:t xml:space="preserve">           </w:t>
      </w:r>
      <w:r w:rsidRPr="0058606C">
        <w:rPr>
          <w:rFonts w:cs="Helvetica"/>
          <w:sz w:val="24"/>
          <w:szCs w:val="24"/>
          <w:lang w:val="sk-SK" w:eastAsia="sk-SK"/>
        </w:rPr>
        <w:t>s medzami majú</w:t>
      </w:r>
      <w:r w:rsidR="007F3E62" w:rsidRPr="0058606C">
        <w:rPr>
          <w:rFonts w:cs="Helvetica"/>
          <w:sz w:val="24"/>
          <w:szCs w:val="24"/>
          <w:lang w:val="sk-SK" w:eastAsia="sk-SK"/>
        </w:rPr>
        <w:t xml:space="preserve"> </w:t>
      </w:r>
      <w:r w:rsidRPr="0058606C">
        <w:rPr>
          <w:rFonts w:cs="Helvetica"/>
          <w:sz w:val="24"/>
          <w:szCs w:val="24"/>
          <w:lang w:val="sk-SK" w:eastAsia="sk-SK"/>
        </w:rPr>
        <w:t>nenahradite</w:t>
      </w:r>
      <w:r w:rsidR="007F3E62" w:rsidRPr="0058606C">
        <w:rPr>
          <w:rFonts w:cs="TTE29775C8t00"/>
          <w:sz w:val="24"/>
          <w:szCs w:val="24"/>
          <w:lang w:val="sk-SK" w:eastAsia="sk-SK"/>
        </w:rPr>
        <w:t>ľ</w:t>
      </w:r>
      <w:r w:rsidRPr="0058606C">
        <w:rPr>
          <w:rFonts w:cs="Helvetica"/>
          <w:sz w:val="24"/>
          <w:szCs w:val="24"/>
          <w:lang w:val="sk-SK" w:eastAsia="sk-SK"/>
        </w:rPr>
        <w:t>nú úlohu aj pri zadržiavaní vody v krajine a pri pôdnej erózii z</w:t>
      </w:r>
      <w:r w:rsidR="007F3E62" w:rsidRPr="0058606C">
        <w:rPr>
          <w:rFonts w:cs="Helvetica"/>
          <w:sz w:val="24"/>
          <w:szCs w:val="24"/>
          <w:lang w:val="sk-SK" w:eastAsia="sk-SK"/>
        </w:rPr>
        <w:t> </w:t>
      </w:r>
      <w:r w:rsidRPr="0058606C">
        <w:rPr>
          <w:rFonts w:cs="Helvetica"/>
          <w:sz w:val="24"/>
          <w:szCs w:val="24"/>
          <w:lang w:val="sk-SK" w:eastAsia="sk-SK"/>
        </w:rPr>
        <w:t>h</w:t>
      </w:r>
      <w:r w:rsidR="007F3E62" w:rsidRPr="0058606C">
        <w:rPr>
          <w:rFonts w:cs="TTE29775C8t00"/>
          <w:sz w:val="24"/>
          <w:szCs w:val="24"/>
          <w:lang w:val="sk-SK" w:eastAsia="sk-SK"/>
        </w:rPr>
        <w:t>ľ</w:t>
      </w:r>
      <w:r w:rsidRPr="0058606C">
        <w:rPr>
          <w:rFonts w:cs="Helvetica"/>
          <w:sz w:val="24"/>
          <w:szCs w:val="24"/>
          <w:lang w:val="sk-SK" w:eastAsia="sk-SK"/>
        </w:rPr>
        <w:t>adiska</w:t>
      </w:r>
      <w:r w:rsidR="007F3E62" w:rsidRPr="0058606C">
        <w:rPr>
          <w:rFonts w:cs="Helvetica"/>
          <w:sz w:val="24"/>
          <w:szCs w:val="24"/>
          <w:lang w:val="sk-SK" w:eastAsia="sk-SK"/>
        </w:rPr>
        <w:t xml:space="preserve"> </w:t>
      </w:r>
      <w:r w:rsidRPr="0058606C">
        <w:rPr>
          <w:rFonts w:cs="Helvetica"/>
          <w:sz w:val="24"/>
          <w:szCs w:val="24"/>
          <w:lang w:val="sk-SK" w:eastAsia="sk-SK"/>
        </w:rPr>
        <w:t>klimatick</w:t>
      </w:r>
      <w:r w:rsidR="0044617D" w:rsidRPr="0058606C">
        <w:rPr>
          <w:rFonts w:cs="Helvetica"/>
          <w:sz w:val="24"/>
          <w:szCs w:val="24"/>
          <w:lang w:val="sk-SK" w:eastAsia="sk-SK"/>
        </w:rPr>
        <w:t>ej</w:t>
      </w:r>
      <w:r w:rsidRPr="0058606C">
        <w:rPr>
          <w:rFonts w:cs="Helvetica"/>
          <w:sz w:val="24"/>
          <w:szCs w:val="24"/>
          <w:lang w:val="sk-SK" w:eastAsia="sk-SK"/>
        </w:rPr>
        <w:t xml:space="preserve"> zmen</w:t>
      </w:r>
      <w:r w:rsidR="0044617D" w:rsidRPr="0058606C">
        <w:rPr>
          <w:rFonts w:cs="Helvetica"/>
          <w:sz w:val="24"/>
          <w:szCs w:val="24"/>
          <w:lang w:val="sk-SK" w:eastAsia="sk-SK"/>
        </w:rPr>
        <w:t>y</w:t>
      </w:r>
      <w:r w:rsidRPr="0058606C">
        <w:rPr>
          <w:rFonts w:cs="Helvetica"/>
          <w:sz w:val="24"/>
          <w:szCs w:val="24"/>
          <w:lang w:val="sk-SK" w:eastAsia="sk-SK"/>
        </w:rPr>
        <w:t>.</w:t>
      </w:r>
    </w:p>
    <w:p w:rsidR="00EA5C3F" w:rsidRPr="0058606C" w:rsidRDefault="00EA5C3F" w:rsidP="00EA5C3F">
      <w:pPr>
        <w:autoSpaceDE w:val="0"/>
        <w:autoSpaceDN w:val="0"/>
        <w:adjustRightInd w:val="0"/>
        <w:spacing w:after="0"/>
        <w:rPr>
          <w:rFonts w:cs="Helvetica"/>
          <w:sz w:val="24"/>
          <w:szCs w:val="24"/>
          <w:lang w:val="sk-SK" w:eastAsia="sk-SK"/>
        </w:rPr>
      </w:pPr>
      <w:r w:rsidRPr="0058606C">
        <w:rPr>
          <w:rFonts w:cs="Helvetica"/>
          <w:sz w:val="24"/>
          <w:szCs w:val="24"/>
          <w:lang w:val="sk-SK" w:eastAsia="sk-SK"/>
        </w:rPr>
        <w:t>Existuje vážne nebezpe</w:t>
      </w:r>
      <w:r w:rsidR="007F3E62" w:rsidRPr="0058606C">
        <w:rPr>
          <w:rFonts w:cs="TTE29775C8t00"/>
          <w:sz w:val="24"/>
          <w:szCs w:val="24"/>
          <w:lang w:val="sk-SK" w:eastAsia="sk-SK"/>
        </w:rPr>
        <w:t>č</w:t>
      </w:r>
      <w:r w:rsidRPr="0058606C">
        <w:rPr>
          <w:rFonts w:cs="Helvetica"/>
          <w:sz w:val="24"/>
          <w:szCs w:val="24"/>
          <w:lang w:val="sk-SK" w:eastAsia="sk-SK"/>
        </w:rPr>
        <w:t>enstvo, že</w:t>
      </w:r>
      <w:r w:rsidR="007F3E62" w:rsidRPr="0058606C">
        <w:rPr>
          <w:rFonts w:cs="Helvetica"/>
          <w:sz w:val="24"/>
          <w:szCs w:val="24"/>
          <w:lang w:val="sk-SK" w:eastAsia="sk-SK"/>
        </w:rPr>
        <w:t xml:space="preserve"> </w:t>
      </w:r>
      <w:r w:rsidRPr="0058606C">
        <w:rPr>
          <w:rFonts w:cs="Helvetica"/>
          <w:sz w:val="24"/>
          <w:szCs w:val="24"/>
          <w:lang w:val="sk-SK" w:eastAsia="sk-SK"/>
        </w:rPr>
        <w:t xml:space="preserve">v najbližších rokoch dôjde k nenávratnému poklesu až </w:t>
      </w:r>
      <w:r w:rsidR="007F3E62" w:rsidRPr="0058606C">
        <w:rPr>
          <w:rFonts w:cs="Helvetica"/>
          <w:sz w:val="24"/>
          <w:szCs w:val="24"/>
          <w:lang w:val="sk-SK" w:eastAsia="sk-SK"/>
        </w:rPr>
        <w:t xml:space="preserve">           </w:t>
      </w:r>
      <w:r w:rsidRPr="0058606C">
        <w:rPr>
          <w:rFonts w:cs="Helvetica"/>
          <w:sz w:val="24"/>
          <w:szCs w:val="24"/>
          <w:lang w:val="sk-SK" w:eastAsia="sk-SK"/>
        </w:rPr>
        <w:t>k strate biodiverzity viazanej</w:t>
      </w:r>
      <w:r w:rsidR="007F3E62" w:rsidRPr="0058606C">
        <w:rPr>
          <w:rFonts w:cs="Helvetica"/>
          <w:sz w:val="24"/>
          <w:szCs w:val="24"/>
          <w:lang w:val="sk-SK" w:eastAsia="sk-SK"/>
        </w:rPr>
        <w:t xml:space="preserve"> </w:t>
      </w:r>
      <w:r w:rsidRPr="0058606C">
        <w:rPr>
          <w:rFonts w:cs="Helvetica"/>
          <w:sz w:val="24"/>
          <w:szCs w:val="24"/>
          <w:lang w:val="sk-SK" w:eastAsia="sk-SK"/>
        </w:rPr>
        <w:t>na tieto špecifické biotopy v dôsledku ich opúš</w:t>
      </w:r>
      <w:r w:rsidR="007F3E62" w:rsidRPr="0058606C">
        <w:rPr>
          <w:rFonts w:cs="TTE29775C8t00"/>
          <w:sz w:val="24"/>
          <w:szCs w:val="24"/>
          <w:lang w:val="sk-SK" w:eastAsia="sk-SK"/>
        </w:rPr>
        <w:t>ť</w:t>
      </w:r>
      <w:r w:rsidRPr="0058606C">
        <w:rPr>
          <w:rFonts w:cs="Helvetica"/>
          <w:sz w:val="24"/>
          <w:szCs w:val="24"/>
          <w:lang w:val="sk-SK" w:eastAsia="sk-SK"/>
        </w:rPr>
        <w:t>ania a následnej rýchlo postupujúcej</w:t>
      </w:r>
      <w:r w:rsidR="007F3E62" w:rsidRPr="0058606C">
        <w:rPr>
          <w:rFonts w:cs="Helvetica"/>
          <w:sz w:val="24"/>
          <w:szCs w:val="24"/>
          <w:lang w:val="sk-SK" w:eastAsia="sk-SK"/>
        </w:rPr>
        <w:t xml:space="preserve"> </w:t>
      </w:r>
      <w:r w:rsidRPr="0058606C">
        <w:rPr>
          <w:rFonts w:cs="Helvetica"/>
          <w:sz w:val="24"/>
          <w:szCs w:val="24"/>
          <w:lang w:val="sk-SK" w:eastAsia="sk-SK"/>
        </w:rPr>
        <w:t>sukcesie lesa, alebo pod tlakom investi</w:t>
      </w:r>
      <w:r w:rsidR="007F3E62" w:rsidRPr="0058606C">
        <w:rPr>
          <w:rFonts w:cs="TTE29775C8t00"/>
          <w:sz w:val="24"/>
          <w:szCs w:val="24"/>
          <w:lang w:val="sk-SK" w:eastAsia="sk-SK"/>
        </w:rPr>
        <w:t>č</w:t>
      </w:r>
      <w:r w:rsidRPr="0058606C">
        <w:rPr>
          <w:rFonts w:cs="Helvetica"/>
          <w:sz w:val="24"/>
          <w:szCs w:val="24"/>
          <w:lang w:val="sk-SK" w:eastAsia="sk-SK"/>
        </w:rPr>
        <w:t>nej výstavby bez ich adekvátneho</w:t>
      </w:r>
      <w:r w:rsidR="007F3E62" w:rsidRPr="0058606C">
        <w:rPr>
          <w:rFonts w:cs="Helvetica"/>
          <w:sz w:val="24"/>
          <w:szCs w:val="24"/>
          <w:lang w:val="sk-SK" w:eastAsia="sk-SK"/>
        </w:rPr>
        <w:t xml:space="preserve"> </w:t>
      </w:r>
      <w:r w:rsidRPr="0058606C">
        <w:rPr>
          <w:rFonts w:cs="Helvetica"/>
          <w:sz w:val="24"/>
          <w:szCs w:val="24"/>
          <w:lang w:val="sk-SK" w:eastAsia="sk-SK"/>
        </w:rPr>
        <w:t>zoh</w:t>
      </w:r>
      <w:r w:rsidR="007F3E62" w:rsidRPr="0058606C">
        <w:rPr>
          <w:rFonts w:cs="TTE29775C8t00"/>
          <w:sz w:val="24"/>
          <w:szCs w:val="24"/>
          <w:lang w:val="sk-SK" w:eastAsia="sk-SK"/>
        </w:rPr>
        <w:t>ľ</w:t>
      </w:r>
      <w:r w:rsidRPr="0058606C">
        <w:rPr>
          <w:rFonts w:cs="Helvetica"/>
          <w:sz w:val="24"/>
          <w:szCs w:val="24"/>
          <w:lang w:val="sk-SK" w:eastAsia="sk-SK"/>
        </w:rPr>
        <w:t xml:space="preserve">adnenia v územnoplánovacej dokumentácií. </w:t>
      </w:r>
    </w:p>
    <w:p w:rsidR="004F49EC" w:rsidRPr="0058606C" w:rsidRDefault="004F49EC" w:rsidP="002F4598">
      <w:pPr>
        <w:spacing w:after="0"/>
        <w:rPr>
          <w:rFonts w:cs="Arial"/>
          <w:color w:val="FF0000"/>
          <w:sz w:val="24"/>
          <w:szCs w:val="24"/>
          <w:lang w:val="sk-SK" w:eastAsia="sk-SK"/>
        </w:rPr>
      </w:pPr>
    </w:p>
    <w:p w:rsidR="002F13F0" w:rsidRPr="0058606C" w:rsidRDefault="002F13F0" w:rsidP="002F4598">
      <w:pPr>
        <w:spacing w:after="0"/>
        <w:rPr>
          <w:rFonts w:cs="Arial"/>
          <w:sz w:val="24"/>
          <w:szCs w:val="24"/>
          <w:lang w:val="sk-SK" w:eastAsia="sk-SK"/>
        </w:rPr>
      </w:pPr>
      <w:r w:rsidRPr="0058606C">
        <w:rPr>
          <w:rFonts w:cs="Arial"/>
          <w:sz w:val="24"/>
          <w:szCs w:val="24"/>
          <w:lang w:val="sk-SK" w:eastAsia="sk-SK"/>
        </w:rPr>
        <w:t>Základné typy HŠPK:</w:t>
      </w:r>
    </w:p>
    <w:p w:rsidR="002F13F0" w:rsidRPr="0058606C" w:rsidRDefault="002F13F0" w:rsidP="00452306">
      <w:pPr>
        <w:numPr>
          <w:ilvl w:val="0"/>
          <w:numId w:val="14"/>
        </w:numPr>
        <w:spacing w:after="0"/>
        <w:contextualSpacing/>
        <w:rPr>
          <w:b/>
          <w:sz w:val="24"/>
          <w:szCs w:val="24"/>
          <w:lang w:val="sk-SK"/>
        </w:rPr>
      </w:pPr>
      <w:r w:rsidRPr="0058606C">
        <w:rPr>
          <w:b/>
          <w:sz w:val="24"/>
          <w:szCs w:val="24"/>
          <w:lang w:val="sk-SK"/>
        </w:rPr>
        <w:t>Historické štruktúry poľnohospodárskej krajiny rozptýleného osídlenia</w:t>
      </w:r>
    </w:p>
    <w:p w:rsidR="002F13F0" w:rsidRPr="0058606C" w:rsidRDefault="002F13F0" w:rsidP="002F13F0">
      <w:pPr>
        <w:spacing w:after="0"/>
        <w:rPr>
          <w:rFonts w:cs="Arial"/>
          <w:sz w:val="24"/>
          <w:szCs w:val="24"/>
          <w:lang w:val="sk-SK"/>
        </w:rPr>
      </w:pPr>
      <w:r w:rsidRPr="0058606C">
        <w:rPr>
          <w:rFonts w:cs="Arial"/>
          <w:sz w:val="24"/>
          <w:szCs w:val="24"/>
          <w:lang w:val="sk-SK"/>
        </w:rPr>
        <w:t>Hlavným rozlišovacím znakom je prítomnosť izolovaných stavebných objektov (minimálne 3) s priľahlými poľnohospodárky využívanými maloblokovými pozemkami (pozemky ornej pôdy, trvalých trávnych porastov, ovocných sadov, príp. vinohradov).</w:t>
      </w:r>
    </w:p>
    <w:p w:rsidR="002F13F0" w:rsidRPr="0058606C" w:rsidRDefault="002F13F0" w:rsidP="00452306">
      <w:pPr>
        <w:numPr>
          <w:ilvl w:val="0"/>
          <w:numId w:val="14"/>
        </w:numPr>
        <w:spacing w:after="0"/>
        <w:rPr>
          <w:b/>
          <w:sz w:val="24"/>
          <w:szCs w:val="24"/>
          <w:lang w:val="sk-SK"/>
        </w:rPr>
      </w:pPr>
      <w:r w:rsidRPr="0058606C">
        <w:rPr>
          <w:b/>
          <w:sz w:val="24"/>
          <w:szCs w:val="24"/>
          <w:lang w:val="sk-SK"/>
        </w:rPr>
        <w:t>Vinohradnícke historické štruktúry poľnohospodárskej krajiny</w:t>
      </w:r>
    </w:p>
    <w:p w:rsidR="002F13F0" w:rsidRPr="0058606C" w:rsidRDefault="002F13F0" w:rsidP="002F13F0">
      <w:pPr>
        <w:spacing w:after="0"/>
        <w:rPr>
          <w:sz w:val="24"/>
          <w:szCs w:val="24"/>
          <w:lang w:val="sk-SK"/>
        </w:rPr>
      </w:pPr>
      <w:r w:rsidRPr="0058606C">
        <w:rPr>
          <w:sz w:val="24"/>
          <w:szCs w:val="24"/>
          <w:lang w:val="sk-SK"/>
        </w:rPr>
        <w:t xml:space="preserve">Vyznačujú sa prítomnosťou maloblokových viníc, ktoré sa vyskytujú často ako dominantné, prítomné alebo s ojedinelým výskytom v kombinácii s ďalšími typmi využitia </w:t>
      </w:r>
      <w:r w:rsidR="0044617D" w:rsidRPr="0058606C">
        <w:rPr>
          <w:sz w:val="24"/>
          <w:szCs w:val="24"/>
          <w:lang w:val="sk-SK"/>
        </w:rPr>
        <w:t>pôdy</w:t>
      </w:r>
      <w:r w:rsidRPr="0058606C">
        <w:rPr>
          <w:sz w:val="24"/>
          <w:szCs w:val="24"/>
          <w:lang w:val="sk-SK"/>
        </w:rPr>
        <w:t xml:space="preserve"> ako sú ovocné sady, TTP a zriedkavo orná pôda.</w:t>
      </w:r>
    </w:p>
    <w:p w:rsidR="002F13F0" w:rsidRPr="0058606C" w:rsidRDefault="002F13F0" w:rsidP="00452306">
      <w:pPr>
        <w:numPr>
          <w:ilvl w:val="0"/>
          <w:numId w:val="14"/>
        </w:numPr>
        <w:spacing w:after="0"/>
        <w:contextualSpacing/>
        <w:rPr>
          <w:b/>
          <w:sz w:val="24"/>
          <w:szCs w:val="24"/>
          <w:lang w:val="sk-SK"/>
        </w:rPr>
      </w:pPr>
      <w:r w:rsidRPr="0058606C">
        <w:rPr>
          <w:b/>
          <w:sz w:val="24"/>
          <w:szCs w:val="24"/>
          <w:lang w:val="sk-SK"/>
        </w:rPr>
        <w:t>Oráčinovo-lúčno-pasienkovo-sadové historické štruktúry  poľnohospodárskej        krajiny</w:t>
      </w:r>
    </w:p>
    <w:p w:rsidR="002F13F0" w:rsidRPr="0058606C" w:rsidRDefault="002F13F0" w:rsidP="002F13F0">
      <w:pPr>
        <w:spacing w:after="0"/>
        <w:rPr>
          <w:sz w:val="24"/>
          <w:szCs w:val="24"/>
          <w:lang w:val="sk-SK" w:eastAsia="sk-SK"/>
        </w:rPr>
      </w:pPr>
      <w:r w:rsidRPr="0058606C">
        <w:rPr>
          <w:rFonts w:cs="Arial"/>
          <w:sz w:val="24"/>
          <w:szCs w:val="24"/>
          <w:lang w:val="sk-SK" w:eastAsia="sk-SK"/>
        </w:rPr>
        <w:t>Predstavujú pestré mozaiky, ktoré tvoria parcely ornej pôdy, TTP a ovocných sadov.               V niektorých oblastiach boli zachované medze, na ktorých boli vysádzané línie ovocných stromov. Tiež okolo ciest boli často vysádzané aleje ovocných stromov.</w:t>
      </w:r>
    </w:p>
    <w:p w:rsidR="002F13F0" w:rsidRPr="0058606C" w:rsidRDefault="002F13F0" w:rsidP="00452306">
      <w:pPr>
        <w:numPr>
          <w:ilvl w:val="0"/>
          <w:numId w:val="14"/>
        </w:numPr>
        <w:spacing w:after="0"/>
        <w:contextualSpacing/>
        <w:rPr>
          <w:b/>
          <w:sz w:val="24"/>
          <w:szCs w:val="24"/>
          <w:lang w:val="sk-SK"/>
        </w:rPr>
      </w:pPr>
      <w:r w:rsidRPr="0058606C">
        <w:rPr>
          <w:b/>
          <w:sz w:val="24"/>
          <w:szCs w:val="24"/>
          <w:lang w:val="sk-SK"/>
        </w:rPr>
        <w:t>Oráčinovo-lúčno-pasienkové historické štruktúry  poľnohospodárskej krajiny</w:t>
      </w:r>
    </w:p>
    <w:p w:rsidR="002F13F0" w:rsidRPr="0058606C" w:rsidRDefault="002F13F0" w:rsidP="002F13F0">
      <w:pPr>
        <w:spacing w:after="0"/>
        <w:rPr>
          <w:sz w:val="24"/>
          <w:szCs w:val="24"/>
          <w:lang w:val="sk-SK"/>
        </w:rPr>
      </w:pPr>
      <w:r w:rsidRPr="0058606C">
        <w:rPr>
          <w:sz w:val="24"/>
          <w:szCs w:val="24"/>
          <w:lang w:val="sk-SK"/>
        </w:rPr>
        <w:t>Tvoria ich mozaiky ornej pôdy a TTP. Vyznačujú sa prítomnosťou foriem antropogénneho reliéfu, ako sú terasy, stupňovité medze, kopy kamenia alebo valy. Na celkovom krajinnom ráze sa významne podieľa aj nelesná drevinová vegetácia, najčastejšie ako líniová alebo plošná.</w:t>
      </w:r>
    </w:p>
    <w:p w:rsidR="00067F40" w:rsidRPr="0058606C" w:rsidRDefault="00067F40" w:rsidP="00067F40">
      <w:pPr>
        <w:spacing w:after="0"/>
        <w:rPr>
          <w:sz w:val="24"/>
          <w:szCs w:val="24"/>
          <w:lang w:val="sk-SK"/>
        </w:rPr>
      </w:pPr>
    </w:p>
    <w:p w:rsidR="00067F40" w:rsidRPr="0058606C" w:rsidRDefault="00067F40" w:rsidP="00067F40">
      <w:pPr>
        <w:spacing w:after="0"/>
        <w:rPr>
          <w:i/>
          <w:sz w:val="24"/>
          <w:szCs w:val="24"/>
          <w:lang w:val="sk-SK"/>
        </w:rPr>
      </w:pPr>
      <w:r w:rsidRPr="0058606C">
        <w:rPr>
          <w:i/>
          <w:sz w:val="24"/>
          <w:szCs w:val="24"/>
          <w:lang w:val="sk-SK"/>
        </w:rPr>
        <w:t>Podrobný prehľad 4 základných typov a 16 subtypov historických štruktúr poľnohospodárskej krajiny s ich charakteristickým popisom,  alokáciou v rámci SR, stupňom využitia, zastúpením nelesnej drevinovej vegetácie, tvarom a priebehom parciel, formou antropogénneho reliéfu, ohrozením ic</w:t>
      </w:r>
      <w:r w:rsidR="000A3EEB" w:rsidRPr="0058606C">
        <w:rPr>
          <w:i/>
          <w:sz w:val="24"/>
          <w:szCs w:val="24"/>
          <w:lang w:val="sk-SK"/>
        </w:rPr>
        <w:t xml:space="preserve">h zachovania a celkovou výmerou </w:t>
      </w:r>
      <w:r w:rsidR="000D2CD0" w:rsidRPr="0058606C">
        <w:rPr>
          <w:i/>
          <w:sz w:val="24"/>
          <w:szCs w:val="24"/>
          <w:lang w:val="sk-SK"/>
        </w:rPr>
        <w:t xml:space="preserve"> je uvedený </w:t>
      </w:r>
      <w:r w:rsidR="000A3EEB" w:rsidRPr="0058606C">
        <w:rPr>
          <w:i/>
          <w:sz w:val="24"/>
          <w:szCs w:val="24"/>
          <w:lang w:val="sk-SK"/>
        </w:rPr>
        <w:t>na stránke www.uke.sav.sk.</w:t>
      </w:r>
    </w:p>
    <w:p w:rsidR="002F13F0" w:rsidRPr="0058606C" w:rsidRDefault="002F13F0" w:rsidP="002F4598">
      <w:pPr>
        <w:spacing w:after="0"/>
        <w:rPr>
          <w:rFonts w:cs="Arial"/>
          <w:color w:val="FF0000"/>
          <w:sz w:val="24"/>
          <w:szCs w:val="24"/>
          <w:lang w:val="sk-SK" w:eastAsia="sk-SK"/>
        </w:rPr>
      </w:pPr>
    </w:p>
    <w:p w:rsidR="002C2E7E" w:rsidRPr="0058606C" w:rsidRDefault="002C2E7E" w:rsidP="00452306">
      <w:pPr>
        <w:numPr>
          <w:ilvl w:val="0"/>
          <w:numId w:val="15"/>
        </w:numPr>
        <w:spacing w:after="0"/>
        <w:rPr>
          <w:b/>
          <w:sz w:val="24"/>
          <w:szCs w:val="24"/>
          <w:lang w:val="sk-SK"/>
        </w:rPr>
      </w:pPr>
      <w:r w:rsidRPr="0058606C">
        <w:rPr>
          <w:b/>
          <w:sz w:val="24"/>
          <w:szCs w:val="24"/>
          <w:lang w:val="sk-SK"/>
        </w:rPr>
        <w:t>Metodika a mapovanie</w:t>
      </w:r>
    </w:p>
    <w:p w:rsidR="0035360A" w:rsidRPr="0058606C" w:rsidRDefault="0035360A" w:rsidP="0035360A">
      <w:pPr>
        <w:spacing w:after="0"/>
        <w:rPr>
          <w:rFonts w:cs="Arial"/>
          <w:sz w:val="24"/>
          <w:szCs w:val="24"/>
          <w:lang w:val="sk-SK" w:eastAsia="sk-SK"/>
        </w:rPr>
      </w:pPr>
      <w:r w:rsidRPr="0058606C">
        <w:rPr>
          <w:rFonts w:cs="Arial"/>
          <w:sz w:val="24"/>
          <w:szCs w:val="24"/>
          <w:lang w:val="sk-SK" w:eastAsia="sk-SK"/>
        </w:rPr>
        <w:t>Výskum a zachovanie biodiverzity v historických štruktúrach poľnohospodárskej krajiny Slovenska (HŠPK) bol riešený na Ústave krajinnej ekológie Slovenskej akadémie vied v rokoch 2009-2011 a financovaný Finančným mechanizmom EHP, Nórskym finančným mechanizmom a zo štátneho rozpočtu Slovenskej republiky.</w:t>
      </w:r>
    </w:p>
    <w:p w:rsidR="0035360A" w:rsidRPr="0058606C" w:rsidRDefault="0035360A" w:rsidP="0035360A">
      <w:pPr>
        <w:spacing w:after="0"/>
        <w:rPr>
          <w:rFonts w:cs="Arial"/>
          <w:sz w:val="24"/>
          <w:szCs w:val="24"/>
          <w:lang w:val="sk-SK" w:eastAsia="sk-SK"/>
        </w:rPr>
      </w:pPr>
      <w:r w:rsidRPr="0058606C">
        <w:rPr>
          <w:rFonts w:cs="Arial"/>
          <w:sz w:val="24"/>
          <w:szCs w:val="24"/>
          <w:lang w:val="sk-SK" w:eastAsia="sk-SK"/>
        </w:rPr>
        <w:t xml:space="preserve">Výsledky sú publikované na stránke </w:t>
      </w:r>
      <w:hyperlink r:id="rId30" w:history="1">
        <w:r w:rsidRPr="0058606C">
          <w:rPr>
            <w:rStyle w:val="Hypertextovprepojenie"/>
            <w:rFonts w:cs="Arial"/>
            <w:sz w:val="24"/>
            <w:szCs w:val="24"/>
            <w:lang w:val="sk-SK" w:eastAsia="sk-SK"/>
          </w:rPr>
          <w:t>www.uke.sav.sk/hspk</w:t>
        </w:r>
      </w:hyperlink>
      <w:r w:rsidRPr="0058606C">
        <w:rPr>
          <w:rFonts w:cs="Arial"/>
          <w:sz w:val="24"/>
          <w:szCs w:val="24"/>
          <w:lang w:val="sk-SK" w:eastAsia="sk-SK"/>
        </w:rPr>
        <w:t xml:space="preserve">. </w:t>
      </w:r>
    </w:p>
    <w:p w:rsidR="006855A8" w:rsidRPr="0058606C" w:rsidRDefault="006855A8" w:rsidP="001D5680">
      <w:pPr>
        <w:spacing w:after="0"/>
        <w:rPr>
          <w:sz w:val="24"/>
          <w:szCs w:val="24"/>
          <w:lang w:val="sk-SK" w:eastAsia="sk-SK"/>
        </w:rPr>
      </w:pPr>
      <w:r w:rsidRPr="0058606C">
        <w:rPr>
          <w:rFonts w:cs="Arial"/>
          <w:sz w:val="24"/>
          <w:szCs w:val="24"/>
          <w:lang w:val="sk-SK" w:eastAsia="sk-SK"/>
        </w:rPr>
        <w:t>Na inventarizáciu HŠPK na území Slovenska boli použité kombinované metódy vizuálnej interpretácie leteckých snímok a terénne mapovanie. Mapovanie HŠPK pozostávalo z nasledujúcich krokov:</w:t>
      </w:r>
    </w:p>
    <w:p w:rsidR="00C2443D" w:rsidRPr="0058606C" w:rsidRDefault="006855A8" w:rsidP="00452306">
      <w:pPr>
        <w:numPr>
          <w:ilvl w:val="0"/>
          <w:numId w:val="10"/>
        </w:numPr>
        <w:tabs>
          <w:tab w:val="clear" w:pos="720"/>
          <w:tab w:val="num" w:pos="0"/>
          <w:tab w:val="num" w:pos="284"/>
        </w:tabs>
        <w:spacing w:after="0"/>
        <w:ind w:left="360"/>
        <w:rPr>
          <w:sz w:val="24"/>
          <w:szCs w:val="24"/>
          <w:lang w:val="sk-SK" w:eastAsia="sk-SK"/>
        </w:rPr>
      </w:pPr>
      <w:r w:rsidRPr="0058606C">
        <w:rPr>
          <w:rFonts w:cs="Arial"/>
          <w:b/>
          <w:bCs/>
          <w:sz w:val="24"/>
          <w:szCs w:val="24"/>
          <w:lang w:val="sk-SK" w:eastAsia="sk-SK"/>
        </w:rPr>
        <w:lastRenderedPageBreak/>
        <w:t>Prípravné práce</w:t>
      </w:r>
      <w:r w:rsidRPr="0058606C">
        <w:rPr>
          <w:rFonts w:cs="Arial"/>
          <w:sz w:val="24"/>
          <w:szCs w:val="24"/>
          <w:lang w:val="sk-SK" w:eastAsia="sk-SK"/>
        </w:rPr>
        <w:t xml:space="preserve">: vizuálna interpretácia leteckých snímok a vzorkovanie - náhodný výber polygónov s prítomnosťou mozaikovitých štruktúr úmerne k počtu identifikovaných štvorcov (minimálne 10%) pre jednotlivé prírodné sídelné spádové regióny Slovenska </w:t>
      </w:r>
      <w:r w:rsidRPr="0058606C">
        <w:rPr>
          <w:rFonts w:cs="Arial"/>
          <w:b/>
          <w:bCs/>
          <w:sz w:val="24"/>
          <w:szCs w:val="24"/>
          <w:lang w:val="sk-SK" w:eastAsia="sk-SK"/>
        </w:rPr>
        <w:t xml:space="preserve"> Terénne mapovanie:</w:t>
      </w:r>
      <w:r w:rsidRPr="0058606C">
        <w:rPr>
          <w:rFonts w:cs="Arial"/>
          <w:sz w:val="24"/>
          <w:szCs w:val="24"/>
          <w:lang w:val="sk-SK" w:eastAsia="sk-SK"/>
        </w:rPr>
        <w:t xml:space="preserve"> overenie prítomnosti HŠPK na leteckej snímke (1 km</w:t>
      </w:r>
      <w:r w:rsidRPr="0058606C">
        <w:rPr>
          <w:rFonts w:cs="Arial"/>
          <w:sz w:val="24"/>
          <w:szCs w:val="24"/>
          <w:vertAlign w:val="superscript"/>
          <w:lang w:val="sk-SK" w:eastAsia="sk-SK"/>
        </w:rPr>
        <w:t>2</w:t>
      </w:r>
      <w:r w:rsidRPr="0058606C">
        <w:rPr>
          <w:rFonts w:cs="Arial"/>
          <w:sz w:val="24"/>
          <w:szCs w:val="24"/>
          <w:lang w:val="sk-SK" w:eastAsia="sk-SK"/>
        </w:rPr>
        <w:t>) v teréne pomocou príručky pre terénne mapovanie HŠPK. Počas terénneho mapovania bolo v teréne overených 626 polygónov.</w:t>
      </w:r>
      <w:r w:rsidRPr="0058606C">
        <w:rPr>
          <w:sz w:val="24"/>
          <w:szCs w:val="24"/>
          <w:lang w:val="sk-SK" w:eastAsia="sk-SK"/>
        </w:rPr>
        <w:t xml:space="preserve"> </w:t>
      </w:r>
    </w:p>
    <w:p w:rsidR="006855A8" w:rsidRPr="0058606C" w:rsidRDefault="00C2443D" w:rsidP="00C2443D">
      <w:pPr>
        <w:tabs>
          <w:tab w:val="num" w:pos="720"/>
        </w:tabs>
        <w:spacing w:after="0"/>
        <w:ind w:left="360"/>
        <w:rPr>
          <w:sz w:val="24"/>
          <w:szCs w:val="24"/>
          <w:lang w:val="sk-SK" w:eastAsia="sk-SK"/>
        </w:rPr>
      </w:pPr>
      <w:r w:rsidRPr="0058606C">
        <w:rPr>
          <w:rFonts w:cs="Arial"/>
          <w:bCs/>
          <w:sz w:val="24"/>
          <w:szCs w:val="24"/>
          <w:lang w:val="sk-SK" w:eastAsia="sk-SK"/>
        </w:rPr>
        <w:t>Príručka pre terénne mapovanie je na</w:t>
      </w:r>
      <w:r w:rsidRPr="0058606C">
        <w:rPr>
          <w:rFonts w:cs="Arial"/>
          <w:b/>
          <w:bCs/>
          <w:sz w:val="24"/>
          <w:szCs w:val="24"/>
          <w:lang w:val="sk-SK" w:eastAsia="sk-SK"/>
        </w:rPr>
        <w:t xml:space="preserve"> </w:t>
      </w:r>
      <w:hyperlink r:id="rId31" w:history="1">
        <w:r w:rsidR="00FF0D79" w:rsidRPr="0058606C">
          <w:rPr>
            <w:rStyle w:val="Hypertextovprepojenie"/>
            <w:rFonts w:cs="Arial"/>
            <w:sz w:val="24"/>
            <w:szCs w:val="24"/>
            <w:lang w:val="sk-SK" w:eastAsia="sk-SK"/>
          </w:rPr>
          <w:t>www.uke.sav.sk/hspk/typizacia/metodikaSk1.pdf</w:t>
        </w:r>
      </w:hyperlink>
      <w:r w:rsidRPr="0058606C">
        <w:rPr>
          <w:rFonts w:cs="Arial"/>
          <w:sz w:val="24"/>
          <w:szCs w:val="24"/>
          <w:lang w:val="sk-SK" w:eastAsia="sk-SK"/>
        </w:rPr>
        <w:t xml:space="preserve"> .</w:t>
      </w:r>
    </w:p>
    <w:p w:rsidR="006855A8" w:rsidRPr="0058606C" w:rsidRDefault="006855A8" w:rsidP="00452306">
      <w:pPr>
        <w:numPr>
          <w:ilvl w:val="0"/>
          <w:numId w:val="10"/>
        </w:numPr>
        <w:tabs>
          <w:tab w:val="clear" w:pos="720"/>
          <w:tab w:val="num" w:pos="284"/>
        </w:tabs>
        <w:spacing w:after="0"/>
        <w:ind w:left="360"/>
        <w:rPr>
          <w:sz w:val="24"/>
          <w:szCs w:val="24"/>
          <w:lang w:val="sk-SK" w:eastAsia="sk-SK"/>
        </w:rPr>
      </w:pPr>
      <w:r w:rsidRPr="0058606C">
        <w:rPr>
          <w:rFonts w:cs="Arial"/>
          <w:b/>
          <w:bCs/>
          <w:sz w:val="24"/>
          <w:szCs w:val="24"/>
          <w:lang w:val="sk-SK" w:eastAsia="sk-SK"/>
        </w:rPr>
        <w:t xml:space="preserve"> Identifikácia a charakteristika HŠPK na základe leteckých snímok: </w:t>
      </w:r>
      <w:r w:rsidRPr="0058606C">
        <w:rPr>
          <w:rFonts w:cs="Arial"/>
          <w:sz w:val="24"/>
          <w:szCs w:val="24"/>
          <w:lang w:val="sk-SK" w:eastAsia="sk-SK"/>
        </w:rPr>
        <w:t>digitalizácia a tvorba vektorových objektov HŠPK na podklade leteckých snímok, databáza charakteristík HŠPK. Na základe interpretácie leteckých snímok a podkladov z terénneho mapovania bolo celkovo identifikovaných 3 0</w:t>
      </w:r>
      <w:r w:rsidR="00F670E2" w:rsidRPr="0058606C">
        <w:rPr>
          <w:rFonts w:cs="Arial"/>
          <w:sz w:val="24"/>
          <w:szCs w:val="24"/>
          <w:lang w:val="sk-SK" w:eastAsia="sk-SK"/>
        </w:rPr>
        <w:t>14</w:t>
      </w:r>
      <w:r w:rsidRPr="0058606C">
        <w:rPr>
          <w:rFonts w:cs="Arial"/>
          <w:sz w:val="24"/>
          <w:szCs w:val="24"/>
          <w:lang w:val="sk-SK" w:eastAsia="sk-SK"/>
        </w:rPr>
        <w:t xml:space="preserve"> polygónov HŠPK.</w:t>
      </w:r>
      <w:r w:rsidRPr="0058606C">
        <w:rPr>
          <w:sz w:val="24"/>
          <w:szCs w:val="24"/>
          <w:lang w:val="sk-SK" w:eastAsia="sk-SK"/>
        </w:rPr>
        <w:t xml:space="preserve"> </w:t>
      </w:r>
    </w:p>
    <w:p w:rsidR="006855A8" w:rsidRPr="0058606C" w:rsidRDefault="006855A8" w:rsidP="00452306">
      <w:pPr>
        <w:numPr>
          <w:ilvl w:val="0"/>
          <w:numId w:val="10"/>
        </w:numPr>
        <w:tabs>
          <w:tab w:val="clear" w:pos="720"/>
          <w:tab w:val="num" w:pos="284"/>
        </w:tabs>
        <w:spacing w:after="0"/>
        <w:ind w:left="283" w:hanging="283"/>
        <w:rPr>
          <w:sz w:val="24"/>
          <w:szCs w:val="24"/>
          <w:lang w:val="sk-SK" w:eastAsia="sk-SK"/>
        </w:rPr>
      </w:pPr>
      <w:r w:rsidRPr="0058606C">
        <w:rPr>
          <w:rFonts w:cs="Arial"/>
          <w:b/>
          <w:bCs/>
          <w:sz w:val="24"/>
          <w:szCs w:val="24"/>
          <w:lang w:val="sk-SK" w:eastAsia="sk-SK"/>
        </w:rPr>
        <w:t xml:space="preserve">Typizácia HŠPK na Slovensku: </w:t>
      </w:r>
      <w:r w:rsidRPr="0058606C">
        <w:rPr>
          <w:rFonts w:cs="Arial"/>
          <w:sz w:val="24"/>
          <w:szCs w:val="24"/>
          <w:lang w:val="sk-SK" w:eastAsia="sk-SK"/>
        </w:rPr>
        <w:t>Podkladom na vyčlenenie a charakteristiku hlavných typov HŠPK bola databáza polygónov s charakteristikami HŠPK. Podľa spôsobu hospodárenia s pôdou a prevažujúcich stavebných objektov boli</w:t>
      </w:r>
      <w:r w:rsidRPr="0058606C">
        <w:rPr>
          <w:rFonts w:cs="Arial"/>
          <w:b/>
          <w:bCs/>
          <w:sz w:val="24"/>
          <w:szCs w:val="24"/>
          <w:lang w:val="sk-SK" w:eastAsia="sk-SK"/>
        </w:rPr>
        <w:t xml:space="preserve"> </w:t>
      </w:r>
      <w:r w:rsidRPr="0058606C">
        <w:rPr>
          <w:rFonts w:cs="Arial"/>
          <w:sz w:val="24"/>
          <w:szCs w:val="24"/>
          <w:lang w:val="sk-SK" w:eastAsia="sk-SK"/>
        </w:rPr>
        <w:t>na prvej úrovni vyčlenené</w:t>
      </w:r>
      <w:r w:rsidRPr="0058606C">
        <w:rPr>
          <w:rFonts w:cs="Arial"/>
          <w:b/>
          <w:bCs/>
          <w:sz w:val="24"/>
          <w:szCs w:val="24"/>
          <w:lang w:val="sk-SK" w:eastAsia="sk-SK"/>
        </w:rPr>
        <w:t xml:space="preserve"> </w:t>
      </w:r>
      <w:r w:rsidRPr="0058606C">
        <w:rPr>
          <w:rFonts w:cs="Arial"/>
          <w:sz w:val="24"/>
          <w:szCs w:val="24"/>
          <w:lang w:val="sk-SK" w:eastAsia="sk-SK"/>
        </w:rPr>
        <w:t>4 typy HŠPK. Pri typizácii s</w:t>
      </w:r>
      <w:r w:rsidR="00D8070F" w:rsidRPr="0058606C">
        <w:rPr>
          <w:rFonts w:cs="Arial"/>
          <w:sz w:val="24"/>
          <w:szCs w:val="24"/>
          <w:lang w:val="sk-SK" w:eastAsia="sk-SK"/>
        </w:rPr>
        <w:t>a</w:t>
      </w:r>
      <w:r w:rsidRPr="0058606C">
        <w:rPr>
          <w:rFonts w:cs="Arial"/>
          <w:sz w:val="24"/>
          <w:szCs w:val="24"/>
          <w:lang w:val="sk-SK" w:eastAsia="sk-SK"/>
        </w:rPr>
        <w:t xml:space="preserve"> vychádzal</w:t>
      </w:r>
      <w:r w:rsidR="00D8070F" w:rsidRPr="0058606C">
        <w:rPr>
          <w:rFonts w:cs="Arial"/>
          <w:sz w:val="24"/>
          <w:szCs w:val="24"/>
          <w:lang w:val="sk-SK" w:eastAsia="sk-SK"/>
        </w:rPr>
        <w:t>o</w:t>
      </w:r>
      <w:r w:rsidRPr="0058606C">
        <w:rPr>
          <w:rFonts w:cs="Arial"/>
          <w:sz w:val="24"/>
          <w:szCs w:val="24"/>
          <w:lang w:val="sk-SK" w:eastAsia="sk-SK"/>
        </w:rPr>
        <w:t xml:space="preserve"> z predpokladu, že takmer v každom type HŠPK sa vyskytuje orná pôda a TTP, a teda vyčlenenie typov HŠPK bolo urobené na základe prítomnosti nasledujúcich 3 rozlišujúcich charakteristických prvkov: rozptýlené osídlenie, vinohrady, ovocné sady.</w:t>
      </w:r>
      <w:r w:rsidRPr="0058606C">
        <w:rPr>
          <w:sz w:val="24"/>
          <w:szCs w:val="24"/>
          <w:lang w:val="sk-SK" w:eastAsia="sk-SK"/>
        </w:rPr>
        <w:t xml:space="preserve"> </w:t>
      </w:r>
    </w:p>
    <w:p w:rsidR="006855A8" w:rsidRPr="0058606C" w:rsidRDefault="006855A8" w:rsidP="006855A8">
      <w:pPr>
        <w:spacing w:after="0"/>
        <w:rPr>
          <w:sz w:val="20"/>
          <w:lang w:val="sk-SK"/>
        </w:rPr>
      </w:pPr>
    </w:p>
    <w:p w:rsidR="007214A2" w:rsidRPr="0058606C" w:rsidRDefault="007214A2" w:rsidP="00452306">
      <w:pPr>
        <w:numPr>
          <w:ilvl w:val="0"/>
          <w:numId w:val="15"/>
        </w:numPr>
        <w:spacing w:after="0"/>
        <w:rPr>
          <w:b/>
          <w:sz w:val="24"/>
          <w:szCs w:val="24"/>
          <w:lang w:val="sk-SK"/>
        </w:rPr>
      </w:pPr>
      <w:r w:rsidRPr="0058606C">
        <w:rPr>
          <w:b/>
          <w:sz w:val="24"/>
          <w:szCs w:val="24"/>
          <w:lang w:val="sk-SK"/>
        </w:rPr>
        <w:t>Stav HNV</w:t>
      </w:r>
      <w:r w:rsidR="00637155" w:rsidRPr="0058606C">
        <w:rPr>
          <w:b/>
          <w:sz w:val="24"/>
          <w:szCs w:val="24"/>
          <w:lang w:val="sk-SK"/>
        </w:rPr>
        <w:t>p</w:t>
      </w:r>
      <w:r w:rsidRPr="0058606C">
        <w:rPr>
          <w:b/>
          <w:sz w:val="24"/>
          <w:szCs w:val="24"/>
          <w:lang w:val="sk-SK"/>
        </w:rPr>
        <w:t xml:space="preserve"> </w:t>
      </w:r>
      <w:r w:rsidR="003634B8" w:rsidRPr="0058606C">
        <w:rPr>
          <w:b/>
          <w:sz w:val="24"/>
          <w:szCs w:val="24"/>
          <w:lang w:val="sk-SK"/>
        </w:rPr>
        <w:t>T</w:t>
      </w:r>
      <w:r w:rsidRPr="0058606C">
        <w:rPr>
          <w:b/>
          <w:sz w:val="24"/>
          <w:szCs w:val="24"/>
          <w:lang w:val="sk-SK"/>
        </w:rPr>
        <w:t>yp 2</w:t>
      </w:r>
    </w:p>
    <w:p w:rsidR="002C2E7E" w:rsidRPr="0058606C" w:rsidRDefault="002002FE" w:rsidP="002C2E7E">
      <w:pPr>
        <w:spacing w:after="0"/>
        <w:rPr>
          <w:sz w:val="24"/>
          <w:szCs w:val="24"/>
          <w:lang w:val="sk-SK"/>
        </w:rPr>
      </w:pPr>
      <w:r w:rsidRPr="0058606C">
        <w:rPr>
          <w:sz w:val="24"/>
          <w:szCs w:val="24"/>
          <w:lang w:val="sk-SK"/>
        </w:rPr>
        <w:t xml:space="preserve">         </w:t>
      </w:r>
      <w:r w:rsidR="00452F45" w:rsidRPr="0058606C">
        <w:rPr>
          <w:sz w:val="24"/>
          <w:szCs w:val="24"/>
          <w:lang w:val="sk-SK"/>
        </w:rPr>
        <w:t>Základné t</w:t>
      </w:r>
      <w:r w:rsidR="002C2E7E" w:rsidRPr="0058606C">
        <w:rPr>
          <w:sz w:val="24"/>
          <w:szCs w:val="24"/>
          <w:lang w:val="sk-SK"/>
        </w:rPr>
        <w:t xml:space="preserve">ypy </w:t>
      </w:r>
      <w:r w:rsidR="00452F45" w:rsidRPr="0058606C">
        <w:rPr>
          <w:sz w:val="24"/>
          <w:szCs w:val="24"/>
          <w:lang w:val="sk-SK"/>
        </w:rPr>
        <w:t xml:space="preserve">HŠPH a ich výmera </w:t>
      </w:r>
      <w:r w:rsidR="00FF0D79" w:rsidRPr="0058606C">
        <w:rPr>
          <w:sz w:val="24"/>
          <w:szCs w:val="24"/>
          <w:lang w:val="sk-SK"/>
        </w:rPr>
        <w:t xml:space="preserve">(LPIS) </w:t>
      </w:r>
      <w:r w:rsidR="00452F45" w:rsidRPr="0058606C">
        <w:rPr>
          <w:sz w:val="24"/>
          <w:szCs w:val="24"/>
          <w:lang w:val="sk-SK"/>
        </w:rPr>
        <w:t>v rámci SR</w:t>
      </w:r>
      <w:r w:rsidR="002C2E7E" w:rsidRPr="0058606C">
        <w:rPr>
          <w:sz w:val="24"/>
          <w:szCs w:val="24"/>
          <w:lang w:val="sk-SK"/>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
        <w:gridCol w:w="4677"/>
        <w:gridCol w:w="1560"/>
      </w:tblGrid>
      <w:tr w:rsidR="00452F45" w:rsidRPr="0058606C" w:rsidTr="002002FE">
        <w:tc>
          <w:tcPr>
            <w:tcW w:w="993" w:type="dxa"/>
            <w:shd w:val="clear" w:color="auto" w:fill="auto"/>
          </w:tcPr>
          <w:p w:rsidR="00452F45" w:rsidRPr="0058606C" w:rsidRDefault="00452F45" w:rsidP="002002FE">
            <w:pPr>
              <w:spacing w:after="0"/>
              <w:jc w:val="center"/>
              <w:rPr>
                <w:rFonts w:cs="ComeniaSans-Bold"/>
                <w:b/>
                <w:bCs/>
                <w:color w:val="3A1F00"/>
                <w:szCs w:val="22"/>
                <w:lang w:val="sk-SK" w:eastAsia="sk-SK"/>
              </w:rPr>
            </w:pPr>
            <w:r w:rsidRPr="0058606C">
              <w:rPr>
                <w:rFonts w:cs="ComeniaSans-Bold"/>
                <w:b/>
                <w:bCs/>
                <w:color w:val="3A1F00"/>
                <w:szCs w:val="22"/>
                <w:lang w:val="sk-SK" w:eastAsia="sk-SK"/>
              </w:rPr>
              <w:t xml:space="preserve">Typ </w:t>
            </w:r>
          </w:p>
        </w:tc>
        <w:tc>
          <w:tcPr>
            <w:tcW w:w="4677" w:type="dxa"/>
            <w:shd w:val="clear" w:color="auto" w:fill="auto"/>
          </w:tcPr>
          <w:p w:rsidR="00452F45" w:rsidRPr="0058606C" w:rsidRDefault="00452F45" w:rsidP="00B90E6A">
            <w:pPr>
              <w:spacing w:after="0"/>
              <w:rPr>
                <w:rFonts w:cs="ComeniaSans-Bold"/>
                <w:b/>
                <w:bCs/>
                <w:color w:val="3A1F00"/>
                <w:szCs w:val="22"/>
                <w:lang w:val="sk-SK" w:eastAsia="sk-SK"/>
              </w:rPr>
            </w:pPr>
            <w:r w:rsidRPr="0058606C">
              <w:rPr>
                <w:rFonts w:cs="ComeniaSans-Bold"/>
                <w:b/>
                <w:bCs/>
                <w:color w:val="3A1F00"/>
                <w:szCs w:val="22"/>
                <w:lang w:val="sk-SK" w:eastAsia="sk-SK"/>
              </w:rPr>
              <w:t>Názov</w:t>
            </w:r>
          </w:p>
        </w:tc>
        <w:tc>
          <w:tcPr>
            <w:tcW w:w="1560" w:type="dxa"/>
            <w:shd w:val="clear" w:color="auto" w:fill="auto"/>
          </w:tcPr>
          <w:p w:rsidR="00452F45" w:rsidRPr="0058606C" w:rsidRDefault="00452F45" w:rsidP="00B90E6A">
            <w:pPr>
              <w:spacing w:after="0"/>
              <w:rPr>
                <w:rFonts w:cs="ComeniaSans-Bold"/>
                <w:b/>
                <w:bCs/>
                <w:color w:val="3A1F00"/>
                <w:szCs w:val="22"/>
                <w:lang w:val="sk-SK" w:eastAsia="sk-SK"/>
              </w:rPr>
            </w:pPr>
            <w:r w:rsidRPr="0058606C">
              <w:rPr>
                <w:rFonts w:cs="ComeniaSans-Bold"/>
                <w:b/>
                <w:bCs/>
                <w:color w:val="3A1F00"/>
                <w:szCs w:val="22"/>
                <w:lang w:val="sk-SK" w:eastAsia="sk-SK"/>
              </w:rPr>
              <w:t xml:space="preserve">Výmera </w:t>
            </w:r>
            <w:r w:rsidRPr="0058606C">
              <w:rPr>
                <w:rFonts w:cs="ComeniaSans-Bold"/>
                <w:bCs/>
                <w:color w:val="3A1F00"/>
                <w:szCs w:val="22"/>
                <w:lang w:val="sk-SK" w:eastAsia="sk-SK"/>
              </w:rPr>
              <w:t>(ha)</w:t>
            </w:r>
          </w:p>
        </w:tc>
      </w:tr>
      <w:tr w:rsidR="00452F45" w:rsidRPr="0058606C" w:rsidTr="002002FE">
        <w:tc>
          <w:tcPr>
            <w:tcW w:w="993" w:type="dxa"/>
            <w:shd w:val="clear" w:color="auto" w:fill="auto"/>
          </w:tcPr>
          <w:p w:rsidR="00452F45" w:rsidRPr="0058606C" w:rsidRDefault="002002FE" w:rsidP="00B90E6A">
            <w:pPr>
              <w:spacing w:after="0"/>
              <w:jc w:val="center"/>
              <w:rPr>
                <w:rFonts w:cs="ComeniaSans-Bold"/>
                <w:bCs/>
                <w:color w:val="3A1F00"/>
                <w:szCs w:val="22"/>
                <w:lang w:val="sk-SK" w:eastAsia="sk-SK"/>
              </w:rPr>
            </w:pPr>
            <w:r w:rsidRPr="0058606C">
              <w:rPr>
                <w:rFonts w:cs="ComeniaSans-Bold"/>
                <w:bCs/>
                <w:color w:val="3A1F00"/>
                <w:szCs w:val="22"/>
                <w:lang w:val="sk-SK" w:eastAsia="sk-SK"/>
              </w:rPr>
              <w:t>1</w:t>
            </w:r>
          </w:p>
        </w:tc>
        <w:tc>
          <w:tcPr>
            <w:tcW w:w="4677" w:type="dxa"/>
            <w:shd w:val="clear" w:color="auto" w:fill="auto"/>
          </w:tcPr>
          <w:p w:rsidR="00452F45" w:rsidRPr="0058606C" w:rsidRDefault="0057254A" w:rsidP="00B90E6A">
            <w:pPr>
              <w:spacing w:after="0"/>
              <w:rPr>
                <w:rFonts w:cs="ComeniaSans-Bold"/>
                <w:bCs/>
                <w:color w:val="3A1F00"/>
                <w:szCs w:val="22"/>
                <w:lang w:val="sk-SK" w:eastAsia="sk-SK"/>
              </w:rPr>
            </w:pPr>
            <w:r w:rsidRPr="0058606C">
              <w:rPr>
                <w:sz w:val="24"/>
                <w:szCs w:val="24"/>
                <w:lang w:val="sk-SK"/>
              </w:rPr>
              <w:t>HŠPK rozptýleného osídlenia</w:t>
            </w:r>
          </w:p>
        </w:tc>
        <w:tc>
          <w:tcPr>
            <w:tcW w:w="1560" w:type="dxa"/>
            <w:shd w:val="clear" w:color="auto" w:fill="auto"/>
          </w:tcPr>
          <w:p w:rsidR="00452F45" w:rsidRPr="0058606C" w:rsidRDefault="009746C9" w:rsidP="00B90E6A">
            <w:pPr>
              <w:spacing w:after="0"/>
              <w:rPr>
                <w:rFonts w:cs="ComeniaSans-Bold"/>
                <w:bCs/>
                <w:color w:val="3A1F00"/>
                <w:szCs w:val="22"/>
                <w:lang w:val="sk-SK" w:eastAsia="sk-SK"/>
              </w:rPr>
            </w:pPr>
            <w:r w:rsidRPr="0058606C">
              <w:rPr>
                <w:rFonts w:cs="ComeniaSans-Bold"/>
                <w:bCs/>
                <w:color w:val="3A1F00"/>
                <w:szCs w:val="22"/>
                <w:lang w:val="sk-SK" w:eastAsia="sk-SK"/>
              </w:rPr>
              <w:t xml:space="preserve">  13 554,63</w:t>
            </w:r>
          </w:p>
        </w:tc>
      </w:tr>
      <w:tr w:rsidR="00452F45" w:rsidRPr="0058606C" w:rsidTr="002002FE">
        <w:tc>
          <w:tcPr>
            <w:tcW w:w="993" w:type="dxa"/>
            <w:shd w:val="clear" w:color="auto" w:fill="auto"/>
          </w:tcPr>
          <w:p w:rsidR="00452F45" w:rsidRPr="0058606C" w:rsidRDefault="002002FE" w:rsidP="00B90E6A">
            <w:pPr>
              <w:spacing w:after="0"/>
              <w:jc w:val="center"/>
              <w:rPr>
                <w:rFonts w:cs="ComeniaSans-Bold"/>
                <w:bCs/>
                <w:color w:val="3A1F00"/>
                <w:szCs w:val="22"/>
                <w:lang w:val="sk-SK" w:eastAsia="sk-SK"/>
              </w:rPr>
            </w:pPr>
            <w:r w:rsidRPr="0058606C">
              <w:rPr>
                <w:rFonts w:cs="ComeniaSans-Bold"/>
                <w:bCs/>
                <w:color w:val="3A1F00"/>
                <w:szCs w:val="22"/>
                <w:lang w:val="sk-SK" w:eastAsia="sk-SK"/>
              </w:rPr>
              <w:t>2</w:t>
            </w:r>
          </w:p>
        </w:tc>
        <w:tc>
          <w:tcPr>
            <w:tcW w:w="4677" w:type="dxa"/>
            <w:shd w:val="clear" w:color="auto" w:fill="auto"/>
          </w:tcPr>
          <w:p w:rsidR="00452F45" w:rsidRPr="0058606C" w:rsidRDefault="002002FE" w:rsidP="00B90E6A">
            <w:pPr>
              <w:spacing w:after="0"/>
              <w:rPr>
                <w:rFonts w:cs="ComeniaSans-Bold"/>
                <w:bCs/>
                <w:color w:val="3A1F00"/>
                <w:szCs w:val="22"/>
                <w:lang w:val="sk-SK" w:eastAsia="sk-SK"/>
              </w:rPr>
            </w:pPr>
            <w:r w:rsidRPr="0058606C">
              <w:rPr>
                <w:sz w:val="24"/>
                <w:szCs w:val="24"/>
                <w:lang w:val="sk-SK"/>
              </w:rPr>
              <w:t>Vinohradnícke</w:t>
            </w:r>
            <w:r w:rsidR="0057254A" w:rsidRPr="0058606C">
              <w:rPr>
                <w:sz w:val="24"/>
                <w:szCs w:val="24"/>
                <w:lang w:val="sk-SK"/>
              </w:rPr>
              <w:t xml:space="preserve"> HŠPK</w:t>
            </w:r>
          </w:p>
        </w:tc>
        <w:tc>
          <w:tcPr>
            <w:tcW w:w="1560" w:type="dxa"/>
            <w:shd w:val="clear" w:color="auto" w:fill="auto"/>
          </w:tcPr>
          <w:p w:rsidR="00452F45" w:rsidRPr="0058606C" w:rsidRDefault="009746C9" w:rsidP="00B90E6A">
            <w:pPr>
              <w:spacing w:after="0"/>
              <w:rPr>
                <w:rFonts w:cs="ComeniaSans-Bold"/>
                <w:bCs/>
                <w:color w:val="3A1F00"/>
                <w:szCs w:val="22"/>
                <w:lang w:val="sk-SK" w:eastAsia="sk-SK"/>
              </w:rPr>
            </w:pPr>
            <w:r w:rsidRPr="0058606C">
              <w:rPr>
                <w:rFonts w:cs="ComeniaSans-Bold"/>
                <w:bCs/>
                <w:color w:val="3A1F00"/>
                <w:szCs w:val="22"/>
                <w:lang w:val="sk-SK" w:eastAsia="sk-SK"/>
              </w:rPr>
              <w:t xml:space="preserve">    3 741,08</w:t>
            </w:r>
          </w:p>
        </w:tc>
      </w:tr>
      <w:tr w:rsidR="00452F45" w:rsidRPr="0058606C" w:rsidTr="002002FE">
        <w:tc>
          <w:tcPr>
            <w:tcW w:w="993" w:type="dxa"/>
            <w:shd w:val="clear" w:color="auto" w:fill="auto"/>
          </w:tcPr>
          <w:p w:rsidR="00452F45" w:rsidRPr="0058606C" w:rsidRDefault="002002FE" w:rsidP="00B90E6A">
            <w:pPr>
              <w:spacing w:after="0"/>
              <w:jc w:val="center"/>
              <w:rPr>
                <w:rFonts w:cs="ComeniaSans-Bold"/>
                <w:bCs/>
                <w:color w:val="3A1F00"/>
                <w:szCs w:val="22"/>
                <w:lang w:val="sk-SK" w:eastAsia="sk-SK"/>
              </w:rPr>
            </w:pPr>
            <w:r w:rsidRPr="0058606C">
              <w:rPr>
                <w:rFonts w:cs="ComeniaSans-Bold"/>
                <w:bCs/>
                <w:color w:val="3A1F00"/>
                <w:szCs w:val="22"/>
                <w:lang w:val="sk-SK" w:eastAsia="sk-SK"/>
              </w:rPr>
              <w:t>3</w:t>
            </w:r>
          </w:p>
        </w:tc>
        <w:tc>
          <w:tcPr>
            <w:tcW w:w="4677" w:type="dxa"/>
            <w:shd w:val="clear" w:color="auto" w:fill="auto"/>
          </w:tcPr>
          <w:p w:rsidR="00452F45" w:rsidRPr="0058606C" w:rsidRDefault="002002FE" w:rsidP="00B90E6A">
            <w:pPr>
              <w:spacing w:after="0"/>
              <w:rPr>
                <w:rFonts w:cs="ComeniaSans-Bold"/>
                <w:bCs/>
                <w:color w:val="3A1F00"/>
                <w:szCs w:val="22"/>
                <w:lang w:val="sk-SK" w:eastAsia="sk-SK"/>
              </w:rPr>
            </w:pPr>
            <w:r w:rsidRPr="0058606C">
              <w:rPr>
                <w:sz w:val="24"/>
                <w:szCs w:val="24"/>
                <w:lang w:val="sk-SK"/>
              </w:rPr>
              <w:t>Oráčinovo-lúčno-pasienkovo-sadové HŠPK</w:t>
            </w:r>
          </w:p>
        </w:tc>
        <w:tc>
          <w:tcPr>
            <w:tcW w:w="1560" w:type="dxa"/>
            <w:shd w:val="clear" w:color="auto" w:fill="auto"/>
          </w:tcPr>
          <w:p w:rsidR="00452F45" w:rsidRPr="0058606C" w:rsidRDefault="009746C9" w:rsidP="00B90E6A">
            <w:pPr>
              <w:spacing w:after="0"/>
              <w:rPr>
                <w:rFonts w:cs="ComeniaSans-Bold"/>
                <w:bCs/>
                <w:color w:val="3A1F00"/>
                <w:szCs w:val="22"/>
                <w:lang w:val="sk-SK" w:eastAsia="sk-SK"/>
              </w:rPr>
            </w:pPr>
            <w:r w:rsidRPr="0058606C">
              <w:rPr>
                <w:rFonts w:cs="ComeniaSans-Bold"/>
                <w:bCs/>
                <w:color w:val="3A1F00"/>
                <w:szCs w:val="22"/>
                <w:lang w:val="sk-SK" w:eastAsia="sk-SK"/>
              </w:rPr>
              <w:t xml:space="preserve">    1 030,93</w:t>
            </w:r>
          </w:p>
        </w:tc>
      </w:tr>
      <w:tr w:rsidR="00452F45" w:rsidRPr="0058606C" w:rsidTr="002002FE">
        <w:tc>
          <w:tcPr>
            <w:tcW w:w="993" w:type="dxa"/>
            <w:shd w:val="clear" w:color="auto" w:fill="auto"/>
          </w:tcPr>
          <w:p w:rsidR="00452F45" w:rsidRPr="0058606C" w:rsidRDefault="002002FE" w:rsidP="00B90E6A">
            <w:pPr>
              <w:spacing w:after="0"/>
              <w:jc w:val="center"/>
              <w:rPr>
                <w:rFonts w:cs="ComeniaSans-Bold"/>
                <w:bCs/>
                <w:color w:val="3A1F00"/>
                <w:szCs w:val="22"/>
                <w:lang w:val="sk-SK" w:eastAsia="sk-SK"/>
              </w:rPr>
            </w:pPr>
            <w:r w:rsidRPr="0058606C">
              <w:rPr>
                <w:rFonts w:cs="ComeniaSans-Bold"/>
                <w:bCs/>
                <w:color w:val="3A1F00"/>
                <w:szCs w:val="22"/>
                <w:lang w:val="sk-SK" w:eastAsia="sk-SK"/>
              </w:rPr>
              <w:t>4</w:t>
            </w:r>
          </w:p>
        </w:tc>
        <w:tc>
          <w:tcPr>
            <w:tcW w:w="4677" w:type="dxa"/>
            <w:shd w:val="clear" w:color="auto" w:fill="auto"/>
          </w:tcPr>
          <w:p w:rsidR="00452F45" w:rsidRPr="0058606C" w:rsidRDefault="002002FE" w:rsidP="00B90E6A">
            <w:pPr>
              <w:spacing w:after="0"/>
              <w:rPr>
                <w:rFonts w:cs="ComeniaSans-Bold"/>
                <w:bCs/>
                <w:color w:val="3A1F00"/>
                <w:szCs w:val="22"/>
                <w:lang w:val="sk-SK" w:eastAsia="sk-SK"/>
              </w:rPr>
            </w:pPr>
            <w:r w:rsidRPr="0058606C">
              <w:rPr>
                <w:sz w:val="24"/>
                <w:szCs w:val="24"/>
                <w:lang w:val="sk-SK"/>
              </w:rPr>
              <w:t>Oráčinovo-lúčno-pasienkové HŠPK</w:t>
            </w:r>
          </w:p>
        </w:tc>
        <w:tc>
          <w:tcPr>
            <w:tcW w:w="1560" w:type="dxa"/>
            <w:shd w:val="clear" w:color="auto" w:fill="auto"/>
          </w:tcPr>
          <w:p w:rsidR="00452F45" w:rsidRPr="0058606C" w:rsidRDefault="009746C9" w:rsidP="00B90E6A">
            <w:pPr>
              <w:spacing w:after="0"/>
              <w:rPr>
                <w:rFonts w:cs="ComeniaSans-Bold"/>
                <w:bCs/>
                <w:color w:val="3A1F00"/>
                <w:szCs w:val="22"/>
                <w:lang w:val="sk-SK" w:eastAsia="sk-SK"/>
              </w:rPr>
            </w:pPr>
            <w:r w:rsidRPr="0058606C">
              <w:rPr>
                <w:rFonts w:cs="ComeniaSans-Bold"/>
                <w:bCs/>
                <w:color w:val="3A1F00"/>
                <w:szCs w:val="22"/>
                <w:lang w:val="sk-SK" w:eastAsia="sk-SK"/>
              </w:rPr>
              <w:t xml:space="preserve">   10 656,71</w:t>
            </w:r>
          </w:p>
        </w:tc>
      </w:tr>
      <w:tr w:rsidR="00452F45" w:rsidRPr="0058606C" w:rsidTr="002002FE">
        <w:tc>
          <w:tcPr>
            <w:tcW w:w="993" w:type="dxa"/>
            <w:shd w:val="clear" w:color="auto" w:fill="auto"/>
          </w:tcPr>
          <w:p w:rsidR="00452F45" w:rsidRPr="0058606C" w:rsidRDefault="00452F45" w:rsidP="00B90E6A">
            <w:pPr>
              <w:spacing w:after="0"/>
              <w:jc w:val="center"/>
              <w:rPr>
                <w:rFonts w:cs="ComeniaSans-Bold"/>
                <w:b/>
                <w:bCs/>
                <w:color w:val="3A1F00"/>
                <w:szCs w:val="22"/>
                <w:lang w:val="sk-SK" w:eastAsia="sk-SK"/>
              </w:rPr>
            </w:pPr>
            <w:r w:rsidRPr="0058606C">
              <w:rPr>
                <w:rFonts w:cs="ComeniaSans-Bold"/>
                <w:b/>
                <w:bCs/>
                <w:color w:val="3A1F00"/>
                <w:szCs w:val="22"/>
                <w:lang w:val="sk-SK" w:eastAsia="sk-SK"/>
              </w:rPr>
              <w:t>Spolu</w:t>
            </w:r>
          </w:p>
        </w:tc>
        <w:tc>
          <w:tcPr>
            <w:tcW w:w="4677" w:type="dxa"/>
            <w:shd w:val="clear" w:color="auto" w:fill="auto"/>
          </w:tcPr>
          <w:p w:rsidR="00452F45" w:rsidRPr="0058606C" w:rsidRDefault="00452F45" w:rsidP="00B90E6A">
            <w:pPr>
              <w:spacing w:after="0"/>
              <w:rPr>
                <w:rFonts w:cs="ComeniaSans-Bold"/>
                <w:b/>
                <w:bCs/>
                <w:color w:val="3A1F00"/>
                <w:szCs w:val="22"/>
                <w:lang w:val="sk-SK" w:eastAsia="sk-SK"/>
              </w:rPr>
            </w:pPr>
          </w:p>
        </w:tc>
        <w:tc>
          <w:tcPr>
            <w:tcW w:w="1560" w:type="dxa"/>
            <w:shd w:val="clear" w:color="auto" w:fill="auto"/>
          </w:tcPr>
          <w:p w:rsidR="00452F45" w:rsidRPr="0058606C" w:rsidRDefault="009746C9" w:rsidP="009746C9">
            <w:pPr>
              <w:spacing w:after="0"/>
              <w:rPr>
                <w:rFonts w:cs="ComeniaSans-Bold"/>
                <w:b/>
                <w:bCs/>
                <w:color w:val="3A1F00"/>
                <w:szCs w:val="22"/>
                <w:lang w:val="sk-SK" w:eastAsia="sk-SK"/>
              </w:rPr>
            </w:pPr>
            <w:r w:rsidRPr="0058606C">
              <w:rPr>
                <w:rFonts w:cs="ComeniaSans-Bold"/>
                <w:b/>
                <w:bCs/>
                <w:color w:val="3A1F00"/>
                <w:szCs w:val="22"/>
                <w:lang w:val="sk-SK" w:eastAsia="sk-SK"/>
              </w:rPr>
              <w:t xml:space="preserve">   28 983,35</w:t>
            </w:r>
          </w:p>
        </w:tc>
      </w:tr>
    </w:tbl>
    <w:p w:rsidR="00452F45" w:rsidRPr="0058606C" w:rsidRDefault="009746C9" w:rsidP="002C2E7E">
      <w:pPr>
        <w:spacing w:after="0"/>
        <w:ind w:left="360"/>
        <w:rPr>
          <w:i/>
          <w:sz w:val="16"/>
          <w:szCs w:val="16"/>
          <w:lang w:val="sk-SK"/>
        </w:rPr>
      </w:pPr>
      <w:r w:rsidRPr="0058606C">
        <w:rPr>
          <w:b/>
          <w:sz w:val="24"/>
          <w:szCs w:val="24"/>
          <w:lang w:val="sk-SK"/>
        </w:rPr>
        <w:t xml:space="preserve">   </w:t>
      </w:r>
      <w:r w:rsidRPr="0058606C">
        <w:rPr>
          <w:i/>
          <w:sz w:val="16"/>
          <w:szCs w:val="16"/>
          <w:lang w:val="sk-SK"/>
        </w:rPr>
        <w:t xml:space="preserve">Zdroj: </w:t>
      </w:r>
      <w:r w:rsidR="00FF0D79" w:rsidRPr="0058606C">
        <w:rPr>
          <w:i/>
          <w:sz w:val="16"/>
          <w:szCs w:val="16"/>
          <w:lang w:val="sk-SK"/>
        </w:rPr>
        <w:t>UKE SAV – GIS prekrytie s LPIS</w:t>
      </w:r>
    </w:p>
    <w:p w:rsidR="00452F45" w:rsidRPr="0058606C" w:rsidRDefault="00452F45" w:rsidP="002C2E7E">
      <w:pPr>
        <w:spacing w:after="0"/>
        <w:ind w:left="360"/>
        <w:rPr>
          <w:b/>
          <w:sz w:val="20"/>
          <w:lang w:val="sk-SK"/>
        </w:rPr>
      </w:pPr>
    </w:p>
    <w:p w:rsidR="009746C9" w:rsidRPr="0058606C" w:rsidRDefault="001108B5" w:rsidP="001108B5">
      <w:pPr>
        <w:spacing w:after="0"/>
        <w:ind w:left="357"/>
        <w:rPr>
          <w:b/>
          <w:sz w:val="24"/>
          <w:szCs w:val="24"/>
          <w:lang w:val="sk-SK"/>
        </w:rPr>
      </w:pPr>
      <w:r w:rsidRPr="0058606C">
        <w:rPr>
          <w:sz w:val="24"/>
          <w:szCs w:val="24"/>
          <w:lang w:val="sk-SK"/>
        </w:rPr>
        <w:t>Grafické zobrazenie HŠPK v rámci</w:t>
      </w:r>
      <w:r w:rsidRPr="0058606C">
        <w:rPr>
          <w:b/>
          <w:sz w:val="24"/>
          <w:szCs w:val="24"/>
          <w:lang w:val="sk-SK"/>
        </w:rPr>
        <w:t xml:space="preserve"> </w:t>
      </w:r>
      <w:r w:rsidRPr="0058606C">
        <w:rPr>
          <w:sz w:val="24"/>
          <w:szCs w:val="24"/>
          <w:lang w:val="sk-SK"/>
        </w:rPr>
        <w:t>SR</w:t>
      </w:r>
      <w:r w:rsidR="004249BF" w:rsidRPr="0058606C">
        <w:rPr>
          <w:i/>
          <w:sz w:val="16"/>
          <w:szCs w:val="16"/>
          <w:lang w:val="sk-SK"/>
        </w:rPr>
        <w:t xml:space="preserve"> (Zdroj: UKE SAV)</w:t>
      </w:r>
    </w:p>
    <w:p w:rsidR="000A3EEB" w:rsidRPr="0058606C" w:rsidRDefault="0058606C" w:rsidP="000A3EEB">
      <w:pPr>
        <w:autoSpaceDE w:val="0"/>
        <w:autoSpaceDN w:val="0"/>
        <w:adjustRightInd w:val="0"/>
        <w:spacing w:after="0"/>
        <w:rPr>
          <w:i/>
          <w:sz w:val="16"/>
          <w:szCs w:val="16"/>
          <w:lang w:val="sk-SK"/>
        </w:rPr>
      </w:pPr>
      <w:r w:rsidRPr="0058606C">
        <w:rPr>
          <w:i/>
          <w:noProof/>
          <w:sz w:val="16"/>
          <w:szCs w:val="16"/>
          <w:lang w:val="sk-SK" w:eastAsia="sk-SK"/>
        </w:rPr>
        <w:pict>
          <v:shape id="_x0000_s1050" type="#_x0000_t75" style="position:absolute;left:0;text-align:left;margin-left:20.6pt;margin-top:3.5pt;width:431.25pt;height:225pt;z-index:-1" wrapcoords="-19 0 -19 21573 21600 21573 21600 0 -19 0">
            <v:imagedata r:id="rId32" o:title="HSPK_vystup3" croptop="788f" cropbottom="17479f" cropleft="624f" cropright="795f"/>
            <w10:wrap type="tight"/>
          </v:shape>
        </w:pict>
      </w:r>
      <w:r w:rsidR="00D61A53" w:rsidRPr="0058606C">
        <w:rPr>
          <w:i/>
          <w:sz w:val="16"/>
          <w:szCs w:val="16"/>
          <w:lang w:val="sk-SK"/>
        </w:rPr>
        <w:t xml:space="preserve"> </w:t>
      </w: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5E53E8" w:rsidRPr="0058606C" w:rsidRDefault="005E53E8" w:rsidP="000A3EEB">
      <w:pPr>
        <w:autoSpaceDE w:val="0"/>
        <w:autoSpaceDN w:val="0"/>
        <w:adjustRightInd w:val="0"/>
        <w:spacing w:after="0"/>
        <w:rPr>
          <w:i/>
          <w:sz w:val="16"/>
          <w:szCs w:val="16"/>
          <w:lang w:val="sk-SK"/>
        </w:rPr>
      </w:pPr>
    </w:p>
    <w:p w:rsidR="001108B5" w:rsidRPr="0058606C" w:rsidRDefault="00D61A53" w:rsidP="000A3EEB">
      <w:pPr>
        <w:pBdr>
          <w:top w:val="single" w:sz="4" w:space="1" w:color="auto"/>
          <w:left w:val="single" w:sz="4" w:space="4" w:color="auto"/>
          <w:bottom w:val="single" w:sz="4" w:space="1" w:color="auto"/>
          <w:right w:val="single" w:sz="4" w:space="4" w:color="auto"/>
        </w:pBdr>
        <w:autoSpaceDE w:val="0"/>
        <w:autoSpaceDN w:val="0"/>
        <w:adjustRightInd w:val="0"/>
        <w:spacing w:after="0"/>
        <w:rPr>
          <w:b/>
          <w:sz w:val="24"/>
          <w:szCs w:val="24"/>
          <w:lang w:val="sk-SK"/>
        </w:rPr>
      </w:pPr>
      <w:r w:rsidRPr="0058606C">
        <w:rPr>
          <w:i/>
          <w:sz w:val="16"/>
          <w:szCs w:val="16"/>
          <w:lang w:val="sk-SK"/>
        </w:rPr>
        <w:t xml:space="preserve">     </w:t>
      </w:r>
      <w:r w:rsidR="001108B5" w:rsidRPr="0058606C">
        <w:rPr>
          <w:b/>
          <w:sz w:val="24"/>
          <w:szCs w:val="24"/>
          <w:lang w:val="sk-SK"/>
        </w:rPr>
        <w:t xml:space="preserve">Celková výmera HNVp Typ 2 je v rámci </w:t>
      </w:r>
      <w:r w:rsidR="006D614D" w:rsidRPr="0058606C">
        <w:rPr>
          <w:b/>
          <w:sz w:val="24"/>
          <w:szCs w:val="24"/>
          <w:lang w:val="sk-SK"/>
        </w:rPr>
        <w:t>LPIS</w:t>
      </w:r>
      <w:r w:rsidR="00C2443D" w:rsidRPr="0058606C">
        <w:rPr>
          <w:b/>
          <w:sz w:val="24"/>
          <w:szCs w:val="24"/>
          <w:lang w:val="sk-SK"/>
        </w:rPr>
        <w:t xml:space="preserve"> </w:t>
      </w:r>
      <w:r w:rsidR="001108B5" w:rsidRPr="0058606C">
        <w:rPr>
          <w:b/>
          <w:sz w:val="24"/>
          <w:szCs w:val="24"/>
          <w:lang w:val="sk-SK"/>
        </w:rPr>
        <w:t xml:space="preserve"> 28 983,35 ha (baseline indikátor 2013).</w:t>
      </w:r>
    </w:p>
    <w:p w:rsidR="002C2E7E" w:rsidRPr="0058606C" w:rsidRDefault="002C2E7E" w:rsidP="00452306">
      <w:pPr>
        <w:numPr>
          <w:ilvl w:val="0"/>
          <w:numId w:val="15"/>
        </w:numPr>
        <w:spacing w:after="0"/>
        <w:rPr>
          <w:b/>
          <w:sz w:val="24"/>
          <w:szCs w:val="24"/>
          <w:lang w:val="sk-SK"/>
        </w:rPr>
      </w:pPr>
      <w:r w:rsidRPr="0058606C">
        <w:rPr>
          <w:b/>
          <w:sz w:val="24"/>
          <w:szCs w:val="24"/>
          <w:lang w:val="sk-SK"/>
        </w:rPr>
        <w:lastRenderedPageBreak/>
        <w:t>Väzba HNV</w:t>
      </w:r>
      <w:r w:rsidR="00637155" w:rsidRPr="0058606C">
        <w:rPr>
          <w:b/>
          <w:sz w:val="24"/>
          <w:szCs w:val="24"/>
          <w:lang w:val="sk-SK"/>
        </w:rPr>
        <w:t>p</w:t>
      </w:r>
      <w:r w:rsidRPr="0058606C">
        <w:rPr>
          <w:b/>
          <w:sz w:val="24"/>
          <w:szCs w:val="24"/>
          <w:lang w:val="sk-SK"/>
        </w:rPr>
        <w:t xml:space="preserve"> Typ 2 na Program rozvoja vidieka</w:t>
      </w:r>
    </w:p>
    <w:p w:rsidR="001108B5" w:rsidRPr="0058606C" w:rsidRDefault="001108B5" w:rsidP="001108B5">
      <w:pPr>
        <w:spacing w:after="0"/>
        <w:rPr>
          <w:sz w:val="24"/>
          <w:szCs w:val="24"/>
          <w:lang w:val="sk-SK"/>
        </w:rPr>
      </w:pPr>
      <w:r w:rsidRPr="0058606C">
        <w:rPr>
          <w:sz w:val="24"/>
          <w:szCs w:val="24"/>
          <w:lang w:val="sk-SK"/>
        </w:rPr>
        <w:t>V Programe rozvoja vidieka SR 2014-2020 nie je žiadne opatrenie alebo operácia, ktorou by bola realizovaná priama podpora manažovania HŠPK.</w:t>
      </w:r>
    </w:p>
    <w:p w:rsidR="001108B5" w:rsidRPr="0058606C" w:rsidRDefault="001108B5" w:rsidP="001108B5">
      <w:pPr>
        <w:spacing w:after="0"/>
        <w:rPr>
          <w:sz w:val="24"/>
          <w:szCs w:val="24"/>
          <w:lang w:val="sk-SK"/>
        </w:rPr>
      </w:pPr>
      <w:r w:rsidRPr="0058606C">
        <w:rPr>
          <w:sz w:val="24"/>
          <w:szCs w:val="24"/>
          <w:lang w:val="sk-SK"/>
        </w:rPr>
        <w:t>Oprávnení beneficienti však môžu podľa druh</w:t>
      </w:r>
      <w:r w:rsidR="00C2443D" w:rsidRPr="0058606C">
        <w:rPr>
          <w:sz w:val="24"/>
          <w:szCs w:val="24"/>
          <w:lang w:val="sk-SK"/>
        </w:rPr>
        <w:t>ov</w:t>
      </w:r>
      <w:r w:rsidRPr="0058606C">
        <w:rPr>
          <w:sz w:val="24"/>
          <w:szCs w:val="24"/>
          <w:lang w:val="sk-SK"/>
        </w:rPr>
        <w:t xml:space="preserve"> pozemkov nachádzajúcich sa v jednotlivých typoch HŠPK využívať a čerpať prostriedky z nasledovných opatrení a operácií programu:</w:t>
      </w:r>
    </w:p>
    <w:p w:rsidR="0033311C" w:rsidRPr="0058606C" w:rsidRDefault="0033311C" w:rsidP="001108B5">
      <w:pPr>
        <w:spacing w:after="0"/>
        <w:rPr>
          <w:sz w:val="24"/>
          <w:szCs w:val="24"/>
          <w:lang w:val="sk-SK"/>
        </w:rPr>
      </w:pPr>
      <w:r w:rsidRPr="0058606C">
        <w:rPr>
          <w:b/>
          <w:sz w:val="24"/>
          <w:szCs w:val="24"/>
          <w:lang w:val="sk-SK"/>
        </w:rPr>
        <w:t xml:space="preserve">Agroenvironmnetálno-klimatické opatrenie </w:t>
      </w:r>
      <w:r w:rsidRPr="0058606C">
        <w:rPr>
          <w:sz w:val="24"/>
          <w:szCs w:val="24"/>
          <w:lang w:val="sk-SK"/>
        </w:rPr>
        <w:t>(čl. 28 nariadenia 1305/2013)</w:t>
      </w:r>
    </w:p>
    <w:p w:rsidR="0033311C" w:rsidRPr="0058606C" w:rsidRDefault="0033311C" w:rsidP="001108B5">
      <w:pPr>
        <w:spacing w:after="0"/>
        <w:rPr>
          <w:sz w:val="24"/>
          <w:szCs w:val="24"/>
          <w:lang w:val="sk-SK"/>
        </w:rPr>
      </w:pPr>
      <w:r w:rsidRPr="0058606C">
        <w:rPr>
          <w:sz w:val="24"/>
          <w:szCs w:val="24"/>
          <w:lang w:val="sk-SK"/>
        </w:rPr>
        <w:t xml:space="preserve">Operácie: </w:t>
      </w:r>
    </w:p>
    <w:p w:rsidR="0033311C" w:rsidRPr="0058606C" w:rsidRDefault="0033311C" w:rsidP="00452306">
      <w:pPr>
        <w:numPr>
          <w:ilvl w:val="0"/>
          <w:numId w:val="25"/>
        </w:numPr>
        <w:spacing w:after="0"/>
        <w:rPr>
          <w:sz w:val="24"/>
          <w:szCs w:val="24"/>
          <w:lang w:val="sk-SK"/>
        </w:rPr>
      </w:pPr>
      <w:r w:rsidRPr="0058606C">
        <w:rPr>
          <w:sz w:val="24"/>
          <w:szCs w:val="24"/>
          <w:lang w:val="sk-SK"/>
        </w:rPr>
        <w:t>Integrovaná produkcia vo vinohradníctve</w:t>
      </w:r>
    </w:p>
    <w:p w:rsidR="0033311C" w:rsidRPr="0058606C" w:rsidRDefault="0033311C" w:rsidP="00452306">
      <w:pPr>
        <w:numPr>
          <w:ilvl w:val="0"/>
          <w:numId w:val="25"/>
        </w:numPr>
        <w:spacing w:after="0"/>
        <w:rPr>
          <w:sz w:val="24"/>
          <w:szCs w:val="24"/>
          <w:lang w:val="sk-SK"/>
        </w:rPr>
      </w:pPr>
      <w:r w:rsidRPr="0058606C">
        <w:rPr>
          <w:sz w:val="24"/>
          <w:szCs w:val="24"/>
          <w:lang w:val="sk-SK"/>
        </w:rPr>
        <w:t>Integrovaná produkcia v ovocinárstve</w:t>
      </w:r>
    </w:p>
    <w:p w:rsidR="0033311C" w:rsidRPr="0058606C" w:rsidRDefault="0033311C" w:rsidP="00452306">
      <w:pPr>
        <w:numPr>
          <w:ilvl w:val="0"/>
          <w:numId w:val="25"/>
        </w:numPr>
        <w:spacing w:after="0"/>
        <w:rPr>
          <w:sz w:val="24"/>
          <w:szCs w:val="24"/>
          <w:lang w:val="sk-SK"/>
        </w:rPr>
      </w:pPr>
      <w:r w:rsidRPr="0058606C">
        <w:rPr>
          <w:sz w:val="24"/>
          <w:szCs w:val="24"/>
          <w:lang w:val="sk-SK"/>
        </w:rPr>
        <w:t>Integrovaná produkcia v zeleninárstve</w:t>
      </w:r>
    </w:p>
    <w:p w:rsidR="0033311C" w:rsidRPr="0058606C" w:rsidRDefault="0033311C" w:rsidP="00452306">
      <w:pPr>
        <w:numPr>
          <w:ilvl w:val="0"/>
          <w:numId w:val="25"/>
        </w:numPr>
        <w:spacing w:after="0"/>
        <w:rPr>
          <w:sz w:val="24"/>
          <w:szCs w:val="24"/>
          <w:lang w:val="sk-SK"/>
        </w:rPr>
      </w:pPr>
      <w:r w:rsidRPr="0058606C">
        <w:rPr>
          <w:sz w:val="24"/>
          <w:szCs w:val="24"/>
          <w:lang w:val="sk-SK"/>
        </w:rPr>
        <w:t>Ochrana biotopov poloprírodných a prírodných trávnych porastov</w:t>
      </w:r>
    </w:p>
    <w:p w:rsidR="00977FA9" w:rsidRPr="0058606C" w:rsidRDefault="00977FA9" w:rsidP="00452306">
      <w:pPr>
        <w:numPr>
          <w:ilvl w:val="0"/>
          <w:numId w:val="25"/>
        </w:numPr>
        <w:spacing w:after="0"/>
        <w:rPr>
          <w:sz w:val="24"/>
          <w:szCs w:val="24"/>
          <w:lang w:val="sk-SK"/>
        </w:rPr>
      </w:pPr>
      <w:r w:rsidRPr="0058606C">
        <w:rPr>
          <w:sz w:val="24"/>
          <w:szCs w:val="24"/>
          <w:lang w:val="sk-SK"/>
        </w:rPr>
        <w:t>Chov a udržanie ohrozených druhov zvierat</w:t>
      </w:r>
    </w:p>
    <w:p w:rsidR="003A4A3E" w:rsidRPr="0058606C" w:rsidRDefault="003A4A3E" w:rsidP="001108B5">
      <w:pPr>
        <w:spacing w:after="0"/>
        <w:rPr>
          <w:b/>
          <w:sz w:val="24"/>
          <w:szCs w:val="24"/>
          <w:lang w:val="sk-SK"/>
        </w:rPr>
      </w:pPr>
    </w:p>
    <w:p w:rsidR="00977FA9" w:rsidRPr="0058606C" w:rsidRDefault="00977FA9" w:rsidP="001108B5">
      <w:pPr>
        <w:spacing w:after="0"/>
        <w:rPr>
          <w:sz w:val="24"/>
          <w:szCs w:val="24"/>
          <w:lang w:val="sk-SK"/>
        </w:rPr>
      </w:pPr>
      <w:r w:rsidRPr="0058606C">
        <w:rPr>
          <w:b/>
          <w:sz w:val="24"/>
          <w:szCs w:val="24"/>
          <w:lang w:val="sk-SK"/>
        </w:rPr>
        <w:t>Ekologické poľnohospodárstvo</w:t>
      </w:r>
      <w:r w:rsidRPr="0058606C">
        <w:rPr>
          <w:sz w:val="24"/>
          <w:szCs w:val="24"/>
          <w:lang w:val="sk-SK"/>
        </w:rPr>
        <w:t xml:space="preserve"> (čl. 29 nariadenia 1305/2013)</w:t>
      </w:r>
    </w:p>
    <w:p w:rsidR="000A3EEB" w:rsidRPr="0058606C" w:rsidRDefault="000A3EEB" w:rsidP="001108B5">
      <w:pPr>
        <w:spacing w:after="0"/>
        <w:rPr>
          <w:sz w:val="24"/>
          <w:szCs w:val="24"/>
          <w:lang w:val="sk-SK"/>
        </w:rPr>
      </w:pPr>
    </w:p>
    <w:p w:rsidR="002C2E7E" w:rsidRPr="0058606C" w:rsidRDefault="002C2E7E" w:rsidP="00452306">
      <w:pPr>
        <w:numPr>
          <w:ilvl w:val="0"/>
          <w:numId w:val="15"/>
        </w:numPr>
        <w:spacing w:after="0"/>
        <w:rPr>
          <w:b/>
          <w:sz w:val="24"/>
          <w:szCs w:val="24"/>
          <w:lang w:val="sk-SK"/>
        </w:rPr>
      </w:pPr>
      <w:r w:rsidRPr="0058606C">
        <w:rPr>
          <w:b/>
          <w:sz w:val="24"/>
          <w:szCs w:val="24"/>
          <w:lang w:val="sk-SK"/>
        </w:rPr>
        <w:t>Monitoring</w:t>
      </w:r>
    </w:p>
    <w:p w:rsidR="00977FA9" w:rsidRPr="0058606C" w:rsidRDefault="00977FA9" w:rsidP="00977FA9">
      <w:pPr>
        <w:spacing w:after="0"/>
        <w:rPr>
          <w:sz w:val="24"/>
          <w:szCs w:val="24"/>
          <w:lang w:val="sk-SK"/>
        </w:rPr>
      </w:pPr>
      <w:r w:rsidRPr="0058606C">
        <w:rPr>
          <w:b/>
          <w:sz w:val="24"/>
          <w:szCs w:val="24"/>
          <w:lang w:val="sk-SK"/>
        </w:rPr>
        <w:t>Názov indikátora</w:t>
      </w:r>
      <w:r w:rsidRPr="0058606C">
        <w:rPr>
          <w:sz w:val="24"/>
          <w:szCs w:val="24"/>
          <w:lang w:val="sk-SK"/>
        </w:rPr>
        <w:t>: HNV v poľnohospodárstve (HNVp Typ 2)</w:t>
      </w:r>
    </w:p>
    <w:p w:rsidR="00977FA9" w:rsidRPr="0058606C" w:rsidRDefault="00977FA9" w:rsidP="00977FA9">
      <w:pPr>
        <w:spacing w:after="0"/>
        <w:rPr>
          <w:sz w:val="24"/>
          <w:szCs w:val="24"/>
          <w:lang w:val="sk-SK"/>
        </w:rPr>
      </w:pPr>
      <w:r w:rsidRPr="0058606C">
        <w:rPr>
          <w:b/>
          <w:sz w:val="24"/>
          <w:szCs w:val="24"/>
          <w:lang w:val="sk-SK"/>
        </w:rPr>
        <w:t>Súvisiaci všeobecný cieľ</w:t>
      </w:r>
      <w:r w:rsidRPr="0058606C">
        <w:rPr>
          <w:sz w:val="24"/>
          <w:szCs w:val="24"/>
          <w:lang w:val="sk-SK"/>
        </w:rPr>
        <w:t>: Udržateľné manažovanie prírodných zdrojov a opatrenia súvisiace so zmenou klímy.</w:t>
      </w:r>
    </w:p>
    <w:p w:rsidR="00755B66" w:rsidRPr="0058606C" w:rsidRDefault="00977FA9" w:rsidP="00977FA9">
      <w:pPr>
        <w:spacing w:after="0"/>
        <w:rPr>
          <w:sz w:val="24"/>
          <w:szCs w:val="24"/>
          <w:lang w:val="sk-SK"/>
        </w:rPr>
      </w:pPr>
      <w:r w:rsidRPr="0058606C">
        <w:rPr>
          <w:b/>
          <w:sz w:val="24"/>
          <w:szCs w:val="24"/>
          <w:lang w:val="sk-SK"/>
        </w:rPr>
        <w:t>Stav a definícia indikátora</w:t>
      </w:r>
      <w:r w:rsidRPr="0058606C">
        <w:rPr>
          <w:sz w:val="24"/>
          <w:szCs w:val="24"/>
          <w:lang w:val="sk-SK"/>
        </w:rPr>
        <w:t>: Indikátor sledovania HŠPK nebol doteraz realizovaný. Existuj</w:t>
      </w:r>
      <w:r w:rsidR="006C4619" w:rsidRPr="0058606C">
        <w:rPr>
          <w:sz w:val="24"/>
          <w:szCs w:val="24"/>
          <w:lang w:val="sk-SK"/>
        </w:rPr>
        <w:t>ú</w:t>
      </w:r>
      <w:r w:rsidRPr="0058606C">
        <w:rPr>
          <w:sz w:val="24"/>
          <w:szCs w:val="24"/>
          <w:lang w:val="sk-SK"/>
        </w:rPr>
        <w:t xml:space="preserve"> len základn</w:t>
      </w:r>
      <w:r w:rsidR="00BC5E93" w:rsidRPr="0058606C">
        <w:rPr>
          <w:sz w:val="24"/>
          <w:szCs w:val="24"/>
          <w:lang w:val="sk-SK"/>
        </w:rPr>
        <w:t>é</w:t>
      </w:r>
      <w:r w:rsidRPr="0058606C">
        <w:rPr>
          <w:sz w:val="24"/>
          <w:szCs w:val="24"/>
          <w:lang w:val="sk-SK"/>
        </w:rPr>
        <w:t xml:space="preserve"> hodnoty GIS realizátora výskumu</w:t>
      </w:r>
      <w:r w:rsidR="00755B66" w:rsidRPr="0058606C">
        <w:rPr>
          <w:sz w:val="24"/>
          <w:szCs w:val="24"/>
          <w:lang w:val="sk-SK"/>
        </w:rPr>
        <w:t>.</w:t>
      </w:r>
      <w:r w:rsidRPr="0058606C">
        <w:rPr>
          <w:sz w:val="24"/>
          <w:szCs w:val="24"/>
          <w:lang w:val="sk-SK"/>
        </w:rPr>
        <w:t xml:space="preserve"> </w:t>
      </w:r>
      <w:r w:rsidR="00755B66" w:rsidRPr="0058606C">
        <w:rPr>
          <w:sz w:val="24"/>
          <w:szCs w:val="24"/>
          <w:lang w:val="sk-SK"/>
        </w:rPr>
        <w:t xml:space="preserve">Pre zabezpečenie sledovania jeho kvantitatívneho vývinu bude vytvorená samostatná vrstva v rámci LPIS, ktorá bude od roku 2015 poskytovať ročné prehľady v rámci využívanej poľnohospodárskej pôdy. </w:t>
      </w:r>
    </w:p>
    <w:p w:rsidR="00755B66" w:rsidRPr="0058606C" w:rsidRDefault="00755B66" w:rsidP="00977FA9">
      <w:pPr>
        <w:spacing w:after="0"/>
        <w:rPr>
          <w:sz w:val="24"/>
          <w:szCs w:val="24"/>
          <w:lang w:val="sk-SK"/>
        </w:rPr>
      </w:pPr>
      <w:r w:rsidRPr="0058606C">
        <w:rPr>
          <w:sz w:val="24"/>
          <w:szCs w:val="24"/>
          <w:lang w:val="sk-SK"/>
        </w:rPr>
        <w:t xml:space="preserve">Kvalitatívne hodnotenie stavu bude realizované minimálne 3 krát za obdobie realizácie programu.  </w:t>
      </w:r>
    </w:p>
    <w:p w:rsidR="00977FA9" w:rsidRPr="0058606C" w:rsidRDefault="00977FA9" w:rsidP="00977FA9">
      <w:pPr>
        <w:spacing w:after="0"/>
        <w:rPr>
          <w:sz w:val="24"/>
          <w:szCs w:val="24"/>
          <w:lang w:val="sk-SK"/>
        </w:rPr>
      </w:pPr>
      <w:r w:rsidRPr="0058606C">
        <w:rPr>
          <w:b/>
          <w:sz w:val="24"/>
          <w:szCs w:val="24"/>
          <w:lang w:val="sk-SK"/>
        </w:rPr>
        <w:t>Kvantitatívny ukazovateľ</w:t>
      </w:r>
      <w:r w:rsidRPr="0058606C">
        <w:rPr>
          <w:sz w:val="24"/>
          <w:szCs w:val="24"/>
          <w:lang w:val="sk-SK"/>
        </w:rPr>
        <w:t>:</w:t>
      </w:r>
    </w:p>
    <w:p w:rsidR="00977FA9" w:rsidRPr="0058606C" w:rsidRDefault="00977FA9" w:rsidP="00977FA9">
      <w:pPr>
        <w:spacing w:after="0"/>
        <w:rPr>
          <w:sz w:val="24"/>
          <w:szCs w:val="24"/>
          <w:lang w:val="sk-SK"/>
        </w:rPr>
      </w:pPr>
      <w:r w:rsidRPr="0058606C">
        <w:rPr>
          <w:sz w:val="24"/>
          <w:szCs w:val="24"/>
          <w:u w:val="single"/>
          <w:lang w:val="sk-SK"/>
        </w:rPr>
        <w:t>Zdroje údajov</w:t>
      </w:r>
      <w:r w:rsidRPr="0058606C">
        <w:rPr>
          <w:sz w:val="24"/>
          <w:szCs w:val="24"/>
          <w:lang w:val="sk-SK"/>
        </w:rPr>
        <w:t xml:space="preserve">: LPIS – samostatná vrstva pre vyhodnocovanie indikátora </w:t>
      </w:r>
    </w:p>
    <w:p w:rsidR="00977FA9" w:rsidRPr="0058606C" w:rsidRDefault="00977FA9" w:rsidP="00977FA9">
      <w:pPr>
        <w:spacing w:after="0"/>
        <w:rPr>
          <w:sz w:val="24"/>
          <w:szCs w:val="24"/>
          <w:lang w:val="sk-SK"/>
        </w:rPr>
      </w:pPr>
      <w:r w:rsidRPr="0058606C">
        <w:rPr>
          <w:sz w:val="24"/>
          <w:szCs w:val="24"/>
          <w:u w:val="single"/>
          <w:lang w:val="sk-SK"/>
        </w:rPr>
        <w:t>Poskytovateľ údajov</w:t>
      </w:r>
      <w:r w:rsidRPr="0058606C">
        <w:rPr>
          <w:sz w:val="24"/>
          <w:szCs w:val="24"/>
          <w:lang w:val="sk-SK"/>
        </w:rPr>
        <w:t xml:space="preserve">: </w:t>
      </w:r>
      <w:r w:rsidR="0044617D" w:rsidRPr="0058606C">
        <w:rPr>
          <w:sz w:val="24"/>
          <w:szCs w:val="24"/>
          <w:lang w:val="sk-SK"/>
        </w:rPr>
        <w:t>PPA</w:t>
      </w:r>
      <w:r w:rsidRPr="0058606C">
        <w:rPr>
          <w:sz w:val="24"/>
          <w:szCs w:val="24"/>
          <w:lang w:val="sk-SK"/>
        </w:rPr>
        <w:t xml:space="preserve">, správca LPIS (NPPC-VUPOP) </w:t>
      </w:r>
    </w:p>
    <w:p w:rsidR="00977FA9" w:rsidRPr="0058606C" w:rsidRDefault="00977FA9" w:rsidP="00977FA9">
      <w:pPr>
        <w:spacing w:after="0"/>
        <w:rPr>
          <w:sz w:val="24"/>
          <w:szCs w:val="24"/>
          <w:lang w:val="sk-SK"/>
        </w:rPr>
      </w:pPr>
      <w:r w:rsidRPr="0058606C">
        <w:rPr>
          <w:sz w:val="24"/>
          <w:szCs w:val="24"/>
          <w:u w:val="single"/>
          <w:lang w:val="sk-SK"/>
        </w:rPr>
        <w:t>Opakovateľnosť</w:t>
      </w:r>
      <w:r w:rsidRPr="0058606C">
        <w:rPr>
          <w:sz w:val="24"/>
          <w:szCs w:val="24"/>
          <w:lang w:val="sk-SK"/>
        </w:rPr>
        <w:t>: na ročnej báze sledovania</w:t>
      </w:r>
    </w:p>
    <w:p w:rsidR="00977FA9" w:rsidRPr="0058606C" w:rsidRDefault="00977FA9" w:rsidP="00977FA9">
      <w:pPr>
        <w:spacing w:after="0"/>
        <w:rPr>
          <w:sz w:val="24"/>
          <w:szCs w:val="24"/>
          <w:lang w:val="sk-SK"/>
        </w:rPr>
      </w:pPr>
      <w:r w:rsidRPr="0058606C">
        <w:rPr>
          <w:sz w:val="24"/>
          <w:szCs w:val="24"/>
          <w:u w:val="single"/>
          <w:lang w:val="sk-SK"/>
        </w:rPr>
        <w:t>Oneskorenie</w:t>
      </w:r>
      <w:r w:rsidRPr="0058606C">
        <w:rPr>
          <w:sz w:val="24"/>
          <w:szCs w:val="24"/>
          <w:lang w:val="sk-SK"/>
        </w:rPr>
        <w:t>: údaje roku x sú vyhodnocované v druhej polovici roku x+1</w:t>
      </w:r>
    </w:p>
    <w:p w:rsidR="00977FA9" w:rsidRPr="0058606C" w:rsidRDefault="00977FA9" w:rsidP="00977FA9">
      <w:pPr>
        <w:spacing w:after="0"/>
        <w:rPr>
          <w:sz w:val="24"/>
          <w:szCs w:val="24"/>
          <w:lang w:val="sk-SK"/>
        </w:rPr>
      </w:pPr>
      <w:r w:rsidRPr="0058606C">
        <w:rPr>
          <w:sz w:val="24"/>
          <w:szCs w:val="24"/>
          <w:u w:val="single"/>
          <w:lang w:val="sk-SK"/>
        </w:rPr>
        <w:t>Jednotky merania</w:t>
      </w:r>
      <w:r w:rsidRPr="0058606C">
        <w:rPr>
          <w:sz w:val="24"/>
          <w:szCs w:val="24"/>
          <w:lang w:val="sk-SK"/>
        </w:rPr>
        <w:t>:  plošné (ha), percentuálny podiel výmery (%)</w:t>
      </w:r>
    </w:p>
    <w:p w:rsidR="00977FA9" w:rsidRPr="0058606C" w:rsidRDefault="00977FA9" w:rsidP="00977FA9">
      <w:pPr>
        <w:spacing w:after="0"/>
        <w:rPr>
          <w:sz w:val="24"/>
          <w:szCs w:val="24"/>
          <w:lang w:val="sk-SK"/>
        </w:rPr>
      </w:pPr>
      <w:r w:rsidRPr="0058606C">
        <w:rPr>
          <w:sz w:val="24"/>
          <w:szCs w:val="24"/>
          <w:u w:val="single"/>
          <w:lang w:val="sk-SK"/>
        </w:rPr>
        <w:t>Zapojenosť</w:t>
      </w:r>
      <w:r w:rsidRPr="0058606C">
        <w:rPr>
          <w:sz w:val="24"/>
          <w:szCs w:val="24"/>
          <w:lang w:val="sk-SK"/>
        </w:rPr>
        <w:t>: z oprávnených žiadostí (</w:t>
      </w:r>
      <w:r w:rsidR="0044617D" w:rsidRPr="0058606C">
        <w:rPr>
          <w:sz w:val="24"/>
          <w:szCs w:val="24"/>
          <w:lang w:val="sk-SK"/>
        </w:rPr>
        <w:t>PPA</w:t>
      </w:r>
      <w:r w:rsidRPr="0058606C">
        <w:rPr>
          <w:sz w:val="24"/>
          <w:szCs w:val="24"/>
          <w:lang w:val="sk-SK"/>
        </w:rPr>
        <w:t>) – plošné (ha) a percentuálne (%)</w:t>
      </w:r>
    </w:p>
    <w:p w:rsidR="00977FA9" w:rsidRPr="0058606C" w:rsidRDefault="00977FA9" w:rsidP="00977FA9">
      <w:pPr>
        <w:spacing w:after="0"/>
        <w:rPr>
          <w:sz w:val="24"/>
          <w:szCs w:val="24"/>
          <w:lang w:val="sk-SK"/>
        </w:rPr>
      </w:pPr>
      <w:r w:rsidRPr="0058606C">
        <w:rPr>
          <w:sz w:val="24"/>
          <w:szCs w:val="24"/>
          <w:u w:val="single"/>
          <w:lang w:val="sk-SK"/>
        </w:rPr>
        <w:t>Výstupy</w:t>
      </w:r>
      <w:r w:rsidRPr="0058606C">
        <w:rPr>
          <w:sz w:val="24"/>
          <w:szCs w:val="24"/>
          <w:lang w:val="sk-SK"/>
        </w:rPr>
        <w:t xml:space="preserve">: ročné správy o stave implementácie programu. </w:t>
      </w:r>
    </w:p>
    <w:p w:rsidR="00977FA9" w:rsidRPr="0058606C" w:rsidRDefault="00977FA9" w:rsidP="00977FA9">
      <w:pPr>
        <w:spacing w:after="0"/>
        <w:rPr>
          <w:sz w:val="24"/>
          <w:szCs w:val="24"/>
          <w:lang w:val="sk-SK"/>
        </w:rPr>
      </w:pPr>
      <w:r w:rsidRPr="0058606C">
        <w:rPr>
          <w:b/>
          <w:sz w:val="24"/>
          <w:szCs w:val="24"/>
          <w:lang w:val="sk-SK"/>
        </w:rPr>
        <w:t>Kvalitatívny ukazovateľ</w:t>
      </w:r>
      <w:r w:rsidRPr="0058606C">
        <w:rPr>
          <w:sz w:val="24"/>
          <w:szCs w:val="24"/>
          <w:lang w:val="sk-SK"/>
        </w:rPr>
        <w:t>:</w:t>
      </w:r>
    </w:p>
    <w:p w:rsidR="00977FA9" w:rsidRPr="0058606C" w:rsidRDefault="00977FA9" w:rsidP="00977FA9">
      <w:pPr>
        <w:spacing w:after="0"/>
        <w:rPr>
          <w:sz w:val="24"/>
          <w:szCs w:val="24"/>
          <w:lang w:val="sk-SK"/>
        </w:rPr>
      </w:pPr>
      <w:r w:rsidRPr="0058606C">
        <w:rPr>
          <w:sz w:val="24"/>
          <w:szCs w:val="24"/>
          <w:u w:val="single"/>
          <w:lang w:val="sk-SK"/>
        </w:rPr>
        <w:t>Zdroje údajov</w:t>
      </w:r>
      <w:r w:rsidRPr="0058606C">
        <w:rPr>
          <w:sz w:val="24"/>
          <w:szCs w:val="24"/>
          <w:lang w:val="sk-SK"/>
        </w:rPr>
        <w:t xml:space="preserve">: štúdie o hodnotení </w:t>
      </w:r>
      <w:r w:rsidR="00755B66" w:rsidRPr="0058606C">
        <w:rPr>
          <w:sz w:val="24"/>
          <w:szCs w:val="24"/>
          <w:lang w:val="sk-SK"/>
        </w:rPr>
        <w:t xml:space="preserve">stavu </w:t>
      </w:r>
      <w:r w:rsidRPr="0058606C">
        <w:rPr>
          <w:sz w:val="24"/>
          <w:szCs w:val="24"/>
          <w:lang w:val="sk-SK"/>
        </w:rPr>
        <w:t xml:space="preserve">manažovania </w:t>
      </w:r>
      <w:r w:rsidR="00755B66" w:rsidRPr="0058606C">
        <w:rPr>
          <w:sz w:val="24"/>
          <w:szCs w:val="24"/>
          <w:lang w:val="sk-SK"/>
        </w:rPr>
        <w:t>HŠPK</w:t>
      </w:r>
    </w:p>
    <w:p w:rsidR="00977FA9" w:rsidRPr="0058606C" w:rsidRDefault="00977FA9" w:rsidP="00977FA9">
      <w:pPr>
        <w:spacing w:after="0"/>
        <w:rPr>
          <w:sz w:val="24"/>
          <w:szCs w:val="24"/>
          <w:lang w:val="sk-SK"/>
        </w:rPr>
      </w:pPr>
      <w:r w:rsidRPr="0058606C">
        <w:rPr>
          <w:sz w:val="24"/>
          <w:szCs w:val="24"/>
          <w:u w:val="single"/>
          <w:lang w:val="sk-SK"/>
        </w:rPr>
        <w:t>Poskytovateľ údajov</w:t>
      </w:r>
      <w:r w:rsidRPr="0058606C">
        <w:rPr>
          <w:sz w:val="24"/>
          <w:szCs w:val="24"/>
          <w:lang w:val="sk-SK"/>
        </w:rPr>
        <w:t>: vybraté odborné inštitúcie so skúsenosťami pre dané hodnotenie</w:t>
      </w:r>
    </w:p>
    <w:p w:rsidR="00977FA9" w:rsidRPr="0058606C" w:rsidRDefault="00977FA9" w:rsidP="00977FA9">
      <w:pPr>
        <w:spacing w:after="0"/>
        <w:rPr>
          <w:sz w:val="24"/>
          <w:szCs w:val="24"/>
          <w:lang w:val="sk-SK"/>
        </w:rPr>
      </w:pPr>
      <w:r w:rsidRPr="0058606C">
        <w:rPr>
          <w:sz w:val="24"/>
          <w:szCs w:val="24"/>
          <w:u w:val="single"/>
          <w:lang w:val="sk-SK"/>
        </w:rPr>
        <w:t>Opakovateľnosť</w:t>
      </w:r>
      <w:r w:rsidRPr="0058606C">
        <w:rPr>
          <w:sz w:val="24"/>
          <w:szCs w:val="24"/>
          <w:lang w:val="sk-SK"/>
        </w:rPr>
        <w:t>: min</w:t>
      </w:r>
      <w:r w:rsidR="00BC5E93" w:rsidRPr="0058606C">
        <w:rPr>
          <w:sz w:val="24"/>
          <w:szCs w:val="24"/>
          <w:lang w:val="sk-SK"/>
        </w:rPr>
        <w:t>imálne</w:t>
      </w:r>
      <w:r w:rsidRPr="0058606C">
        <w:rPr>
          <w:sz w:val="24"/>
          <w:szCs w:val="24"/>
          <w:lang w:val="sk-SK"/>
        </w:rPr>
        <w:t xml:space="preserve"> 3 krát za programové obdobie (rok 201</w:t>
      </w:r>
      <w:r w:rsidR="00755B66" w:rsidRPr="0058606C">
        <w:rPr>
          <w:sz w:val="24"/>
          <w:szCs w:val="24"/>
          <w:lang w:val="sk-SK"/>
        </w:rPr>
        <w:t>3</w:t>
      </w:r>
      <w:r w:rsidR="00BC5E93" w:rsidRPr="0058606C">
        <w:rPr>
          <w:sz w:val="24"/>
          <w:szCs w:val="24"/>
          <w:lang w:val="sk-SK"/>
        </w:rPr>
        <w:t xml:space="preserve"> baseline -</w:t>
      </w:r>
      <w:r w:rsidRPr="0058606C">
        <w:rPr>
          <w:sz w:val="24"/>
          <w:szCs w:val="24"/>
          <w:lang w:val="sk-SK"/>
        </w:rPr>
        <w:t xml:space="preserve"> spracovaný</w:t>
      </w:r>
      <w:r w:rsidR="00755B66" w:rsidRPr="0058606C">
        <w:rPr>
          <w:sz w:val="24"/>
          <w:szCs w:val="24"/>
          <w:lang w:val="sk-SK"/>
        </w:rPr>
        <w:t>)</w:t>
      </w:r>
      <w:r w:rsidRPr="0058606C">
        <w:rPr>
          <w:sz w:val="24"/>
          <w:szCs w:val="24"/>
          <w:lang w:val="sk-SK"/>
        </w:rPr>
        <w:t xml:space="preserve">, rok 2018 a rok 2022  </w:t>
      </w:r>
    </w:p>
    <w:p w:rsidR="00977FA9" w:rsidRPr="0058606C" w:rsidRDefault="00977FA9" w:rsidP="00977FA9">
      <w:pPr>
        <w:spacing w:after="0"/>
        <w:rPr>
          <w:sz w:val="24"/>
          <w:szCs w:val="24"/>
          <w:lang w:val="sk-SK"/>
        </w:rPr>
      </w:pPr>
      <w:r w:rsidRPr="0058606C">
        <w:rPr>
          <w:sz w:val="24"/>
          <w:szCs w:val="24"/>
          <w:u w:val="single"/>
          <w:lang w:val="sk-SK"/>
        </w:rPr>
        <w:t>Jednotky merania</w:t>
      </w:r>
      <w:r w:rsidRPr="0058606C">
        <w:rPr>
          <w:sz w:val="24"/>
          <w:szCs w:val="24"/>
          <w:lang w:val="sk-SK"/>
        </w:rPr>
        <w:t xml:space="preserve">: posúdenie stav </w:t>
      </w:r>
      <w:r w:rsidR="00755B66" w:rsidRPr="0058606C">
        <w:rPr>
          <w:sz w:val="24"/>
          <w:szCs w:val="24"/>
          <w:lang w:val="sk-SK"/>
        </w:rPr>
        <w:t>na základe stanovenej metodiky</w:t>
      </w:r>
      <w:r w:rsidR="00B2616A" w:rsidRPr="0058606C">
        <w:rPr>
          <w:sz w:val="24"/>
          <w:szCs w:val="24"/>
          <w:lang w:val="sk-SK"/>
        </w:rPr>
        <w:t xml:space="preserve"> </w:t>
      </w:r>
    </w:p>
    <w:p w:rsidR="00977FA9" w:rsidRPr="0058606C" w:rsidRDefault="00977FA9" w:rsidP="00977FA9">
      <w:pPr>
        <w:spacing w:after="0"/>
        <w:rPr>
          <w:sz w:val="24"/>
          <w:szCs w:val="24"/>
          <w:lang w:val="sk-SK"/>
        </w:rPr>
      </w:pPr>
      <w:r w:rsidRPr="0058606C">
        <w:rPr>
          <w:sz w:val="24"/>
          <w:szCs w:val="24"/>
          <w:u w:val="single"/>
          <w:lang w:val="sk-SK"/>
        </w:rPr>
        <w:t>Zapojenosť</w:t>
      </w:r>
      <w:r w:rsidRPr="0058606C">
        <w:rPr>
          <w:sz w:val="24"/>
          <w:szCs w:val="24"/>
          <w:lang w:val="sk-SK"/>
        </w:rPr>
        <w:t>: z oprávnených žiadostí (</w:t>
      </w:r>
      <w:r w:rsidR="0044617D" w:rsidRPr="0058606C">
        <w:rPr>
          <w:sz w:val="24"/>
          <w:szCs w:val="24"/>
          <w:lang w:val="sk-SK"/>
        </w:rPr>
        <w:t>PPA</w:t>
      </w:r>
      <w:r w:rsidRPr="0058606C">
        <w:rPr>
          <w:sz w:val="24"/>
          <w:szCs w:val="24"/>
          <w:lang w:val="sk-SK"/>
        </w:rPr>
        <w:t>)</w:t>
      </w:r>
    </w:p>
    <w:p w:rsidR="00977FA9" w:rsidRPr="0058606C" w:rsidRDefault="00977FA9" w:rsidP="00977FA9">
      <w:pPr>
        <w:spacing w:after="0"/>
        <w:rPr>
          <w:sz w:val="24"/>
          <w:szCs w:val="24"/>
          <w:lang w:val="sk-SK"/>
        </w:rPr>
      </w:pPr>
      <w:r w:rsidRPr="0058606C">
        <w:rPr>
          <w:sz w:val="24"/>
          <w:szCs w:val="24"/>
          <w:u w:val="single"/>
          <w:lang w:val="sk-SK"/>
        </w:rPr>
        <w:t>Výstupy</w:t>
      </w:r>
      <w:r w:rsidRPr="0058606C">
        <w:rPr>
          <w:sz w:val="24"/>
          <w:szCs w:val="24"/>
          <w:lang w:val="sk-SK"/>
        </w:rPr>
        <w:t>: správy o stave implementácie programu.</w:t>
      </w:r>
    </w:p>
    <w:p w:rsidR="007214A2" w:rsidRPr="0058606C" w:rsidRDefault="007214A2" w:rsidP="001108B5">
      <w:pPr>
        <w:spacing w:after="0"/>
        <w:ind w:left="720"/>
        <w:rPr>
          <w:sz w:val="24"/>
          <w:szCs w:val="24"/>
          <w:lang w:val="sk-SK"/>
        </w:rPr>
      </w:pPr>
    </w:p>
    <w:p w:rsidR="00D71611" w:rsidRPr="0058606C" w:rsidRDefault="007214A2" w:rsidP="001108B5">
      <w:pPr>
        <w:spacing w:after="0"/>
        <w:rPr>
          <w:sz w:val="24"/>
          <w:szCs w:val="24"/>
          <w:lang w:val="sk-SK"/>
        </w:rPr>
      </w:pPr>
      <w:r w:rsidRPr="0058606C">
        <w:rPr>
          <w:sz w:val="24"/>
          <w:szCs w:val="24"/>
          <w:lang w:val="sk-SK"/>
        </w:rPr>
        <w:t xml:space="preserve">        </w:t>
      </w:r>
    </w:p>
    <w:p w:rsidR="000A3EEB" w:rsidRPr="0058606C" w:rsidRDefault="000A3EEB" w:rsidP="001108B5">
      <w:pPr>
        <w:spacing w:after="0"/>
        <w:rPr>
          <w:sz w:val="24"/>
          <w:szCs w:val="24"/>
          <w:lang w:val="sk-SK"/>
        </w:rPr>
      </w:pPr>
    </w:p>
    <w:p w:rsidR="000A3EEB" w:rsidRPr="0058606C" w:rsidRDefault="000A3EEB" w:rsidP="001108B5">
      <w:pPr>
        <w:spacing w:after="0"/>
        <w:rPr>
          <w:sz w:val="24"/>
          <w:szCs w:val="24"/>
          <w:lang w:val="sk-SK"/>
        </w:rPr>
      </w:pPr>
    </w:p>
    <w:p w:rsidR="005631E9" w:rsidRPr="0058606C" w:rsidRDefault="005631E9" w:rsidP="001108B5">
      <w:pPr>
        <w:spacing w:after="0"/>
        <w:rPr>
          <w:sz w:val="24"/>
          <w:szCs w:val="24"/>
          <w:lang w:val="sk-SK"/>
        </w:rPr>
      </w:pPr>
    </w:p>
    <w:p w:rsidR="00DC23EB" w:rsidRPr="0058606C" w:rsidRDefault="00D55D9F" w:rsidP="00987E4E">
      <w:pPr>
        <w:numPr>
          <w:ilvl w:val="1"/>
          <w:numId w:val="6"/>
        </w:numPr>
        <w:spacing w:after="0"/>
        <w:rPr>
          <w:b/>
          <w:sz w:val="24"/>
          <w:szCs w:val="24"/>
          <w:lang w:val="sk-SK"/>
        </w:rPr>
      </w:pPr>
      <w:r w:rsidRPr="0058606C">
        <w:rPr>
          <w:b/>
          <w:sz w:val="24"/>
          <w:szCs w:val="24"/>
          <w:lang w:val="sk-SK"/>
        </w:rPr>
        <w:lastRenderedPageBreak/>
        <w:t xml:space="preserve">POĽNOHOSPODÁRSKA PÔDA PODPORUJÚCA VÝSKYT VZÁCNYCH DRUHOV ALEBO S VYSOKÝM PODIELOM EURÓPSKEJ ALEBO SVETOVEJ POPULÁCIE </w:t>
      </w:r>
    </w:p>
    <w:p w:rsidR="00A63A2C" w:rsidRPr="0058606C" w:rsidRDefault="007214A2" w:rsidP="00DC23EB">
      <w:pPr>
        <w:spacing w:after="0"/>
        <w:ind w:left="420"/>
        <w:rPr>
          <w:b/>
          <w:sz w:val="24"/>
          <w:szCs w:val="24"/>
          <w:lang w:val="sk-SK"/>
        </w:rPr>
      </w:pPr>
      <w:r w:rsidRPr="0058606C">
        <w:rPr>
          <w:b/>
          <w:sz w:val="24"/>
          <w:szCs w:val="24"/>
          <w:lang w:val="sk-SK"/>
        </w:rPr>
        <w:t>(HNV</w:t>
      </w:r>
      <w:r w:rsidR="00637155" w:rsidRPr="0058606C">
        <w:rPr>
          <w:b/>
          <w:sz w:val="24"/>
          <w:szCs w:val="24"/>
          <w:lang w:val="sk-SK"/>
        </w:rPr>
        <w:t>p</w:t>
      </w:r>
      <w:r w:rsidRPr="0058606C">
        <w:rPr>
          <w:b/>
          <w:sz w:val="24"/>
          <w:szCs w:val="24"/>
          <w:lang w:val="sk-SK"/>
        </w:rPr>
        <w:t xml:space="preserve"> </w:t>
      </w:r>
      <w:r w:rsidR="006017FB" w:rsidRPr="0058606C">
        <w:rPr>
          <w:b/>
          <w:sz w:val="24"/>
          <w:szCs w:val="24"/>
          <w:lang w:val="sk-SK"/>
        </w:rPr>
        <w:t>T</w:t>
      </w:r>
      <w:r w:rsidRPr="0058606C">
        <w:rPr>
          <w:b/>
          <w:sz w:val="24"/>
          <w:szCs w:val="24"/>
          <w:lang w:val="sk-SK"/>
        </w:rPr>
        <w:t>yp 3</w:t>
      </w:r>
      <w:r w:rsidR="006017FB" w:rsidRPr="0058606C">
        <w:rPr>
          <w:b/>
          <w:sz w:val="24"/>
          <w:szCs w:val="24"/>
          <w:lang w:val="sk-SK"/>
        </w:rPr>
        <w:t xml:space="preserve"> – Lokality Natura 2000)</w:t>
      </w:r>
    </w:p>
    <w:p w:rsidR="00D55D9F" w:rsidRPr="0058606C" w:rsidRDefault="0058606C" w:rsidP="00DC23EB">
      <w:pPr>
        <w:spacing w:after="0"/>
        <w:ind w:left="420"/>
        <w:rPr>
          <w:b/>
          <w:sz w:val="24"/>
          <w:szCs w:val="24"/>
          <w:lang w:val="sk-SK"/>
        </w:rPr>
      </w:pPr>
      <w:r w:rsidRPr="0058606C">
        <w:rPr>
          <w:noProof/>
          <w:lang w:val="sk-SK"/>
        </w:rPr>
        <w:pict>
          <v:shape id="_x0000_s1041" type="#_x0000_t75" style="position:absolute;left:0;text-align:left;margin-left:231.35pt;margin-top:9.05pt;width:201.75pt;height:139.4pt;z-index:-7" wrapcoords="-78 -116 -78 21600 21678 21600 21678 -116 -78 -116" stroked="t">
            <v:imagedata r:id="rId33" o:title="003731"/>
            <w10:wrap type="tight"/>
          </v:shape>
        </w:pict>
      </w:r>
      <w:r w:rsidRPr="0058606C">
        <w:rPr>
          <w:noProof/>
          <w:lang w:val="sk-SK"/>
        </w:rPr>
        <w:pict>
          <v:shape id="_x0000_s1040" type="#_x0000_t75" style="position:absolute;left:0;text-align:left;margin-left:9.35pt;margin-top:9.05pt;width:215.25pt;height:139.4pt;z-index:-8" wrapcoords="-71 -116 -71 21600 21671 21600 21671 -116 -71 -116" stroked="t">
            <v:imagedata r:id="rId34" o:title="w_drop_6"/>
            <w10:wrap type="tight"/>
          </v:shape>
        </w:pict>
      </w:r>
    </w:p>
    <w:p w:rsidR="000573EA" w:rsidRPr="0058606C" w:rsidRDefault="000573EA" w:rsidP="00DC23EB">
      <w:pPr>
        <w:spacing w:after="0"/>
        <w:ind w:left="420"/>
        <w:rPr>
          <w:b/>
          <w:sz w:val="24"/>
          <w:szCs w:val="24"/>
          <w:lang w:val="sk-SK"/>
        </w:rPr>
      </w:pPr>
    </w:p>
    <w:p w:rsidR="000573EA" w:rsidRPr="0058606C" w:rsidRDefault="000573EA" w:rsidP="00DC23EB">
      <w:pPr>
        <w:spacing w:after="0"/>
        <w:ind w:left="420"/>
        <w:rPr>
          <w:b/>
          <w:sz w:val="24"/>
          <w:szCs w:val="24"/>
          <w:lang w:val="sk-SK"/>
        </w:rPr>
      </w:pPr>
    </w:p>
    <w:p w:rsidR="000573EA" w:rsidRPr="0058606C" w:rsidRDefault="000573EA" w:rsidP="00DC23EB">
      <w:pPr>
        <w:spacing w:after="0"/>
        <w:ind w:left="420"/>
        <w:rPr>
          <w:b/>
          <w:sz w:val="24"/>
          <w:szCs w:val="24"/>
          <w:lang w:val="sk-SK"/>
        </w:rPr>
      </w:pPr>
    </w:p>
    <w:p w:rsidR="000573EA" w:rsidRPr="0058606C" w:rsidRDefault="000573EA" w:rsidP="00DC23EB">
      <w:pPr>
        <w:spacing w:after="0"/>
        <w:ind w:left="420"/>
        <w:rPr>
          <w:b/>
          <w:sz w:val="24"/>
          <w:szCs w:val="24"/>
          <w:lang w:val="sk-SK"/>
        </w:rPr>
      </w:pPr>
    </w:p>
    <w:p w:rsidR="000573EA" w:rsidRPr="0058606C" w:rsidRDefault="000573EA" w:rsidP="00DC23EB">
      <w:pPr>
        <w:spacing w:after="0"/>
        <w:ind w:left="420"/>
        <w:rPr>
          <w:b/>
          <w:sz w:val="24"/>
          <w:szCs w:val="24"/>
          <w:lang w:val="sk-SK"/>
        </w:rPr>
      </w:pPr>
    </w:p>
    <w:p w:rsidR="000573EA" w:rsidRPr="0058606C" w:rsidRDefault="000573EA" w:rsidP="00DC23EB">
      <w:pPr>
        <w:spacing w:after="0"/>
        <w:ind w:left="420"/>
        <w:rPr>
          <w:b/>
          <w:sz w:val="24"/>
          <w:szCs w:val="24"/>
          <w:lang w:val="sk-SK"/>
        </w:rPr>
      </w:pPr>
    </w:p>
    <w:p w:rsidR="000573EA" w:rsidRPr="0058606C" w:rsidRDefault="000573EA" w:rsidP="00DC23EB">
      <w:pPr>
        <w:spacing w:after="0"/>
        <w:ind w:left="420"/>
        <w:rPr>
          <w:b/>
          <w:sz w:val="24"/>
          <w:szCs w:val="24"/>
          <w:lang w:val="sk-SK"/>
        </w:rPr>
      </w:pPr>
    </w:p>
    <w:p w:rsidR="000573EA" w:rsidRPr="0058606C" w:rsidRDefault="000573EA" w:rsidP="00DC23EB">
      <w:pPr>
        <w:spacing w:after="0"/>
        <w:ind w:left="420"/>
        <w:rPr>
          <w:b/>
          <w:sz w:val="24"/>
          <w:szCs w:val="24"/>
          <w:lang w:val="sk-SK"/>
        </w:rPr>
      </w:pPr>
    </w:p>
    <w:p w:rsidR="000573EA" w:rsidRPr="0058606C" w:rsidRDefault="000573EA" w:rsidP="00DC23EB">
      <w:pPr>
        <w:spacing w:after="0"/>
        <w:ind w:left="420"/>
        <w:rPr>
          <w:b/>
          <w:sz w:val="24"/>
          <w:szCs w:val="24"/>
          <w:lang w:val="sk-SK"/>
        </w:rPr>
      </w:pPr>
    </w:p>
    <w:p w:rsidR="000573EA" w:rsidRPr="0058606C" w:rsidRDefault="000573EA" w:rsidP="00DC23EB">
      <w:pPr>
        <w:spacing w:after="0"/>
        <w:ind w:left="420"/>
        <w:rPr>
          <w:b/>
          <w:sz w:val="24"/>
          <w:szCs w:val="24"/>
          <w:lang w:val="sk-SK"/>
        </w:rPr>
      </w:pPr>
    </w:p>
    <w:p w:rsidR="00B7466E" w:rsidRPr="0058606C" w:rsidRDefault="00B7466E" w:rsidP="00452306">
      <w:pPr>
        <w:numPr>
          <w:ilvl w:val="0"/>
          <w:numId w:val="16"/>
        </w:numPr>
        <w:spacing w:after="0"/>
        <w:rPr>
          <w:b/>
          <w:sz w:val="24"/>
          <w:szCs w:val="24"/>
          <w:lang w:val="sk-SK"/>
        </w:rPr>
      </w:pPr>
      <w:r w:rsidRPr="0058606C">
        <w:rPr>
          <w:b/>
          <w:sz w:val="24"/>
          <w:szCs w:val="24"/>
          <w:lang w:val="sk-SK"/>
        </w:rPr>
        <w:t>Charakteristika</w:t>
      </w:r>
      <w:r w:rsidRPr="0058606C">
        <w:rPr>
          <w:rFonts w:ascii="Times New Roman" w:hAnsi="Times New Roman"/>
          <w:b/>
          <w:bCs/>
          <w:color w:val="000000"/>
          <w:sz w:val="32"/>
          <w:szCs w:val="32"/>
          <w:lang w:val="sk-SK" w:eastAsia="sk-SK"/>
        </w:rPr>
        <w:t xml:space="preserve"> </w:t>
      </w:r>
    </w:p>
    <w:p w:rsidR="000A3458" w:rsidRPr="0058606C" w:rsidRDefault="000A3458" w:rsidP="000A3458">
      <w:pPr>
        <w:spacing w:after="0"/>
        <w:rPr>
          <w:i/>
          <w:sz w:val="24"/>
          <w:szCs w:val="24"/>
          <w:lang w:val="sk-SK"/>
        </w:rPr>
      </w:pPr>
      <w:r w:rsidRPr="0058606C">
        <w:rPr>
          <w:i/>
          <w:sz w:val="24"/>
          <w:szCs w:val="24"/>
          <w:lang w:val="sk-SK"/>
        </w:rPr>
        <w:t>Natura 2000 je sústava chránených území členských krajín Európskej únie s hlavným cieľom</w:t>
      </w:r>
      <w:r w:rsidR="00EC279C" w:rsidRPr="0058606C">
        <w:rPr>
          <w:i/>
          <w:sz w:val="24"/>
          <w:szCs w:val="24"/>
          <w:lang w:val="sk-SK"/>
        </w:rPr>
        <w:t xml:space="preserve">    </w:t>
      </w:r>
      <w:r w:rsidRPr="0058606C">
        <w:rPr>
          <w:i/>
          <w:sz w:val="24"/>
          <w:szCs w:val="24"/>
          <w:lang w:val="sk-SK"/>
        </w:rPr>
        <w:t xml:space="preserve"> zachovania prírodného dedičstva, ktoré je významné nielen pre príslušný členský štát, ale najmä pre EÚ ako celok.</w:t>
      </w:r>
    </w:p>
    <w:p w:rsidR="000A3458" w:rsidRPr="0058606C" w:rsidRDefault="000A3458" w:rsidP="000A3458">
      <w:pPr>
        <w:spacing w:after="0"/>
        <w:rPr>
          <w:i/>
          <w:sz w:val="24"/>
          <w:szCs w:val="24"/>
          <w:lang w:val="sk-SK"/>
        </w:rPr>
      </w:pPr>
      <w:r w:rsidRPr="0058606C">
        <w:rPr>
          <w:i/>
          <w:sz w:val="24"/>
          <w:szCs w:val="24"/>
          <w:lang w:val="sk-SK"/>
        </w:rPr>
        <w:t xml:space="preserve">    Táto sústava chránených území má zabezpečiť ochranu najvzácnejších a najviac ohrozených druhov voľne rastúcich rastlín, voľne žijúcich živočíchov a prírodných biotopov vyskytujúcich sa na území štátov Európskej únie a prostredníctvom ochrany týchto druhov a biotopov zabezpečiť zachovanie biologickej rôznorodosti v celej Európskej únii.</w:t>
      </w:r>
    </w:p>
    <w:p w:rsidR="000A3458" w:rsidRPr="0058606C" w:rsidRDefault="000A3458" w:rsidP="00B7466E">
      <w:pPr>
        <w:spacing w:after="0"/>
        <w:rPr>
          <w:i/>
          <w:sz w:val="24"/>
          <w:szCs w:val="24"/>
          <w:lang w:val="sk-SK"/>
        </w:rPr>
      </w:pPr>
    </w:p>
    <w:p w:rsidR="00B744EE" w:rsidRPr="0058606C" w:rsidRDefault="00B744EE" w:rsidP="00B7466E">
      <w:pPr>
        <w:spacing w:after="0"/>
        <w:rPr>
          <w:sz w:val="24"/>
          <w:szCs w:val="24"/>
          <w:lang w:val="sk-SK"/>
        </w:rPr>
      </w:pPr>
      <w:r w:rsidRPr="0058606C">
        <w:rPr>
          <w:sz w:val="24"/>
          <w:szCs w:val="24"/>
          <w:lang w:val="sk-SK"/>
        </w:rPr>
        <w:t>Na území Slovenska má prirodzený výskyt 67 biotopov európskeho významu z prílohy I a 134 druhov európskeho významu z prílohy II smernice o biotopoch. V rámci nich je 23 prioritných biotopov európskeho významu a 23 prioritných druhov. Pre 81 druhov vtákov z prílohy I smernice o ochrane vtáctva a sťahovavých druhov sa vymedzujú chránené vtáčie územia.</w:t>
      </w:r>
    </w:p>
    <w:p w:rsidR="00B744EE" w:rsidRPr="0058606C" w:rsidRDefault="00B744EE" w:rsidP="00B7466E">
      <w:pPr>
        <w:spacing w:after="0"/>
        <w:rPr>
          <w:sz w:val="24"/>
          <w:szCs w:val="24"/>
          <w:lang w:val="sk-SK"/>
        </w:rPr>
      </w:pPr>
    </w:p>
    <w:p w:rsidR="005A1D6C" w:rsidRPr="0058606C" w:rsidRDefault="005A1D6C" w:rsidP="005A1D6C">
      <w:pPr>
        <w:autoSpaceDE w:val="0"/>
        <w:autoSpaceDN w:val="0"/>
        <w:adjustRightInd w:val="0"/>
        <w:spacing w:after="0"/>
        <w:jc w:val="left"/>
        <w:rPr>
          <w:color w:val="000000"/>
          <w:sz w:val="24"/>
          <w:szCs w:val="24"/>
          <w:lang w:val="sk-SK" w:eastAsia="sk-SK"/>
        </w:rPr>
      </w:pPr>
      <w:r w:rsidRPr="0058606C">
        <w:rPr>
          <w:b/>
          <w:bCs/>
          <w:color w:val="000000"/>
          <w:sz w:val="24"/>
          <w:szCs w:val="24"/>
          <w:lang w:val="sk-SK" w:eastAsia="sk-SK"/>
        </w:rPr>
        <w:t xml:space="preserve">Územia európskeho významu </w:t>
      </w:r>
    </w:p>
    <w:p w:rsidR="00D912A1" w:rsidRPr="0058606C" w:rsidRDefault="00D912A1" w:rsidP="00D912A1">
      <w:pPr>
        <w:tabs>
          <w:tab w:val="left" w:pos="1744"/>
        </w:tabs>
        <w:spacing w:after="0"/>
        <w:rPr>
          <w:color w:val="000000"/>
          <w:sz w:val="24"/>
          <w:szCs w:val="24"/>
          <w:lang w:val="sk-SK" w:eastAsia="sk-SK"/>
        </w:rPr>
      </w:pPr>
      <w:r w:rsidRPr="0058606C">
        <w:rPr>
          <w:color w:val="000000"/>
          <w:sz w:val="24"/>
          <w:szCs w:val="24"/>
          <w:lang w:val="sk-SK" w:eastAsia="sk-SK"/>
        </w:rPr>
        <w:t xml:space="preserve">Osobitné územia ochrany (Special Areas of Conservation, </w:t>
      </w:r>
      <w:r w:rsidRPr="0058606C">
        <w:rPr>
          <w:b/>
          <w:bCs/>
          <w:color w:val="000000"/>
          <w:sz w:val="24"/>
          <w:szCs w:val="24"/>
          <w:lang w:val="sk-SK" w:eastAsia="sk-SK"/>
        </w:rPr>
        <w:t>SAC</w:t>
      </w:r>
      <w:r w:rsidRPr="0058606C">
        <w:rPr>
          <w:color w:val="000000"/>
          <w:sz w:val="24"/>
          <w:szCs w:val="24"/>
          <w:lang w:val="sk-SK" w:eastAsia="sk-SK"/>
        </w:rPr>
        <w:t xml:space="preserve">) - vyhlásené na základe smernice o biotopoch - v národnej legislatíve: </w:t>
      </w:r>
      <w:r w:rsidRPr="0058606C">
        <w:rPr>
          <w:b/>
          <w:bCs/>
          <w:color w:val="000000"/>
          <w:sz w:val="24"/>
          <w:szCs w:val="24"/>
          <w:lang w:val="sk-SK" w:eastAsia="sk-SK"/>
        </w:rPr>
        <w:t>územia európskeho významu</w:t>
      </w:r>
      <w:r w:rsidR="005E651C" w:rsidRPr="0058606C">
        <w:rPr>
          <w:b/>
          <w:bCs/>
          <w:color w:val="000000"/>
          <w:sz w:val="24"/>
          <w:szCs w:val="24"/>
          <w:lang w:val="sk-SK" w:eastAsia="sk-SK"/>
        </w:rPr>
        <w:t>.</w:t>
      </w:r>
      <w:r w:rsidRPr="0058606C">
        <w:rPr>
          <w:color w:val="000000"/>
          <w:sz w:val="24"/>
          <w:szCs w:val="24"/>
          <w:lang w:val="sk-SK" w:eastAsia="sk-SK"/>
        </w:rPr>
        <w:t xml:space="preserve"> </w:t>
      </w:r>
    </w:p>
    <w:p w:rsidR="00CC2804" w:rsidRPr="0058606C" w:rsidRDefault="00CC2804" w:rsidP="00452306">
      <w:pPr>
        <w:pStyle w:val="Zkladntext"/>
        <w:numPr>
          <w:ilvl w:val="0"/>
          <w:numId w:val="26"/>
        </w:numPr>
        <w:jc w:val="both"/>
        <w:rPr>
          <w:rFonts w:ascii="Calibri" w:hAnsi="Calibri"/>
          <w:b/>
          <w:szCs w:val="24"/>
          <w:lang w:val="sk-SK"/>
        </w:rPr>
      </w:pPr>
      <w:r w:rsidRPr="0058606C">
        <w:rPr>
          <w:rFonts w:ascii="Calibri" w:hAnsi="Calibri"/>
          <w:b/>
          <w:szCs w:val="24"/>
          <w:lang w:val="sk-SK"/>
        </w:rPr>
        <w:t xml:space="preserve">473 území európskeho významu </w:t>
      </w:r>
      <w:r w:rsidRPr="0058606C">
        <w:rPr>
          <w:rFonts w:ascii="Calibri" w:hAnsi="Calibri"/>
          <w:szCs w:val="24"/>
          <w:lang w:val="sk-SK"/>
        </w:rPr>
        <w:t xml:space="preserve">bolo v zmysle § 27 ods. 1 zákona </w:t>
      </w:r>
      <w:r w:rsidRPr="0058606C">
        <w:rPr>
          <w:rFonts w:ascii="Calibri" w:hAnsi="Calibri"/>
          <w:color w:val="000000"/>
          <w:szCs w:val="24"/>
          <w:lang w:val="sk-SK"/>
        </w:rPr>
        <w:t xml:space="preserve">č. 543/2002 Z.z.         </w:t>
      </w:r>
      <w:r w:rsidR="00530204" w:rsidRPr="0058606C">
        <w:rPr>
          <w:rFonts w:ascii="Calibri" w:hAnsi="Calibri"/>
          <w:color w:val="000000"/>
          <w:szCs w:val="24"/>
          <w:lang w:val="sk-SK"/>
        </w:rPr>
        <w:t xml:space="preserve"> </w:t>
      </w:r>
      <w:r w:rsidRPr="0058606C">
        <w:rPr>
          <w:rFonts w:ascii="Calibri" w:hAnsi="Calibri"/>
          <w:color w:val="000000"/>
          <w:szCs w:val="24"/>
          <w:lang w:val="sk-SK"/>
        </w:rPr>
        <w:t xml:space="preserve"> o ochrane prírody a krajiny</w:t>
      </w:r>
      <w:r w:rsidRPr="0058606C">
        <w:rPr>
          <w:rFonts w:ascii="Calibri" w:hAnsi="Calibri"/>
          <w:szCs w:val="24"/>
          <w:lang w:val="sk-SK"/>
        </w:rPr>
        <w:t xml:space="preserve"> zaradených do  národného zoznamu území európskeho významu (výnos MŽP SR)  a obmedzenia činností sú stanovené príslušným stupňom územnej ochrany</w:t>
      </w:r>
      <w:r w:rsidR="005E651C" w:rsidRPr="0058606C">
        <w:rPr>
          <w:rFonts w:ascii="Calibri" w:hAnsi="Calibri"/>
          <w:szCs w:val="24"/>
          <w:lang w:val="sk-SK"/>
        </w:rPr>
        <w:t>.</w:t>
      </w:r>
    </w:p>
    <w:p w:rsidR="00CC2804" w:rsidRPr="0058606C" w:rsidRDefault="00CC2804" w:rsidP="005A1D6C">
      <w:pPr>
        <w:spacing w:after="0"/>
        <w:rPr>
          <w:color w:val="000000"/>
          <w:sz w:val="24"/>
          <w:szCs w:val="24"/>
          <w:lang w:val="sk-SK" w:eastAsia="sk-SK"/>
        </w:rPr>
      </w:pPr>
    </w:p>
    <w:p w:rsidR="005A1D6C" w:rsidRPr="0058606C" w:rsidRDefault="005A1D6C" w:rsidP="005A1D6C">
      <w:pPr>
        <w:autoSpaceDE w:val="0"/>
        <w:autoSpaceDN w:val="0"/>
        <w:adjustRightInd w:val="0"/>
        <w:spacing w:after="0"/>
        <w:jc w:val="left"/>
        <w:rPr>
          <w:color w:val="000000"/>
          <w:sz w:val="24"/>
          <w:szCs w:val="24"/>
          <w:lang w:val="sk-SK" w:eastAsia="sk-SK"/>
        </w:rPr>
      </w:pPr>
      <w:r w:rsidRPr="0058606C">
        <w:rPr>
          <w:b/>
          <w:bCs/>
          <w:color w:val="000000"/>
          <w:sz w:val="24"/>
          <w:szCs w:val="24"/>
          <w:lang w:val="sk-SK" w:eastAsia="sk-SK"/>
        </w:rPr>
        <w:t xml:space="preserve">Chránené vtáčie územia </w:t>
      </w:r>
    </w:p>
    <w:p w:rsidR="00D912A1" w:rsidRPr="0058606C" w:rsidRDefault="00D912A1" w:rsidP="00D912A1">
      <w:pPr>
        <w:spacing w:after="0"/>
        <w:rPr>
          <w:color w:val="000000"/>
          <w:sz w:val="24"/>
          <w:szCs w:val="24"/>
          <w:lang w:val="sk-SK" w:eastAsia="sk-SK"/>
        </w:rPr>
      </w:pPr>
      <w:r w:rsidRPr="0058606C">
        <w:rPr>
          <w:color w:val="000000"/>
          <w:sz w:val="24"/>
          <w:szCs w:val="24"/>
          <w:lang w:val="sk-SK" w:eastAsia="sk-SK"/>
        </w:rPr>
        <w:t xml:space="preserve">Osobitne chránené územia (Special Protection Areas, </w:t>
      </w:r>
      <w:r w:rsidRPr="0058606C">
        <w:rPr>
          <w:b/>
          <w:bCs/>
          <w:color w:val="000000"/>
          <w:sz w:val="24"/>
          <w:szCs w:val="24"/>
          <w:lang w:val="sk-SK" w:eastAsia="sk-SK"/>
        </w:rPr>
        <w:t>SPA</w:t>
      </w:r>
      <w:r w:rsidRPr="0058606C">
        <w:rPr>
          <w:color w:val="000000"/>
          <w:sz w:val="24"/>
          <w:szCs w:val="24"/>
          <w:lang w:val="sk-SK" w:eastAsia="sk-SK"/>
        </w:rPr>
        <w:t>) - vyhlásené na základe smernice</w:t>
      </w:r>
      <w:r w:rsidR="00530204" w:rsidRPr="0058606C">
        <w:rPr>
          <w:color w:val="000000"/>
          <w:sz w:val="24"/>
          <w:szCs w:val="24"/>
          <w:lang w:val="sk-SK" w:eastAsia="sk-SK"/>
        </w:rPr>
        <w:t xml:space="preserve"> </w:t>
      </w:r>
      <w:r w:rsidRPr="0058606C">
        <w:rPr>
          <w:color w:val="000000"/>
          <w:sz w:val="24"/>
          <w:szCs w:val="24"/>
          <w:lang w:val="sk-SK" w:eastAsia="sk-SK"/>
        </w:rPr>
        <w:t xml:space="preserve"> o vtákoch - v národnej legislatíve: </w:t>
      </w:r>
      <w:r w:rsidRPr="0058606C">
        <w:rPr>
          <w:b/>
          <w:bCs/>
          <w:color w:val="000000"/>
          <w:sz w:val="24"/>
          <w:szCs w:val="24"/>
          <w:lang w:val="sk-SK" w:eastAsia="sk-SK"/>
        </w:rPr>
        <w:t>chránené vtáčie územia</w:t>
      </w:r>
      <w:r w:rsidR="005E651C" w:rsidRPr="0058606C">
        <w:rPr>
          <w:b/>
          <w:bCs/>
          <w:color w:val="000000"/>
          <w:sz w:val="24"/>
          <w:szCs w:val="24"/>
          <w:lang w:val="sk-SK" w:eastAsia="sk-SK"/>
        </w:rPr>
        <w:t>.</w:t>
      </w:r>
    </w:p>
    <w:p w:rsidR="00CC2804" w:rsidRPr="0058606C" w:rsidRDefault="00CC2804" w:rsidP="00452306">
      <w:pPr>
        <w:widowControl w:val="0"/>
        <w:numPr>
          <w:ilvl w:val="0"/>
          <w:numId w:val="26"/>
        </w:numPr>
        <w:autoSpaceDE w:val="0"/>
        <w:autoSpaceDN w:val="0"/>
        <w:adjustRightInd w:val="0"/>
        <w:spacing w:after="0"/>
        <w:rPr>
          <w:sz w:val="24"/>
          <w:szCs w:val="24"/>
          <w:lang w:val="sk-SK" w:eastAsia="sk-SK"/>
        </w:rPr>
      </w:pPr>
      <w:r w:rsidRPr="0058606C">
        <w:rPr>
          <w:b/>
          <w:sz w:val="24"/>
          <w:szCs w:val="24"/>
          <w:lang w:val="sk-SK" w:eastAsia="sk-SK"/>
        </w:rPr>
        <w:t xml:space="preserve">41 chránených vtáčích území </w:t>
      </w:r>
      <w:r w:rsidRPr="0058606C">
        <w:rPr>
          <w:sz w:val="24"/>
          <w:szCs w:val="24"/>
          <w:lang w:val="sk-SK" w:eastAsia="sk-SK"/>
        </w:rPr>
        <w:t xml:space="preserve">bolo v zmysle § 26 ods. 6 zákona </w:t>
      </w:r>
      <w:r w:rsidRPr="0058606C">
        <w:rPr>
          <w:color w:val="000000"/>
          <w:sz w:val="24"/>
          <w:szCs w:val="24"/>
          <w:lang w:val="sk-SK" w:eastAsia="sk-SK"/>
        </w:rPr>
        <w:t xml:space="preserve">č. 543/2002 Z.z.            </w:t>
      </w:r>
      <w:r w:rsidR="00530204" w:rsidRPr="0058606C">
        <w:rPr>
          <w:color w:val="000000"/>
          <w:sz w:val="24"/>
          <w:szCs w:val="24"/>
          <w:lang w:val="sk-SK" w:eastAsia="sk-SK"/>
        </w:rPr>
        <w:t xml:space="preserve">             </w:t>
      </w:r>
      <w:r w:rsidRPr="0058606C">
        <w:rPr>
          <w:color w:val="000000"/>
          <w:sz w:val="24"/>
          <w:szCs w:val="24"/>
          <w:lang w:val="sk-SK" w:eastAsia="sk-SK"/>
        </w:rPr>
        <w:t xml:space="preserve"> o ochrane prírody a krajiny vyhlásených vyhláškami MŽP SR a tieto obsahujú</w:t>
      </w:r>
      <w:r w:rsidRPr="0058606C">
        <w:rPr>
          <w:b/>
          <w:color w:val="000000"/>
          <w:sz w:val="24"/>
          <w:szCs w:val="24"/>
          <w:lang w:val="sk-SK" w:eastAsia="sk-SK"/>
        </w:rPr>
        <w:t xml:space="preserve"> </w:t>
      </w:r>
      <w:r w:rsidRPr="0058606C">
        <w:rPr>
          <w:sz w:val="24"/>
          <w:szCs w:val="24"/>
          <w:lang w:val="sk-SK" w:eastAsia="sk-SK"/>
        </w:rPr>
        <w:t xml:space="preserve">zakázané činnosti, ktoré môžu mať negatívny vplyv na predmet </w:t>
      </w:r>
      <w:r w:rsidR="005E651C" w:rsidRPr="0058606C">
        <w:rPr>
          <w:sz w:val="24"/>
          <w:szCs w:val="24"/>
          <w:lang w:val="sk-SK" w:eastAsia="sk-SK"/>
        </w:rPr>
        <w:t>ich</w:t>
      </w:r>
      <w:r w:rsidRPr="0058606C">
        <w:rPr>
          <w:sz w:val="24"/>
          <w:szCs w:val="24"/>
          <w:lang w:val="sk-SK" w:eastAsia="sk-SK"/>
        </w:rPr>
        <w:t xml:space="preserve"> ochrany.</w:t>
      </w:r>
    </w:p>
    <w:p w:rsidR="005A1D6C" w:rsidRPr="0058606C" w:rsidRDefault="005A1D6C" w:rsidP="005A1D6C">
      <w:pPr>
        <w:spacing w:after="0"/>
        <w:rPr>
          <w:sz w:val="24"/>
          <w:szCs w:val="24"/>
          <w:lang w:val="sk-SK"/>
        </w:rPr>
      </w:pPr>
    </w:p>
    <w:p w:rsidR="005E651C" w:rsidRPr="0058606C" w:rsidRDefault="005E651C" w:rsidP="005E651C">
      <w:pPr>
        <w:spacing w:after="0"/>
        <w:rPr>
          <w:sz w:val="24"/>
          <w:szCs w:val="24"/>
          <w:lang w:val="sk-SK"/>
        </w:rPr>
      </w:pPr>
      <w:r w:rsidRPr="0058606C">
        <w:rPr>
          <w:sz w:val="24"/>
          <w:szCs w:val="24"/>
          <w:lang w:val="sk-SK"/>
        </w:rPr>
        <w:t>Územia Natura 2000 sa viažu k viac ako 1/3 poľnohospodárskych pôd SR. Tr</w:t>
      </w:r>
      <w:r w:rsidR="004B2DBE" w:rsidRPr="0058606C">
        <w:rPr>
          <w:sz w:val="24"/>
          <w:szCs w:val="24"/>
          <w:lang w:val="sk-SK"/>
        </w:rPr>
        <w:t>a</w:t>
      </w:r>
      <w:r w:rsidRPr="0058606C">
        <w:rPr>
          <w:sz w:val="24"/>
          <w:szCs w:val="24"/>
          <w:lang w:val="sk-SK"/>
        </w:rPr>
        <w:t>vinné vegetačné spoločenstvá majú významné zastúpenie najmä v ÚEV. Veľký podiel má aj orná pôda, ktorej zastúpenie najmä v CHVÚ je dôležité pre vtáčie druhy voľnej agrárnej krajiny.</w:t>
      </w:r>
    </w:p>
    <w:p w:rsidR="005E651C" w:rsidRPr="0058606C" w:rsidRDefault="005E651C" w:rsidP="005E651C">
      <w:pPr>
        <w:spacing w:after="0"/>
        <w:rPr>
          <w:sz w:val="24"/>
          <w:szCs w:val="24"/>
          <w:lang w:val="sk-SK"/>
        </w:rPr>
      </w:pPr>
      <w:r w:rsidRPr="0058606C">
        <w:rPr>
          <w:sz w:val="24"/>
          <w:szCs w:val="24"/>
          <w:lang w:val="sk-SK"/>
        </w:rPr>
        <w:lastRenderedPageBreak/>
        <w:t xml:space="preserve">Základné manažovanie poľnohospodárskych pozemkov je ovplyvnené podmienkami pre ochranu  týchto lokalít obsiahnutými v legislatívnych predpisoch SR. </w:t>
      </w:r>
    </w:p>
    <w:p w:rsidR="00CC1E57" w:rsidRPr="0058606C" w:rsidRDefault="00CC1E57" w:rsidP="00CC1E57">
      <w:pPr>
        <w:autoSpaceDE w:val="0"/>
        <w:autoSpaceDN w:val="0"/>
        <w:adjustRightInd w:val="0"/>
        <w:spacing w:after="0"/>
        <w:jc w:val="left"/>
        <w:rPr>
          <w:rFonts w:ascii="Times New Roman" w:hAnsi="Times New Roman"/>
          <w:b/>
          <w:bCs/>
          <w:color w:val="000000"/>
          <w:sz w:val="23"/>
          <w:szCs w:val="23"/>
          <w:lang w:val="sk-SK" w:eastAsia="sk-SK"/>
        </w:rPr>
      </w:pPr>
    </w:p>
    <w:p w:rsidR="00A63A2C" w:rsidRPr="0058606C" w:rsidRDefault="00A63A2C" w:rsidP="00452306">
      <w:pPr>
        <w:numPr>
          <w:ilvl w:val="0"/>
          <w:numId w:val="16"/>
        </w:numPr>
        <w:spacing w:after="0"/>
        <w:rPr>
          <w:b/>
          <w:sz w:val="24"/>
          <w:szCs w:val="24"/>
          <w:lang w:val="sk-SK"/>
        </w:rPr>
      </w:pPr>
      <w:r w:rsidRPr="0058606C">
        <w:rPr>
          <w:b/>
          <w:sz w:val="24"/>
          <w:szCs w:val="24"/>
          <w:lang w:val="sk-SK"/>
        </w:rPr>
        <w:t>Metodika</w:t>
      </w:r>
      <w:r w:rsidR="00B3254A" w:rsidRPr="0058606C">
        <w:rPr>
          <w:b/>
          <w:sz w:val="24"/>
          <w:szCs w:val="24"/>
          <w:lang w:val="sk-SK"/>
        </w:rPr>
        <w:t xml:space="preserve"> a</w:t>
      </w:r>
      <w:r w:rsidR="00FD3D75" w:rsidRPr="0058606C">
        <w:rPr>
          <w:b/>
          <w:sz w:val="24"/>
          <w:szCs w:val="24"/>
          <w:lang w:val="sk-SK"/>
        </w:rPr>
        <w:t> </w:t>
      </w:r>
      <w:r w:rsidR="00B3254A" w:rsidRPr="0058606C">
        <w:rPr>
          <w:b/>
          <w:sz w:val="24"/>
          <w:szCs w:val="24"/>
          <w:lang w:val="sk-SK"/>
        </w:rPr>
        <w:t>mapovanie</w:t>
      </w:r>
    </w:p>
    <w:p w:rsidR="00631DFE" w:rsidRPr="0058606C" w:rsidRDefault="006E65C5" w:rsidP="009673A0">
      <w:pPr>
        <w:spacing w:after="0"/>
        <w:rPr>
          <w:sz w:val="24"/>
          <w:szCs w:val="24"/>
          <w:lang w:val="sk-SK" w:eastAsia="sk-SK"/>
        </w:rPr>
      </w:pPr>
      <w:r w:rsidRPr="0058606C">
        <w:rPr>
          <w:sz w:val="24"/>
          <w:szCs w:val="24"/>
          <w:lang w:val="sk-SK" w:eastAsia="sk-SK"/>
        </w:rPr>
        <w:t>Základné podmienky pre v</w:t>
      </w:r>
      <w:r w:rsidR="00631DFE" w:rsidRPr="0058606C">
        <w:rPr>
          <w:sz w:val="24"/>
          <w:szCs w:val="24"/>
          <w:lang w:val="sk-SK" w:eastAsia="sk-SK"/>
        </w:rPr>
        <w:t>ypracovanie vedeckých návrhov pre CHV</w:t>
      </w:r>
      <w:r w:rsidRPr="0058606C">
        <w:rPr>
          <w:sz w:val="24"/>
          <w:szCs w:val="24"/>
          <w:lang w:val="sk-SK" w:eastAsia="sk-SK"/>
        </w:rPr>
        <w:t>Ú</w:t>
      </w:r>
      <w:r w:rsidR="00631DFE" w:rsidRPr="0058606C">
        <w:rPr>
          <w:sz w:val="24"/>
          <w:szCs w:val="24"/>
          <w:lang w:val="sk-SK" w:eastAsia="sk-SK"/>
        </w:rPr>
        <w:t xml:space="preserve"> a </w:t>
      </w:r>
      <w:r w:rsidRPr="0058606C">
        <w:rPr>
          <w:sz w:val="24"/>
          <w:szCs w:val="24"/>
          <w:lang w:val="sk-SK" w:eastAsia="sk-SK"/>
        </w:rPr>
        <w:t>Ú</w:t>
      </w:r>
      <w:r w:rsidR="00631DFE" w:rsidRPr="0058606C">
        <w:rPr>
          <w:sz w:val="24"/>
          <w:szCs w:val="24"/>
          <w:lang w:val="sk-SK" w:eastAsia="sk-SK"/>
        </w:rPr>
        <w:t>EV :</w:t>
      </w:r>
    </w:p>
    <w:p w:rsidR="00631DFE" w:rsidRPr="0058606C" w:rsidRDefault="00631DFE" w:rsidP="00452306">
      <w:pPr>
        <w:numPr>
          <w:ilvl w:val="0"/>
          <w:numId w:val="14"/>
        </w:numPr>
        <w:spacing w:after="0"/>
        <w:rPr>
          <w:sz w:val="24"/>
          <w:szCs w:val="24"/>
          <w:lang w:val="sk-SK" w:eastAsia="sk-SK"/>
        </w:rPr>
      </w:pPr>
      <w:r w:rsidRPr="0058606C">
        <w:rPr>
          <w:rFonts w:cs="Arial"/>
          <w:color w:val="000000"/>
          <w:sz w:val="24"/>
          <w:szCs w:val="24"/>
          <w:lang w:val="sk-SK"/>
        </w:rPr>
        <w:t>Postup krokov analýzy dát pri výbere CHVÚ</w:t>
      </w:r>
    </w:p>
    <w:p w:rsidR="00631DFE" w:rsidRPr="0058606C" w:rsidRDefault="00631DFE" w:rsidP="00452306">
      <w:pPr>
        <w:numPr>
          <w:ilvl w:val="0"/>
          <w:numId w:val="14"/>
        </w:numPr>
        <w:spacing w:after="0"/>
        <w:rPr>
          <w:sz w:val="24"/>
          <w:szCs w:val="24"/>
          <w:lang w:val="sk-SK" w:eastAsia="sk-SK"/>
        </w:rPr>
      </w:pPr>
      <w:r w:rsidRPr="0058606C">
        <w:rPr>
          <w:rFonts w:cs="Arial"/>
          <w:color w:val="000000"/>
          <w:sz w:val="24"/>
          <w:szCs w:val="24"/>
          <w:lang w:val="sk-SK"/>
        </w:rPr>
        <w:t>Metodika postupu výberu ÚEV</w:t>
      </w:r>
    </w:p>
    <w:p w:rsidR="00631DFE" w:rsidRPr="0058606C" w:rsidRDefault="006E65C5" w:rsidP="00631DFE">
      <w:pPr>
        <w:spacing w:after="0"/>
        <w:rPr>
          <w:rFonts w:cs="Arial"/>
          <w:color w:val="000000"/>
          <w:sz w:val="24"/>
          <w:szCs w:val="24"/>
          <w:lang w:val="sk-SK"/>
        </w:rPr>
      </w:pPr>
      <w:r w:rsidRPr="0058606C">
        <w:rPr>
          <w:rFonts w:cs="Arial"/>
          <w:color w:val="000000"/>
          <w:sz w:val="24"/>
          <w:szCs w:val="24"/>
          <w:lang w:val="sk-SK"/>
        </w:rPr>
        <w:t>sú</w:t>
      </w:r>
      <w:r w:rsidR="00631DFE" w:rsidRPr="0058606C">
        <w:rPr>
          <w:rFonts w:cs="Arial"/>
          <w:color w:val="000000"/>
          <w:sz w:val="24"/>
          <w:szCs w:val="24"/>
          <w:lang w:val="sk-SK"/>
        </w:rPr>
        <w:t xml:space="preserve"> uvedené na stránke Štátnej ochrany prírody SR </w:t>
      </w:r>
      <w:hyperlink r:id="rId35" w:history="1">
        <w:r w:rsidR="00631DFE" w:rsidRPr="0058606C">
          <w:rPr>
            <w:rStyle w:val="Hypertextovprepojenie"/>
            <w:rFonts w:cs="Arial"/>
            <w:sz w:val="24"/>
            <w:szCs w:val="24"/>
            <w:lang w:val="sk-SK"/>
          </w:rPr>
          <w:t>www.sopsr.sk</w:t>
        </w:r>
      </w:hyperlink>
      <w:r w:rsidR="00631DFE" w:rsidRPr="0058606C">
        <w:rPr>
          <w:rFonts w:cs="Arial"/>
          <w:color w:val="000000"/>
          <w:sz w:val="24"/>
          <w:szCs w:val="24"/>
          <w:lang w:val="sk-SK"/>
        </w:rPr>
        <w:t xml:space="preserve"> – Natura 2000 </w:t>
      </w:r>
      <w:r w:rsidRPr="0058606C">
        <w:rPr>
          <w:rFonts w:cs="Arial"/>
          <w:color w:val="000000"/>
          <w:sz w:val="24"/>
          <w:szCs w:val="24"/>
          <w:lang w:val="sk-SK"/>
        </w:rPr>
        <w:t>–</w:t>
      </w:r>
      <w:r w:rsidR="00631DFE" w:rsidRPr="0058606C">
        <w:rPr>
          <w:rFonts w:cs="Arial"/>
          <w:color w:val="000000"/>
          <w:sz w:val="24"/>
          <w:szCs w:val="24"/>
          <w:lang w:val="sk-SK"/>
        </w:rPr>
        <w:t xml:space="preserve"> Metodiky</w:t>
      </w:r>
      <w:r w:rsidRPr="0058606C">
        <w:rPr>
          <w:rFonts w:cs="Arial"/>
          <w:color w:val="000000"/>
          <w:sz w:val="24"/>
          <w:szCs w:val="24"/>
          <w:lang w:val="sk-SK"/>
        </w:rPr>
        <w:t>.</w:t>
      </w:r>
    </w:p>
    <w:p w:rsidR="006E65C5" w:rsidRPr="0058606C" w:rsidRDefault="006E65C5" w:rsidP="006E65C5">
      <w:pPr>
        <w:autoSpaceDE w:val="0"/>
        <w:autoSpaceDN w:val="0"/>
        <w:adjustRightInd w:val="0"/>
        <w:spacing w:after="0"/>
        <w:rPr>
          <w:sz w:val="24"/>
          <w:szCs w:val="24"/>
          <w:lang w:val="sk-SK" w:eastAsia="sk-SK"/>
        </w:rPr>
      </w:pPr>
    </w:p>
    <w:p w:rsidR="006E65C5" w:rsidRPr="0058606C" w:rsidRDefault="006E65C5" w:rsidP="006E65C5">
      <w:pPr>
        <w:autoSpaceDE w:val="0"/>
        <w:autoSpaceDN w:val="0"/>
        <w:adjustRightInd w:val="0"/>
        <w:spacing w:after="0"/>
        <w:rPr>
          <w:rFonts w:cs="AT*Palatino"/>
          <w:sz w:val="24"/>
          <w:szCs w:val="24"/>
          <w:lang w:val="sk-SK" w:eastAsia="sk-SK"/>
        </w:rPr>
      </w:pPr>
      <w:r w:rsidRPr="0058606C">
        <w:rPr>
          <w:sz w:val="24"/>
          <w:szCs w:val="24"/>
          <w:lang w:val="sk-SK" w:eastAsia="sk-SK"/>
        </w:rPr>
        <w:t>Publikácia DAPHNE a ŠOP SR  „Metodika identifikácie území Natura 2000 na Slovensku“ z roku 2004, dokumentuje</w:t>
      </w:r>
      <w:r w:rsidRPr="0058606C">
        <w:rPr>
          <w:rFonts w:cs="AT*Palatino"/>
          <w:sz w:val="24"/>
          <w:szCs w:val="24"/>
          <w:lang w:val="sk-SK" w:eastAsia="sk-SK"/>
        </w:rPr>
        <w:t xml:space="preserve"> údaje o výskyte druhov a biotopov (UEV) a proces ich spracovania, ktorý viedol k identifikácii území  sústavy Natura 2000 na Slovensku. Publikácia je na stránke </w:t>
      </w:r>
      <w:hyperlink r:id="rId36" w:history="1">
        <w:r w:rsidRPr="0058606C">
          <w:rPr>
            <w:rStyle w:val="Hypertextovprepojenie"/>
            <w:rFonts w:cs="AT*Palatino"/>
            <w:sz w:val="24"/>
            <w:szCs w:val="24"/>
            <w:lang w:val="sk-SK" w:eastAsia="sk-SK"/>
          </w:rPr>
          <w:t>www.daphne.sk</w:t>
        </w:r>
      </w:hyperlink>
      <w:r w:rsidRPr="0058606C">
        <w:rPr>
          <w:rFonts w:cs="AT*Palatino"/>
          <w:sz w:val="24"/>
          <w:szCs w:val="24"/>
          <w:lang w:val="sk-SK" w:eastAsia="sk-SK"/>
        </w:rPr>
        <w:t xml:space="preserve"> – Pôvodná stránka DAPHNE – Publikácie – Nepredajné publikácie.</w:t>
      </w:r>
    </w:p>
    <w:p w:rsidR="006E65C5" w:rsidRPr="0058606C" w:rsidRDefault="006E65C5" w:rsidP="00631DFE">
      <w:pPr>
        <w:spacing w:after="0"/>
        <w:rPr>
          <w:sz w:val="24"/>
          <w:szCs w:val="24"/>
          <w:lang w:val="sk-SK" w:eastAsia="sk-SK"/>
        </w:rPr>
      </w:pPr>
    </w:p>
    <w:p w:rsidR="004B2DBE" w:rsidRPr="0058606C" w:rsidRDefault="004B2DBE" w:rsidP="004B2DBE">
      <w:pPr>
        <w:spacing w:after="0"/>
        <w:rPr>
          <w:sz w:val="24"/>
          <w:szCs w:val="24"/>
          <w:lang w:val="sk-SK" w:eastAsia="sk-SK"/>
        </w:rPr>
      </w:pPr>
      <w:r w:rsidRPr="0058606C">
        <w:rPr>
          <w:sz w:val="24"/>
          <w:szCs w:val="24"/>
          <w:lang w:val="sk-SK" w:eastAsia="sk-SK"/>
        </w:rPr>
        <w:t xml:space="preserve">V apríli roku 2004 SR zaslala EK prvý návrh sústavy území Natura 2000. </w:t>
      </w:r>
      <w:r w:rsidR="005631E9" w:rsidRPr="0058606C">
        <w:rPr>
          <w:sz w:val="24"/>
          <w:szCs w:val="24"/>
          <w:lang w:val="sk-SK" w:eastAsia="sk-SK"/>
        </w:rPr>
        <w:t xml:space="preserve">Od roku 2008 bola sústava Natura 2000 nanovo prehodnotená s nasledovným výsledkom. </w:t>
      </w:r>
      <w:r w:rsidRPr="0058606C">
        <w:rPr>
          <w:sz w:val="24"/>
          <w:szCs w:val="24"/>
          <w:lang w:val="sk-SK" w:eastAsia="sk-SK"/>
        </w:rPr>
        <w:t xml:space="preserve">Národný zoznam CHVÚ je uzavretý, obsahuje 41 CHVÚ. V roku 2011 bol národný zoznam ÚEV doplnený podľa záverov tzv. biogeografických seminárov na súčasný počet 473 ÚEV. Ďalšie rokovanie s EK k dostatočnosti toho návrhu prebehli v roku 2012. V zmysle záverov uvedeného rokovania je potrebné ešte doplniť národný zoznam ÚEV pre niektoré druhy a biotopy. </w:t>
      </w:r>
    </w:p>
    <w:p w:rsidR="00E21F7A" w:rsidRPr="0058606C" w:rsidRDefault="00E21F7A" w:rsidP="00E21F7A">
      <w:pPr>
        <w:autoSpaceDE w:val="0"/>
        <w:autoSpaceDN w:val="0"/>
        <w:adjustRightInd w:val="0"/>
        <w:spacing w:after="0"/>
        <w:rPr>
          <w:rFonts w:cs="AT*Palatino"/>
          <w:sz w:val="24"/>
          <w:szCs w:val="24"/>
          <w:lang w:val="sk-SK" w:eastAsia="sk-SK"/>
        </w:rPr>
      </w:pPr>
    </w:p>
    <w:p w:rsidR="00650D97" w:rsidRPr="0058606C" w:rsidRDefault="00650D97" w:rsidP="00E21F7A">
      <w:pPr>
        <w:autoSpaceDE w:val="0"/>
        <w:autoSpaceDN w:val="0"/>
        <w:adjustRightInd w:val="0"/>
        <w:spacing w:after="0"/>
        <w:rPr>
          <w:rFonts w:cs="AT*Palatino"/>
          <w:sz w:val="24"/>
          <w:szCs w:val="24"/>
          <w:lang w:val="sk-SK" w:eastAsia="sk-SK"/>
        </w:rPr>
      </w:pPr>
      <w:r w:rsidRPr="0058606C">
        <w:rPr>
          <w:rFonts w:cs="AT*Palatino"/>
          <w:sz w:val="24"/>
          <w:szCs w:val="24"/>
          <w:lang w:val="sk-SK" w:eastAsia="sk-SK"/>
        </w:rPr>
        <w:t xml:space="preserve">Interaktívne mapy poskytujúce prehľad a údaje o jednotlivých lokalitách  CHVÚ a ÚEV sú na stránke </w:t>
      </w:r>
      <w:hyperlink r:id="rId37" w:history="1">
        <w:r w:rsidRPr="0058606C">
          <w:rPr>
            <w:rStyle w:val="Hypertextovprepojenie"/>
            <w:rFonts w:cs="AT*Palatino"/>
            <w:sz w:val="24"/>
            <w:szCs w:val="24"/>
            <w:lang w:val="sk-SK" w:eastAsia="sk-SK"/>
          </w:rPr>
          <w:t>www.sopsr.sk</w:t>
        </w:r>
      </w:hyperlink>
      <w:r w:rsidRPr="0058606C">
        <w:rPr>
          <w:rFonts w:cs="AT*Palatino"/>
          <w:sz w:val="24"/>
          <w:szCs w:val="24"/>
          <w:lang w:val="sk-SK" w:eastAsia="sk-SK"/>
        </w:rPr>
        <w:t xml:space="preserve"> – Natura 2000 – Lokality Natura 2000 – Chránené vtáčie územia resp. Územia európskeho významu. Na stránke sú aj ďalšie informácie o legislatívnych predpisoch, prekrytie s národnou sústavou, biogeografický región, </w:t>
      </w:r>
      <w:r w:rsidR="00AD2563" w:rsidRPr="0058606C">
        <w:rPr>
          <w:rFonts w:cs="AT*Palatino"/>
          <w:sz w:val="24"/>
          <w:szCs w:val="24"/>
          <w:lang w:val="sk-SK" w:eastAsia="sk-SK"/>
        </w:rPr>
        <w:t>stav vyhlasovania územia, stav prípravy programov starostlivosti.</w:t>
      </w:r>
    </w:p>
    <w:p w:rsidR="00AD2563" w:rsidRPr="0058606C" w:rsidRDefault="00AD2563" w:rsidP="00E21F7A">
      <w:pPr>
        <w:autoSpaceDE w:val="0"/>
        <w:autoSpaceDN w:val="0"/>
        <w:adjustRightInd w:val="0"/>
        <w:spacing w:after="0"/>
        <w:rPr>
          <w:rFonts w:cs="AT*Palatino"/>
          <w:sz w:val="24"/>
          <w:szCs w:val="24"/>
          <w:lang w:val="sk-SK" w:eastAsia="sk-SK"/>
        </w:rPr>
      </w:pPr>
      <w:r w:rsidRPr="0058606C">
        <w:rPr>
          <w:rFonts w:cs="AT*Palatino"/>
          <w:sz w:val="24"/>
          <w:szCs w:val="24"/>
          <w:lang w:val="sk-SK" w:eastAsia="sk-SK"/>
        </w:rPr>
        <w:t xml:space="preserve">Prehľad o stave lokalít Natura 2000 viažucich sa na využívanú poľnohospodársku pôdu poskytujú interaktívne mapy na stránke </w:t>
      </w:r>
      <w:hyperlink r:id="rId38" w:history="1">
        <w:r w:rsidRPr="0058606C">
          <w:rPr>
            <w:rStyle w:val="Hypertextovprepojenie"/>
            <w:rFonts w:cs="AT*Palatino"/>
            <w:sz w:val="24"/>
            <w:szCs w:val="24"/>
            <w:lang w:val="sk-SK" w:eastAsia="sk-SK"/>
          </w:rPr>
          <w:t>www.vupop.sk</w:t>
        </w:r>
      </w:hyperlink>
      <w:r w:rsidRPr="0058606C">
        <w:rPr>
          <w:rFonts w:cs="AT*Palatino"/>
          <w:sz w:val="24"/>
          <w:szCs w:val="24"/>
          <w:lang w:val="sk-SK" w:eastAsia="sk-SK"/>
        </w:rPr>
        <w:t xml:space="preserve"> </w:t>
      </w:r>
      <w:r w:rsidRPr="0058606C">
        <w:rPr>
          <w:sz w:val="24"/>
          <w:szCs w:val="24"/>
          <w:lang w:val="sk-SK"/>
        </w:rPr>
        <w:t xml:space="preserve">– Pôdny portál – Register pôdy LPIS – vrstva </w:t>
      </w:r>
      <w:r w:rsidR="00185129" w:rsidRPr="0058606C">
        <w:rPr>
          <w:sz w:val="24"/>
          <w:szCs w:val="24"/>
          <w:lang w:val="sk-SK"/>
        </w:rPr>
        <w:t>Ú</w:t>
      </w:r>
      <w:r w:rsidRPr="0058606C">
        <w:rPr>
          <w:sz w:val="24"/>
          <w:szCs w:val="24"/>
          <w:lang w:val="sk-SK"/>
        </w:rPr>
        <w:t>EV resp. CHV</w:t>
      </w:r>
      <w:r w:rsidR="00185129" w:rsidRPr="0058606C">
        <w:rPr>
          <w:sz w:val="24"/>
          <w:szCs w:val="24"/>
          <w:lang w:val="sk-SK"/>
        </w:rPr>
        <w:t>Ú</w:t>
      </w:r>
      <w:r w:rsidRPr="0058606C">
        <w:rPr>
          <w:sz w:val="24"/>
          <w:szCs w:val="24"/>
          <w:lang w:val="sk-SK"/>
        </w:rPr>
        <w:t>.</w:t>
      </w:r>
    </w:p>
    <w:p w:rsidR="00E21F7A" w:rsidRPr="0058606C" w:rsidRDefault="00E21F7A" w:rsidP="00E21F7A">
      <w:pPr>
        <w:autoSpaceDE w:val="0"/>
        <w:autoSpaceDN w:val="0"/>
        <w:adjustRightInd w:val="0"/>
        <w:spacing w:after="0"/>
        <w:rPr>
          <w:sz w:val="24"/>
          <w:szCs w:val="24"/>
          <w:lang w:val="sk-SK"/>
        </w:rPr>
      </w:pPr>
    </w:p>
    <w:p w:rsidR="00733B6E" w:rsidRPr="0058606C" w:rsidRDefault="00733B6E" w:rsidP="00E21F7A">
      <w:pPr>
        <w:autoSpaceDE w:val="0"/>
        <w:autoSpaceDN w:val="0"/>
        <w:adjustRightInd w:val="0"/>
        <w:spacing w:after="0"/>
        <w:rPr>
          <w:sz w:val="24"/>
          <w:szCs w:val="24"/>
          <w:lang w:val="sk-SK"/>
        </w:rPr>
      </w:pPr>
    </w:p>
    <w:p w:rsidR="007214A2" w:rsidRPr="0058606C" w:rsidRDefault="007214A2" w:rsidP="00452306">
      <w:pPr>
        <w:numPr>
          <w:ilvl w:val="0"/>
          <w:numId w:val="16"/>
        </w:numPr>
        <w:spacing w:after="0"/>
        <w:rPr>
          <w:b/>
          <w:sz w:val="24"/>
          <w:szCs w:val="24"/>
          <w:lang w:val="sk-SK"/>
        </w:rPr>
      </w:pPr>
      <w:r w:rsidRPr="0058606C">
        <w:rPr>
          <w:b/>
          <w:sz w:val="24"/>
          <w:szCs w:val="24"/>
          <w:lang w:val="sk-SK"/>
        </w:rPr>
        <w:t>Stav HNV</w:t>
      </w:r>
      <w:r w:rsidR="00637155" w:rsidRPr="0058606C">
        <w:rPr>
          <w:b/>
          <w:sz w:val="24"/>
          <w:szCs w:val="24"/>
          <w:lang w:val="sk-SK"/>
        </w:rPr>
        <w:t>p</w:t>
      </w:r>
      <w:r w:rsidRPr="0058606C">
        <w:rPr>
          <w:b/>
          <w:sz w:val="24"/>
          <w:szCs w:val="24"/>
          <w:lang w:val="sk-SK"/>
        </w:rPr>
        <w:t xml:space="preserve"> typ 3</w:t>
      </w:r>
    </w:p>
    <w:p w:rsidR="00B372DA" w:rsidRPr="0058606C" w:rsidRDefault="00B372DA" w:rsidP="00065DB8">
      <w:pPr>
        <w:pStyle w:val="Odsekzoznamu"/>
        <w:spacing w:after="0"/>
        <w:ind w:left="0"/>
        <w:rPr>
          <w:sz w:val="24"/>
          <w:szCs w:val="24"/>
          <w:lang w:val="sk-SK"/>
        </w:rPr>
      </w:pPr>
    </w:p>
    <w:p w:rsidR="00516177" w:rsidRPr="0058606C" w:rsidRDefault="00516177" w:rsidP="00065DB8">
      <w:pPr>
        <w:pStyle w:val="Odsekzoznamu"/>
        <w:spacing w:after="0"/>
        <w:ind w:left="0"/>
        <w:rPr>
          <w:b/>
          <w:sz w:val="24"/>
          <w:szCs w:val="24"/>
          <w:lang w:val="sk-SK"/>
        </w:rPr>
      </w:pPr>
      <w:r w:rsidRPr="0058606C">
        <w:rPr>
          <w:b/>
          <w:sz w:val="24"/>
          <w:szCs w:val="24"/>
          <w:lang w:val="sk-SK"/>
        </w:rPr>
        <w:t>CHVÚ – podľa evidencie LPIS pre poľnohospodárske pôdy</w:t>
      </w:r>
    </w:p>
    <w:p w:rsidR="00516177" w:rsidRPr="0058606C" w:rsidRDefault="00516177" w:rsidP="00065DB8">
      <w:pPr>
        <w:pStyle w:val="Odsekzoznamu"/>
        <w:spacing w:after="0"/>
        <w:ind w:left="0"/>
        <w:rPr>
          <w:sz w:val="24"/>
          <w:szCs w:val="24"/>
          <w:lang w:val="sk-SK"/>
        </w:rPr>
      </w:pPr>
      <w:r w:rsidRPr="0058606C">
        <w:rPr>
          <w:sz w:val="24"/>
          <w:szCs w:val="24"/>
          <w:lang w:val="sk-SK"/>
        </w:rPr>
        <w:t>Výmera poľnohospodárskej pôdy v CHVÚ podľa dominantnej kultúry</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11"/>
        <w:gridCol w:w="2658"/>
        <w:gridCol w:w="1276"/>
        <w:gridCol w:w="2126"/>
        <w:gridCol w:w="1701"/>
      </w:tblGrid>
      <w:tr w:rsidR="00516177" w:rsidRPr="0058606C" w:rsidTr="003A4F5E">
        <w:trPr>
          <w:trHeight w:val="315"/>
        </w:trPr>
        <w:tc>
          <w:tcPr>
            <w:tcW w:w="1311" w:type="dxa"/>
            <w:tcBorders>
              <w:top w:val="single" w:sz="12" w:space="0" w:color="auto"/>
              <w:left w:val="single" w:sz="12" w:space="0" w:color="auto"/>
              <w:bottom w:val="single" w:sz="12" w:space="0" w:color="auto"/>
              <w:right w:val="single" w:sz="4" w:space="0" w:color="auto"/>
            </w:tcBorders>
            <w:vAlign w:val="center"/>
            <w:hideMark/>
          </w:tcPr>
          <w:p w:rsidR="00516177" w:rsidRPr="0058606C" w:rsidRDefault="00516177" w:rsidP="00065DB8">
            <w:pPr>
              <w:spacing w:after="0"/>
              <w:jc w:val="center"/>
              <w:rPr>
                <w:b/>
                <w:sz w:val="24"/>
                <w:szCs w:val="24"/>
                <w:lang w:val="sk-SK"/>
              </w:rPr>
            </w:pPr>
            <w:r w:rsidRPr="0058606C">
              <w:rPr>
                <w:b/>
                <w:sz w:val="24"/>
                <w:szCs w:val="24"/>
                <w:lang w:val="sk-SK"/>
              </w:rPr>
              <w:t>LPIS 2013</w:t>
            </w:r>
          </w:p>
        </w:tc>
        <w:tc>
          <w:tcPr>
            <w:tcW w:w="2658" w:type="dxa"/>
            <w:tcBorders>
              <w:top w:val="single" w:sz="12" w:space="0" w:color="auto"/>
              <w:left w:val="single" w:sz="4" w:space="0" w:color="auto"/>
              <w:bottom w:val="single" w:sz="12" w:space="0" w:color="auto"/>
              <w:right w:val="single" w:sz="4" w:space="0" w:color="auto"/>
            </w:tcBorders>
            <w:vAlign w:val="center"/>
            <w:hideMark/>
          </w:tcPr>
          <w:p w:rsidR="00516177" w:rsidRPr="0058606C" w:rsidRDefault="00516177" w:rsidP="00065DB8">
            <w:pPr>
              <w:spacing w:after="0"/>
              <w:jc w:val="center"/>
              <w:rPr>
                <w:b/>
                <w:sz w:val="24"/>
                <w:szCs w:val="24"/>
                <w:lang w:val="sk-SK"/>
              </w:rPr>
            </w:pPr>
            <w:r w:rsidRPr="0058606C">
              <w:rPr>
                <w:b/>
                <w:sz w:val="24"/>
                <w:szCs w:val="24"/>
                <w:lang w:val="sk-SK"/>
              </w:rPr>
              <w:t>Poľnohospodárska</w:t>
            </w:r>
          </w:p>
          <w:p w:rsidR="00516177" w:rsidRPr="0058606C" w:rsidRDefault="00516177" w:rsidP="00065DB8">
            <w:pPr>
              <w:spacing w:after="0"/>
              <w:jc w:val="center"/>
              <w:rPr>
                <w:b/>
                <w:sz w:val="24"/>
                <w:szCs w:val="24"/>
                <w:lang w:val="sk-SK"/>
              </w:rPr>
            </w:pPr>
            <w:r w:rsidRPr="0058606C">
              <w:rPr>
                <w:b/>
                <w:sz w:val="24"/>
                <w:szCs w:val="24"/>
                <w:lang w:val="sk-SK"/>
              </w:rPr>
              <w:t xml:space="preserve">pôda spolu  </w:t>
            </w:r>
            <w:r w:rsidRPr="0058606C">
              <w:rPr>
                <w:sz w:val="24"/>
                <w:szCs w:val="24"/>
                <w:lang w:val="sk-SK"/>
              </w:rPr>
              <w:t>(ha)</w:t>
            </w:r>
          </w:p>
        </w:tc>
        <w:tc>
          <w:tcPr>
            <w:tcW w:w="1276" w:type="dxa"/>
            <w:tcBorders>
              <w:top w:val="single" w:sz="12" w:space="0" w:color="auto"/>
              <w:left w:val="single" w:sz="4" w:space="0" w:color="auto"/>
              <w:bottom w:val="single" w:sz="12" w:space="0" w:color="auto"/>
              <w:right w:val="single" w:sz="4" w:space="0" w:color="auto"/>
            </w:tcBorders>
            <w:vAlign w:val="center"/>
          </w:tcPr>
          <w:p w:rsidR="00516177" w:rsidRPr="0058606C" w:rsidRDefault="00516177" w:rsidP="00065DB8">
            <w:pPr>
              <w:spacing w:after="0"/>
              <w:jc w:val="center"/>
              <w:rPr>
                <w:sz w:val="24"/>
                <w:szCs w:val="24"/>
                <w:lang w:val="sk-SK"/>
              </w:rPr>
            </w:pPr>
            <w:r w:rsidRPr="0058606C">
              <w:rPr>
                <w:sz w:val="24"/>
                <w:szCs w:val="24"/>
                <w:lang w:val="sk-SK"/>
              </w:rPr>
              <w:t>Orná pôda</w:t>
            </w:r>
          </w:p>
          <w:p w:rsidR="00516177" w:rsidRPr="0058606C" w:rsidRDefault="00516177" w:rsidP="00065DB8">
            <w:pPr>
              <w:spacing w:after="0"/>
              <w:jc w:val="center"/>
              <w:rPr>
                <w:sz w:val="24"/>
                <w:szCs w:val="24"/>
                <w:lang w:val="sk-SK"/>
              </w:rPr>
            </w:pPr>
            <w:r w:rsidRPr="0058606C">
              <w:rPr>
                <w:sz w:val="24"/>
                <w:szCs w:val="24"/>
                <w:lang w:val="sk-SK"/>
              </w:rPr>
              <w:t>(ha)</w:t>
            </w:r>
          </w:p>
        </w:tc>
        <w:tc>
          <w:tcPr>
            <w:tcW w:w="2126" w:type="dxa"/>
            <w:tcBorders>
              <w:top w:val="single" w:sz="12" w:space="0" w:color="auto"/>
              <w:left w:val="single" w:sz="4" w:space="0" w:color="auto"/>
              <w:bottom w:val="single" w:sz="12" w:space="0" w:color="auto"/>
              <w:right w:val="single" w:sz="4" w:space="0" w:color="auto"/>
            </w:tcBorders>
            <w:vAlign w:val="center"/>
          </w:tcPr>
          <w:p w:rsidR="00516177" w:rsidRPr="0058606C" w:rsidRDefault="00EB2246" w:rsidP="00065DB8">
            <w:pPr>
              <w:spacing w:after="0"/>
              <w:jc w:val="center"/>
              <w:rPr>
                <w:sz w:val="24"/>
                <w:szCs w:val="24"/>
                <w:lang w:val="sk-SK"/>
              </w:rPr>
            </w:pPr>
            <w:r w:rsidRPr="0058606C">
              <w:rPr>
                <w:sz w:val="24"/>
                <w:szCs w:val="24"/>
                <w:lang w:val="sk-SK"/>
              </w:rPr>
              <w:t>TTP</w:t>
            </w:r>
          </w:p>
          <w:p w:rsidR="00516177" w:rsidRPr="0058606C" w:rsidRDefault="00516177" w:rsidP="00065DB8">
            <w:pPr>
              <w:spacing w:after="0"/>
              <w:jc w:val="center"/>
              <w:rPr>
                <w:sz w:val="24"/>
                <w:szCs w:val="24"/>
                <w:lang w:val="sk-SK"/>
              </w:rPr>
            </w:pPr>
            <w:r w:rsidRPr="0058606C">
              <w:rPr>
                <w:sz w:val="24"/>
                <w:szCs w:val="24"/>
                <w:lang w:val="sk-SK"/>
              </w:rPr>
              <w:t>(ha)</w:t>
            </w:r>
          </w:p>
        </w:tc>
        <w:tc>
          <w:tcPr>
            <w:tcW w:w="1701" w:type="dxa"/>
            <w:tcBorders>
              <w:top w:val="single" w:sz="12" w:space="0" w:color="auto"/>
              <w:left w:val="single" w:sz="4" w:space="0" w:color="auto"/>
              <w:bottom w:val="single" w:sz="12" w:space="0" w:color="auto"/>
              <w:right w:val="single" w:sz="12" w:space="0" w:color="auto"/>
            </w:tcBorders>
            <w:vAlign w:val="center"/>
          </w:tcPr>
          <w:p w:rsidR="00516177" w:rsidRPr="0058606C" w:rsidRDefault="00516177" w:rsidP="00065DB8">
            <w:pPr>
              <w:spacing w:after="0"/>
              <w:jc w:val="center"/>
              <w:rPr>
                <w:sz w:val="24"/>
                <w:szCs w:val="24"/>
                <w:lang w:val="sk-SK"/>
              </w:rPr>
            </w:pPr>
            <w:r w:rsidRPr="0058606C">
              <w:rPr>
                <w:sz w:val="24"/>
                <w:szCs w:val="24"/>
                <w:lang w:val="sk-SK"/>
              </w:rPr>
              <w:t>Ostatná pôda</w:t>
            </w:r>
          </w:p>
          <w:p w:rsidR="00516177" w:rsidRPr="0058606C" w:rsidRDefault="00516177" w:rsidP="00065DB8">
            <w:pPr>
              <w:spacing w:after="0"/>
              <w:jc w:val="center"/>
              <w:rPr>
                <w:sz w:val="24"/>
                <w:szCs w:val="24"/>
                <w:lang w:val="sk-SK"/>
              </w:rPr>
            </w:pPr>
            <w:r w:rsidRPr="0058606C">
              <w:rPr>
                <w:sz w:val="24"/>
                <w:szCs w:val="24"/>
                <w:lang w:val="sk-SK"/>
              </w:rPr>
              <w:t>(ha)</w:t>
            </w:r>
          </w:p>
        </w:tc>
      </w:tr>
      <w:tr w:rsidR="00516177" w:rsidRPr="0058606C" w:rsidTr="003A4F5E">
        <w:trPr>
          <w:trHeight w:val="315"/>
        </w:trPr>
        <w:tc>
          <w:tcPr>
            <w:tcW w:w="1311" w:type="dxa"/>
            <w:tcBorders>
              <w:top w:val="single" w:sz="12" w:space="0" w:color="auto"/>
              <w:left w:val="single" w:sz="12" w:space="0" w:color="auto"/>
              <w:bottom w:val="single" w:sz="12" w:space="0" w:color="auto"/>
              <w:right w:val="single" w:sz="4" w:space="0" w:color="auto"/>
            </w:tcBorders>
            <w:vAlign w:val="center"/>
            <w:hideMark/>
          </w:tcPr>
          <w:p w:rsidR="00516177" w:rsidRPr="0058606C" w:rsidRDefault="00516177" w:rsidP="00065DB8">
            <w:pPr>
              <w:spacing w:after="0"/>
              <w:jc w:val="center"/>
              <w:rPr>
                <w:sz w:val="24"/>
                <w:szCs w:val="24"/>
                <w:lang w:val="sk-SK"/>
              </w:rPr>
            </w:pPr>
            <w:r w:rsidRPr="0058606C">
              <w:rPr>
                <w:sz w:val="24"/>
                <w:szCs w:val="24"/>
                <w:lang w:val="sk-SK"/>
              </w:rPr>
              <w:t>41 CHVÚ</w:t>
            </w:r>
          </w:p>
        </w:tc>
        <w:tc>
          <w:tcPr>
            <w:tcW w:w="2658" w:type="dxa"/>
            <w:tcBorders>
              <w:top w:val="single" w:sz="12" w:space="0" w:color="auto"/>
              <w:left w:val="single" w:sz="4" w:space="0" w:color="auto"/>
              <w:bottom w:val="single" w:sz="12" w:space="0" w:color="auto"/>
              <w:right w:val="single" w:sz="4" w:space="0" w:color="auto"/>
            </w:tcBorders>
            <w:vAlign w:val="center"/>
          </w:tcPr>
          <w:p w:rsidR="00516177" w:rsidRPr="0058606C" w:rsidRDefault="00516177" w:rsidP="00065DB8">
            <w:pPr>
              <w:spacing w:after="0"/>
              <w:jc w:val="center"/>
              <w:rPr>
                <w:b/>
                <w:sz w:val="24"/>
                <w:szCs w:val="24"/>
                <w:lang w:val="sk-SK"/>
              </w:rPr>
            </w:pPr>
            <w:r w:rsidRPr="0058606C">
              <w:rPr>
                <w:b/>
                <w:sz w:val="24"/>
                <w:szCs w:val="24"/>
                <w:lang w:val="sk-SK"/>
              </w:rPr>
              <w:t>281 924,76</w:t>
            </w:r>
          </w:p>
        </w:tc>
        <w:tc>
          <w:tcPr>
            <w:tcW w:w="1276" w:type="dxa"/>
            <w:tcBorders>
              <w:top w:val="single" w:sz="12" w:space="0" w:color="auto"/>
              <w:left w:val="single" w:sz="4" w:space="0" w:color="auto"/>
              <w:bottom w:val="single" w:sz="12" w:space="0" w:color="auto"/>
              <w:right w:val="single" w:sz="4" w:space="0" w:color="auto"/>
            </w:tcBorders>
            <w:vAlign w:val="center"/>
          </w:tcPr>
          <w:p w:rsidR="00516177" w:rsidRPr="0058606C" w:rsidRDefault="00516177" w:rsidP="00065DB8">
            <w:pPr>
              <w:spacing w:after="0"/>
              <w:jc w:val="center"/>
              <w:rPr>
                <w:sz w:val="24"/>
                <w:szCs w:val="24"/>
                <w:lang w:val="sk-SK"/>
              </w:rPr>
            </w:pPr>
            <w:r w:rsidRPr="0058606C">
              <w:rPr>
                <w:sz w:val="24"/>
                <w:szCs w:val="24"/>
                <w:lang w:val="sk-SK"/>
              </w:rPr>
              <w:t>170 650,37</w:t>
            </w:r>
          </w:p>
        </w:tc>
        <w:tc>
          <w:tcPr>
            <w:tcW w:w="2126" w:type="dxa"/>
            <w:tcBorders>
              <w:top w:val="single" w:sz="12" w:space="0" w:color="auto"/>
              <w:left w:val="single" w:sz="4" w:space="0" w:color="auto"/>
              <w:bottom w:val="single" w:sz="12" w:space="0" w:color="auto"/>
              <w:right w:val="single" w:sz="4" w:space="0" w:color="auto"/>
            </w:tcBorders>
            <w:vAlign w:val="center"/>
          </w:tcPr>
          <w:p w:rsidR="00516177" w:rsidRPr="0058606C" w:rsidRDefault="00516177" w:rsidP="00065DB8">
            <w:pPr>
              <w:spacing w:after="0"/>
              <w:jc w:val="center"/>
              <w:rPr>
                <w:sz w:val="24"/>
                <w:szCs w:val="24"/>
                <w:lang w:val="sk-SK"/>
              </w:rPr>
            </w:pPr>
            <w:r w:rsidRPr="0058606C">
              <w:rPr>
                <w:sz w:val="24"/>
                <w:szCs w:val="24"/>
                <w:lang w:val="sk-SK"/>
              </w:rPr>
              <w:t>107 007,48</w:t>
            </w:r>
          </w:p>
        </w:tc>
        <w:tc>
          <w:tcPr>
            <w:tcW w:w="1701" w:type="dxa"/>
            <w:tcBorders>
              <w:top w:val="single" w:sz="12" w:space="0" w:color="auto"/>
              <w:left w:val="single" w:sz="4" w:space="0" w:color="auto"/>
              <w:bottom w:val="single" w:sz="12" w:space="0" w:color="auto"/>
              <w:right w:val="single" w:sz="12" w:space="0" w:color="auto"/>
            </w:tcBorders>
            <w:vAlign w:val="center"/>
          </w:tcPr>
          <w:p w:rsidR="00516177" w:rsidRPr="0058606C" w:rsidRDefault="00516177" w:rsidP="00065DB8">
            <w:pPr>
              <w:spacing w:after="0"/>
              <w:jc w:val="center"/>
              <w:rPr>
                <w:sz w:val="24"/>
                <w:szCs w:val="24"/>
                <w:lang w:val="sk-SK"/>
              </w:rPr>
            </w:pPr>
            <w:r w:rsidRPr="0058606C">
              <w:rPr>
                <w:sz w:val="24"/>
                <w:szCs w:val="24"/>
                <w:lang w:val="sk-SK"/>
              </w:rPr>
              <w:t>4 266,91</w:t>
            </w:r>
          </w:p>
        </w:tc>
      </w:tr>
    </w:tbl>
    <w:p w:rsidR="00516177" w:rsidRPr="0058606C" w:rsidRDefault="00516177" w:rsidP="00065DB8">
      <w:pPr>
        <w:spacing w:after="0"/>
        <w:jc w:val="left"/>
        <w:rPr>
          <w:sz w:val="16"/>
          <w:szCs w:val="16"/>
          <w:lang w:val="sk-SK" w:eastAsia="sk-SK"/>
        </w:rPr>
      </w:pPr>
      <w:r w:rsidRPr="0058606C">
        <w:rPr>
          <w:sz w:val="16"/>
          <w:szCs w:val="16"/>
          <w:lang w:val="sk-SK" w:eastAsia="sk-SK"/>
        </w:rPr>
        <w:t xml:space="preserve">Zdroj:  VUPOP  </w:t>
      </w:r>
      <w:r w:rsidR="00B372DA" w:rsidRPr="0058606C">
        <w:rPr>
          <w:sz w:val="16"/>
          <w:szCs w:val="16"/>
          <w:lang w:val="sk-SK" w:eastAsia="sk-SK"/>
        </w:rPr>
        <w:t xml:space="preserve">- </w:t>
      </w:r>
      <w:r w:rsidRPr="0058606C">
        <w:rPr>
          <w:sz w:val="16"/>
          <w:szCs w:val="16"/>
          <w:lang w:val="sk-SK" w:eastAsia="sk-SK"/>
        </w:rPr>
        <w:t>LPIS 2013</w:t>
      </w:r>
    </w:p>
    <w:p w:rsidR="00516177" w:rsidRPr="0058606C" w:rsidRDefault="00516177" w:rsidP="00065DB8">
      <w:pPr>
        <w:pStyle w:val="Odsekzoznamu"/>
        <w:spacing w:after="0"/>
        <w:ind w:left="0"/>
        <w:rPr>
          <w:sz w:val="24"/>
          <w:szCs w:val="24"/>
          <w:lang w:val="sk-SK"/>
        </w:rPr>
      </w:pPr>
    </w:p>
    <w:p w:rsidR="00065DB8" w:rsidRPr="0058606C" w:rsidRDefault="00065DB8" w:rsidP="00065DB8">
      <w:pPr>
        <w:pStyle w:val="Odsekzoznamu"/>
        <w:spacing w:after="0"/>
        <w:ind w:left="0"/>
        <w:rPr>
          <w:sz w:val="24"/>
          <w:szCs w:val="24"/>
          <w:lang w:val="sk-SK"/>
        </w:rPr>
      </w:pPr>
    </w:p>
    <w:p w:rsidR="000A3EEB" w:rsidRPr="0058606C" w:rsidRDefault="000A3EEB" w:rsidP="00065DB8">
      <w:pPr>
        <w:pStyle w:val="Odsekzoznamu"/>
        <w:spacing w:after="0"/>
        <w:ind w:left="0"/>
        <w:rPr>
          <w:sz w:val="24"/>
          <w:szCs w:val="24"/>
          <w:lang w:val="sk-SK"/>
        </w:rPr>
      </w:pPr>
    </w:p>
    <w:p w:rsidR="000A3EEB" w:rsidRPr="0058606C" w:rsidRDefault="000A3EEB" w:rsidP="00065DB8">
      <w:pPr>
        <w:pStyle w:val="Odsekzoznamu"/>
        <w:spacing w:after="0"/>
        <w:ind w:left="0"/>
        <w:rPr>
          <w:sz w:val="24"/>
          <w:szCs w:val="24"/>
          <w:lang w:val="sk-SK"/>
        </w:rPr>
      </w:pPr>
    </w:p>
    <w:p w:rsidR="000A3EEB" w:rsidRPr="0058606C" w:rsidRDefault="000A3EEB" w:rsidP="00065DB8">
      <w:pPr>
        <w:pStyle w:val="Odsekzoznamu"/>
        <w:spacing w:after="0"/>
        <w:ind w:left="0"/>
        <w:rPr>
          <w:sz w:val="24"/>
          <w:szCs w:val="24"/>
          <w:lang w:val="sk-SK"/>
        </w:rPr>
      </w:pPr>
    </w:p>
    <w:p w:rsidR="000A3EEB" w:rsidRPr="0058606C" w:rsidRDefault="000A3EEB" w:rsidP="00065DB8">
      <w:pPr>
        <w:pStyle w:val="Odsekzoznamu"/>
        <w:spacing w:after="0"/>
        <w:ind w:left="0"/>
        <w:rPr>
          <w:sz w:val="24"/>
          <w:szCs w:val="24"/>
          <w:lang w:val="sk-SK"/>
        </w:rPr>
      </w:pPr>
    </w:p>
    <w:p w:rsidR="000A3EEB" w:rsidRPr="0058606C" w:rsidRDefault="000A3EEB" w:rsidP="00065DB8">
      <w:pPr>
        <w:pStyle w:val="Odsekzoznamu"/>
        <w:spacing w:after="0"/>
        <w:ind w:left="0"/>
        <w:rPr>
          <w:sz w:val="24"/>
          <w:szCs w:val="24"/>
          <w:lang w:val="sk-SK"/>
        </w:rPr>
      </w:pPr>
    </w:p>
    <w:p w:rsidR="000A3EEB" w:rsidRPr="0058606C" w:rsidRDefault="000A3EEB" w:rsidP="00065DB8">
      <w:pPr>
        <w:pStyle w:val="Odsekzoznamu"/>
        <w:spacing w:after="0"/>
        <w:ind w:left="0"/>
        <w:rPr>
          <w:sz w:val="24"/>
          <w:szCs w:val="24"/>
          <w:lang w:val="sk-SK"/>
        </w:rPr>
      </w:pPr>
    </w:p>
    <w:p w:rsidR="00065DB8" w:rsidRPr="0058606C" w:rsidRDefault="00065DB8" w:rsidP="00065DB8">
      <w:pPr>
        <w:spacing w:after="0"/>
        <w:rPr>
          <w:rFonts w:cs="ComeniaSans-Bold"/>
          <w:bCs/>
          <w:color w:val="3A1F00"/>
          <w:szCs w:val="22"/>
          <w:lang w:val="sk-SK" w:eastAsia="sk-SK"/>
        </w:rPr>
      </w:pPr>
      <w:r w:rsidRPr="0058606C">
        <w:rPr>
          <w:rFonts w:cs="ComeniaSans-Bold"/>
          <w:bCs/>
          <w:color w:val="3A1F00"/>
          <w:szCs w:val="22"/>
          <w:lang w:val="sk-SK" w:eastAsia="sk-SK"/>
        </w:rPr>
        <w:lastRenderedPageBreak/>
        <w:t xml:space="preserve">    Grafické zobrazenie CHVÚ  v rámci SR</w:t>
      </w:r>
      <w:r w:rsidR="004249BF" w:rsidRPr="0058606C">
        <w:rPr>
          <w:i/>
          <w:sz w:val="16"/>
          <w:szCs w:val="16"/>
          <w:lang w:val="sk-SK"/>
        </w:rPr>
        <w:t xml:space="preserve"> (Zdroj:  VUPOP – LPIS 2013)</w:t>
      </w:r>
    </w:p>
    <w:p w:rsidR="00516177" w:rsidRPr="0058606C" w:rsidRDefault="0058606C" w:rsidP="00065DB8">
      <w:pPr>
        <w:spacing w:after="0"/>
        <w:rPr>
          <w:sz w:val="24"/>
          <w:szCs w:val="24"/>
          <w:lang w:val="sk-SK"/>
        </w:rPr>
      </w:pPr>
      <w:r w:rsidRPr="0058606C">
        <w:rPr>
          <w:noProof/>
          <w:lang w:val="sk-SK"/>
        </w:rPr>
        <w:pict>
          <v:shape id="_x0000_s1038" type="#_x0000_t75" style="position:absolute;left:0;text-align:left;margin-left:9.35pt;margin-top:4.8pt;width:421.5pt;height:281pt;z-index:-10" wrapcoords="-38 -58 -38 21600 21638 21600 21638 -58 -38 -58" stroked="t">
            <v:imagedata r:id="rId39" o:title="CHVU"/>
            <w10:wrap type="tight"/>
          </v:shape>
        </w:pict>
      </w:r>
    </w:p>
    <w:p w:rsidR="00516177" w:rsidRPr="0058606C" w:rsidRDefault="00516177" w:rsidP="00516177">
      <w:pPr>
        <w:spacing w:after="0"/>
        <w:rPr>
          <w:sz w:val="24"/>
          <w:szCs w:val="24"/>
          <w:lang w:val="sk-SK"/>
        </w:rPr>
      </w:pPr>
    </w:p>
    <w:p w:rsidR="00B372DA" w:rsidRPr="0058606C" w:rsidRDefault="00B372DA" w:rsidP="00516177">
      <w:pPr>
        <w:spacing w:after="0"/>
        <w:rPr>
          <w:sz w:val="24"/>
          <w:szCs w:val="24"/>
          <w:lang w:val="sk-SK"/>
        </w:rPr>
      </w:pPr>
    </w:p>
    <w:p w:rsidR="00B372DA" w:rsidRPr="0058606C" w:rsidRDefault="00B372DA" w:rsidP="00516177">
      <w:pPr>
        <w:spacing w:after="0"/>
        <w:rPr>
          <w:sz w:val="24"/>
          <w:szCs w:val="24"/>
          <w:lang w:val="sk-SK"/>
        </w:rPr>
      </w:pPr>
    </w:p>
    <w:p w:rsidR="00B372DA" w:rsidRPr="0058606C" w:rsidRDefault="00B372DA" w:rsidP="00516177">
      <w:pPr>
        <w:spacing w:after="0"/>
        <w:rPr>
          <w:sz w:val="24"/>
          <w:szCs w:val="24"/>
          <w:lang w:val="sk-SK"/>
        </w:rPr>
      </w:pPr>
    </w:p>
    <w:p w:rsidR="00B372DA" w:rsidRPr="0058606C" w:rsidRDefault="00B372DA" w:rsidP="00516177">
      <w:pPr>
        <w:spacing w:after="0"/>
        <w:rPr>
          <w:sz w:val="24"/>
          <w:szCs w:val="24"/>
          <w:lang w:val="sk-SK"/>
        </w:rPr>
      </w:pPr>
    </w:p>
    <w:p w:rsidR="00B372DA" w:rsidRPr="0058606C" w:rsidRDefault="00B372DA" w:rsidP="00516177">
      <w:pPr>
        <w:spacing w:after="0"/>
        <w:rPr>
          <w:sz w:val="24"/>
          <w:szCs w:val="24"/>
          <w:lang w:val="sk-SK"/>
        </w:rPr>
      </w:pPr>
    </w:p>
    <w:p w:rsidR="00B372DA" w:rsidRPr="0058606C" w:rsidRDefault="00B372DA" w:rsidP="00516177">
      <w:pPr>
        <w:spacing w:after="0"/>
        <w:rPr>
          <w:sz w:val="24"/>
          <w:szCs w:val="24"/>
          <w:lang w:val="sk-SK"/>
        </w:rPr>
      </w:pPr>
    </w:p>
    <w:p w:rsidR="00B372DA" w:rsidRPr="0058606C" w:rsidRDefault="00B372DA" w:rsidP="00516177">
      <w:pPr>
        <w:spacing w:after="0"/>
        <w:rPr>
          <w:sz w:val="24"/>
          <w:szCs w:val="24"/>
          <w:lang w:val="sk-SK"/>
        </w:rPr>
      </w:pPr>
    </w:p>
    <w:p w:rsidR="00B372DA" w:rsidRPr="0058606C" w:rsidRDefault="00B372DA" w:rsidP="00516177">
      <w:pPr>
        <w:spacing w:after="0"/>
        <w:rPr>
          <w:sz w:val="24"/>
          <w:szCs w:val="24"/>
          <w:lang w:val="sk-SK"/>
        </w:rPr>
      </w:pPr>
    </w:p>
    <w:p w:rsidR="00B372DA" w:rsidRPr="0058606C" w:rsidRDefault="00B372DA" w:rsidP="00516177">
      <w:pPr>
        <w:spacing w:after="0"/>
        <w:rPr>
          <w:b/>
          <w:szCs w:val="22"/>
          <w:lang w:val="sk-SK"/>
        </w:rPr>
      </w:pPr>
    </w:p>
    <w:p w:rsidR="00B372DA" w:rsidRPr="0058606C" w:rsidRDefault="00B372DA" w:rsidP="00516177">
      <w:pPr>
        <w:spacing w:after="0"/>
        <w:rPr>
          <w:b/>
          <w:szCs w:val="22"/>
          <w:lang w:val="sk-SK"/>
        </w:rPr>
      </w:pPr>
    </w:p>
    <w:p w:rsidR="00B372DA" w:rsidRPr="0058606C" w:rsidRDefault="00B372DA" w:rsidP="00516177">
      <w:pPr>
        <w:spacing w:after="0"/>
        <w:rPr>
          <w:b/>
          <w:szCs w:val="22"/>
          <w:lang w:val="sk-SK"/>
        </w:rPr>
      </w:pPr>
    </w:p>
    <w:p w:rsidR="00B372DA" w:rsidRPr="0058606C" w:rsidRDefault="00B372DA" w:rsidP="00516177">
      <w:pPr>
        <w:spacing w:after="0"/>
        <w:rPr>
          <w:b/>
          <w:szCs w:val="22"/>
          <w:lang w:val="sk-SK"/>
        </w:rPr>
      </w:pPr>
    </w:p>
    <w:p w:rsidR="00B372DA" w:rsidRPr="0058606C" w:rsidRDefault="00B372DA" w:rsidP="00516177">
      <w:pPr>
        <w:spacing w:after="0"/>
        <w:rPr>
          <w:b/>
          <w:szCs w:val="22"/>
          <w:lang w:val="sk-SK"/>
        </w:rPr>
      </w:pPr>
    </w:p>
    <w:p w:rsidR="00B372DA" w:rsidRPr="0058606C" w:rsidRDefault="00B372DA" w:rsidP="00516177">
      <w:pPr>
        <w:spacing w:after="0"/>
        <w:rPr>
          <w:b/>
          <w:szCs w:val="22"/>
          <w:lang w:val="sk-SK"/>
        </w:rPr>
      </w:pPr>
    </w:p>
    <w:p w:rsidR="00B372DA" w:rsidRPr="0058606C" w:rsidRDefault="00B372DA" w:rsidP="00516177">
      <w:pPr>
        <w:spacing w:after="0"/>
        <w:rPr>
          <w:b/>
          <w:szCs w:val="22"/>
          <w:lang w:val="sk-SK"/>
        </w:rPr>
      </w:pPr>
    </w:p>
    <w:p w:rsidR="00B372DA" w:rsidRPr="0058606C" w:rsidRDefault="00B372DA" w:rsidP="00516177">
      <w:pPr>
        <w:spacing w:after="0"/>
        <w:rPr>
          <w:b/>
          <w:szCs w:val="22"/>
          <w:lang w:val="sk-SK"/>
        </w:rPr>
      </w:pPr>
    </w:p>
    <w:p w:rsidR="00550A4C" w:rsidRPr="0058606C" w:rsidRDefault="00550A4C" w:rsidP="00516177">
      <w:pPr>
        <w:spacing w:after="0"/>
        <w:rPr>
          <w:b/>
          <w:szCs w:val="22"/>
          <w:lang w:val="sk-SK"/>
        </w:rPr>
      </w:pPr>
    </w:p>
    <w:p w:rsidR="00550A4C" w:rsidRPr="0058606C" w:rsidRDefault="00550A4C" w:rsidP="00516177">
      <w:pPr>
        <w:spacing w:after="0"/>
        <w:rPr>
          <w:b/>
          <w:szCs w:val="22"/>
          <w:lang w:val="sk-SK"/>
        </w:rPr>
      </w:pPr>
    </w:p>
    <w:p w:rsidR="00550A4C" w:rsidRPr="0058606C" w:rsidRDefault="00550A4C" w:rsidP="00516177">
      <w:pPr>
        <w:spacing w:after="0"/>
        <w:rPr>
          <w:b/>
          <w:szCs w:val="22"/>
          <w:lang w:val="sk-SK"/>
        </w:rPr>
      </w:pPr>
    </w:p>
    <w:p w:rsidR="00550A4C" w:rsidRPr="0058606C" w:rsidRDefault="00550A4C" w:rsidP="00516177">
      <w:pPr>
        <w:spacing w:after="0"/>
        <w:rPr>
          <w:b/>
          <w:szCs w:val="22"/>
          <w:lang w:val="sk-SK"/>
        </w:rPr>
      </w:pPr>
    </w:p>
    <w:p w:rsidR="00550A4C" w:rsidRPr="0058606C" w:rsidRDefault="00550A4C" w:rsidP="00550A4C">
      <w:pPr>
        <w:spacing w:after="0"/>
        <w:jc w:val="left"/>
        <w:rPr>
          <w:rFonts w:cs="Arial"/>
          <w:szCs w:val="22"/>
          <w:lang w:val="sk-SK"/>
        </w:rPr>
      </w:pPr>
      <w:r w:rsidRPr="0058606C">
        <w:rPr>
          <w:rFonts w:cs="Arial"/>
          <w:szCs w:val="22"/>
          <w:lang w:val="sk-SK"/>
        </w:rPr>
        <w:t>Početnosť druhov</w:t>
      </w:r>
      <w:r w:rsidR="009851B4" w:rsidRPr="0058606C">
        <w:rPr>
          <w:rFonts w:cs="Arial"/>
          <w:szCs w:val="22"/>
          <w:lang w:val="sk-SK"/>
        </w:rPr>
        <w:t xml:space="preserve"> vtákov,</w:t>
      </w:r>
      <w:r w:rsidRPr="0058606C">
        <w:rPr>
          <w:rFonts w:cs="Arial"/>
          <w:szCs w:val="22"/>
          <w:lang w:val="sk-SK"/>
        </w:rPr>
        <w:t xml:space="preserve"> ktoré sú predmetom ochrany v sústave CHVÚ na poľnohospodárskej pôde  (baseline rok 2013)</w:t>
      </w:r>
    </w:p>
    <w:tbl>
      <w:tblPr>
        <w:tblpPr w:leftFromText="141" w:rightFromText="141" w:vertAnchor="text" w:horzAnchor="margin" w:tblpY="266"/>
        <w:tblW w:w="9391" w:type="dxa"/>
        <w:tblLook w:val="0000" w:firstRow="0" w:lastRow="0" w:firstColumn="0" w:lastColumn="0" w:noHBand="0" w:noVBand="0"/>
      </w:tblPr>
      <w:tblGrid>
        <w:gridCol w:w="2093"/>
        <w:gridCol w:w="1620"/>
        <w:gridCol w:w="1027"/>
        <w:gridCol w:w="1276"/>
        <w:gridCol w:w="1134"/>
        <w:gridCol w:w="1214"/>
        <w:gridCol w:w="1027"/>
      </w:tblGrid>
      <w:tr w:rsidR="009851B4" w:rsidRPr="0058606C" w:rsidTr="009851B4">
        <w:trPr>
          <w:trHeight w:val="255"/>
        </w:trPr>
        <w:tc>
          <w:tcPr>
            <w:tcW w:w="2093" w:type="dxa"/>
            <w:tcBorders>
              <w:top w:val="single" w:sz="4" w:space="0" w:color="auto"/>
              <w:left w:val="single" w:sz="4" w:space="0" w:color="auto"/>
              <w:bottom w:val="single" w:sz="4" w:space="0" w:color="auto"/>
              <w:right w:val="single" w:sz="4" w:space="0" w:color="auto"/>
            </w:tcBorders>
            <w:shd w:val="clear" w:color="000000" w:fill="C0C0C0"/>
            <w:vAlign w:val="center"/>
          </w:tcPr>
          <w:p w:rsidR="00550A4C" w:rsidRPr="0058606C" w:rsidRDefault="00550A4C" w:rsidP="00550A4C">
            <w:pPr>
              <w:spacing w:after="0"/>
              <w:jc w:val="center"/>
              <w:rPr>
                <w:rFonts w:cs="Arial"/>
                <w:b/>
                <w:color w:val="000000"/>
                <w:sz w:val="20"/>
                <w:lang w:val="sk-SK"/>
              </w:rPr>
            </w:pPr>
            <w:r w:rsidRPr="0058606C">
              <w:rPr>
                <w:rFonts w:cs="Arial"/>
                <w:b/>
                <w:color w:val="000000"/>
                <w:sz w:val="20"/>
                <w:lang w:val="sk-SK"/>
              </w:rPr>
              <w:t>Vedecký názov</w:t>
            </w:r>
          </w:p>
        </w:tc>
        <w:tc>
          <w:tcPr>
            <w:tcW w:w="1620" w:type="dxa"/>
            <w:tcBorders>
              <w:top w:val="single" w:sz="4" w:space="0" w:color="auto"/>
              <w:left w:val="nil"/>
              <w:bottom w:val="single" w:sz="4" w:space="0" w:color="auto"/>
              <w:right w:val="single" w:sz="4" w:space="0" w:color="auto"/>
            </w:tcBorders>
            <w:shd w:val="clear" w:color="000000" w:fill="C0C0C0"/>
            <w:vAlign w:val="center"/>
          </w:tcPr>
          <w:p w:rsidR="00550A4C" w:rsidRPr="0058606C" w:rsidRDefault="00550A4C" w:rsidP="00550A4C">
            <w:pPr>
              <w:spacing w:after="0"/>
              <w:jc w:val="center"/>
              <w:rPr>
                <w:rFonts w:cs="Arial"/>
                <w:b/>
                <w:color w:val="000000"/>
                <w:sz w:val="20"/>
                <w:lang w:val="sk-SK"/>
              </w:rPr>
            </w:pPr>
            <w:r w:rsidRPr="0058606C">
              <w:rPr>
                <w:rFonts w:cs="Arial"/>
                <w:b/>
                <w:color w:val="000000"/>
                <w:sz w:val="20"/>
                <w:lang w:val="sk-SK"/>
              </w:rPr>
              <w:t>Slovenský názov</w:t>
            </w:r>
          </w:p>
        </w:tc>
        <w:tc>
          <w:tcPr>
            <w:tcW w:w="1027" w:type="dxa"/>
            <w:tcBorders>
              <w:top w:val="single" w:sz="4" w:space="0" w:color="auto"/>
              <w:left w:val="nil"/>
              <w:bottom w:val="single" w:sz="4" w:space="0" w:color="auto"/>
              <w:right w:val="single" w:sz="4" w:space="0" w:color="auto"/>
            </w:tcBorders>
            <w:shd w:val="clear" w:color="000000" w:fill="C0C0C0"/>
            <w:noWrap/>
            <w:vAlign w:val="center"/>
          </w:tcPr>
          <w:p w:rsidR="00550A4C" w:rsidRPr="0058606C" w:rsidRDefault="00550A4C" w:rsidP="00550A4C">
            <w:pPr>
              <w:spacing w:after="0"/>
              <w:jc w:val="center"/>
              <w:rPr>
                <w:rFonts w:cs="Arial"/>
                <w:b/>
                <w:color w:val="000000"/>
                <w:sz w:val="20"/>
                <w:lang w:val="sk-SK"/>
              </w:rPr>
            </w:pPr>
            <w:r w:rsidRPr="0058606C">
              <w:rPr>
                <w:rFonts w:cs="Arial"/>
                <w:b/>
                <w:color w:val="000000"/>
                <w:sz w:val="20"/>
                <w:lang w:val="sk-SK"/>
              </w:rPr>
              <w:t>Min. veľkosť populácie</w:t>
            </w:r>
          </w:p>
        </w:tc>
        <w:tc>
          <w:tcPr>
            <w:tcW w:w="1276" w:type="dxa"/>
            <w:tcBorders>
              <w:top w:val="single" w:sz="4" w:space="0" w:color="auto"/>
              <w:left w:val="nil"/>
              <w:bottom w:val="single" w:sz="4" w:space="0" w:color="auto"/>
              <w:right w:val="single" w:sz="4" w:space="0" w:color="auto"/>
            </w:tcBorders>
            <w:shd w:val="clear" w:color="000000" w:fill="C0C0C0"/>
            <w:noWrap/>
            <w:vAlign w:val="center"/>
          </w:tcPr>
          <w:p w:rsidR="00550A4C" w:rsidRPr="0058606C" w:rsidRDefault="00550A4C" w:rsidP="00550A4C">
            <w:pPr>
              <w:spacing w:after="0"/>
              <w:jc w:val="center"/>
              <w:rPr>
                <w:rFonts w:cs="Arial"/>
                <w:b/>
                <w:color w:val="000000"/>
                <w:sz w:val="20"/>
                <w:lang w:val="sk-SK"/>
              </w:rPr>
            </w:pPr>
            <w:r w:rsidRPr="0058606C">
              <w:rPr>
                <w:rFonts w:cs="Arial"/>
                <w:b/>
                <w:color w:val="000000"/>
                <w:sz w:val="20"/>
                <w:lang w:val="sk-SK"/>
              </w:rPr>
              <w:t>Max. veľkosť populácie</w:t>
            </w:r>
          </w:p>
        </w:tc>
        <w:tc>
          <w:tcPr>
            <w:tcW w:w="1134" w:type="dxa"/>
            <w:tcBorders>
              <w:top w:val="single" w:sz="4" w:space="0" w:color="auto"/>
              <w:left w:val="nil"/>
              <w:bottom w:val="single" w:sz="4" w:space="0" w:color="auto"/>
              <w:right w:val="single" w:sz="4" w:space="0" w:color="auto"/>
            </w:tcBorders>
            <w:shd w:val="clear" w:color="000000" w:fill="C0C0C0"/>
            <w:noWrap/>
            <w:vAlign w:val="center"/>
          </w:tcPr>
          <w:p w:rsidR="00550A4C" w:rsidRPr="0058606C" w:rsidRDefault="00550A4C" w:rsidP="00550A4C">
            <w:pPr>
              <w:spacing w:after="0"/>
              <w:jc w:val="center"/>
              <w:rPr>
                <w:rFonts w:cs="Arial"/>
                <w:b/>
                <w:color w:val="000000"/>
                <w:sz w:val="20"/>
                <w:lang w:val="sk-SK"/>
              </w:rPr>
            </w:pPr>
            <w:r w:rsidRPr="0058606C">
              <w:rPr>
                <w:rFonts w:cs="Arial"/>
                <w:b/>
                <w:color w:val="000000"/>
                <w:sz w:val="20"/>
                <w:lang w:val="sk-SK"/>
              </w:rPr>
              <w:t>Minimálna veľkosť populácie v CHVÚ</w:t>
            </w:r>
          </w:p>
        </w:tc>
        <w:tc>
          <w:tcPr>
            <w:tcW w:w="1214" w:type="dxa"/>
            <w:tcBorders>
              <w:top w:val="single" w:sz="4" w:space="0" w:color="auto"/>
              <w:left w:val="nil"/>
              <w:bottom w:val="single" w:sz="4" w:space="0" w:color="auto"/>
              <w:right w:val="single" w:sz="4" w:space="0" w:color="auto"/>
            </w:tcBorders>
            <w:shd w:val="clear" w:color="000000" w:fill="C0C0C0"/>
            <w:noWrap/>
            <w:vAlign w:val="center"/>
          </w:tcPr>
          <w:p w:rsidR="00550A4C" w:rsidRPr="0058606C" w:rsidRDefault="00550A4C" w:rsidP="00550A4C">
            <w:pPr>
              <w:spacing w:after="0"/>
              <w:jc w:val="center"/>
              <w:rPr>
                <w:rFonts w:cs="Arial"/>
                <w:b/>
                <w:color w:val="000000"/>
                <w:sz w:val="20"/>
                <w:lang w:val="sk-SK"/>
              </w:rPr>
            </w:pPr>
            <w:r w:rsidRPr="0058606C">
              <w:rPr>
                <w:rFonts w:cs="Arial"/>
                <w:b/>
                <w:color w:val="000000"/>
                <w:sz w:val="20"/>
                <w:lang w:val="sk-SK"/>
              </w:rPr>
              <w:t>Maximálna veľkosť populácie v CHVÚ</w:t>
            </w:r>
          </w:p>
        </w:tc>
        <w:tc>
          <w:tcPr>
            <w:tcW w:w="1027" w:type="dxa"/>
            <w:tcBorders>
              <w:top w:val="single" w:sz="4" w:space="0" w:color="auto"/>
              <w:left w:val="nil"/>
              <w:bottom w:val="single" w:sz="4" w:space="0" w:color="auto"/>
              <w:right w:val="single" w:sz="4" w:space="0" w:color="auto"/>
            </w:tcBorders>
            <w:shd w:val="clear" w:color="000000" w:fill="C0C0C0"/>
            <w:noWrap/>
            <w:vAlign w:val="center"/>
          </w:tcPr>
          <w:p w:rsidR="00550A4C" w:rsidRPr="0058606C" w:rsidRDefault="00550A4C" w:rsidP="00550A4C">
            <w:pPr>
              <w:spacing w:after="0"/>
              <w:jc w:val="center"/>
              <w:rPr>
                <w:rFonts w:cs="Arial"/>
                <w:b/>
                <w:color w:val="000000"/>
                <w:sz w:val="20"/>
                <w:lang w:val="sk-SK"/>
              </w:rPr>
            </w:pPr>
            <w:r w:rsidRPr="0058606C">
              <w:rPr>
                <w:rFonts w:cs="Arial"/>
                <w:b/>
                <w:color w:val="000000"/>
                <w:sz w:val="20"/>
                <w:lang w:val="sk-SK"/>
              </w:rPr>
              <w:t>Jednotky populácie</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Anthus campestris</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Ľabtuška poľná</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120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40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60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Aquila heliaca</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Orol kráľovský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35</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40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Aquila pomarina</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Orol krikľavý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600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800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220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260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Bubo bubo</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Výr skalný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400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140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190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9851B4">
            <w:pPr>
              <w:spacing w:after="0"/>
              <w:jc w:val="center"/>
              <w:rPr>
                <w:rFonts w:cs="Arial"/>
                <w:color w:val="000000"/>
                <w:sz w:val="20"/>
                <w:lang w:val="sk-SK"/>
              </w:rPr>
            </w:pPr>
            <w:r w:rsidRPr="0058606C">
              <w:rPr>
                <w:rFonts w:cs="Arial"/>
                <w:color w:val="000000"/>
                <w:sz w:val="20"/>
                <w:lang w:val="sk-SK"/>
              </w:rPr>
              <w:t xml:space="preserve">Ciconia ciconia </w:t>
            </w:r>
            <w:r w:rsidR="00030F59" w:rsidRPr="0058606C">
              <w:rPr>
                <w:rFonts w:cs="Arial"/>
                <w:color w:val="000000"/>
                <w:sz w:val="20"/>
                <w:lang w:val="sk-SK"/>
              </w:rPr>
              <w:t>ciconia</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Bocian biely</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1100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1300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200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300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Circaetus gallicus</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Hadiar krátkoprstý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5</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15</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5</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Circus aeruginosus</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Kaňa močiarna</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1000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1500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100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200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bfemales</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Circus pygargus</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Kaňa popolavá</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15</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40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bfemales</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Coracias garrulus</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Krakľa belasá</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5</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Coturnix coturnix</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Prepelica poľná</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2000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6000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1500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2300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cmales</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Crex crex</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Chrapkáč poľný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1400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1700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1000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1500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cmales</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Dendrocopos syriacus</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Ďateľ hnedkavý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1500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2500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300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400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Falco cherrug</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Sokol rároh</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45</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15</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Falco vespertinus</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Sokol kobcovitý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5</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Galerida cristata</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Pipíška chochlatá</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1000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4000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90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120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Jynx torquilla</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Krutohlav hnedý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2500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4000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1900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2500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Lanius collurio</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Strakoš obyčajný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65000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130000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13000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17000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9851B4">
            <w:pPr>
              <w:spacing w:after="0"/>
              <w:jc w:val="center"/>
              <w:rPr>
                <w:rFonts w:cs="Arial"/>
                <w:color w:val="000000"/>
                <w:sz w:val="20"/>
                <w:lang w:val="sk-SK"/>
              </w:rPr>
            </w:pPr>
            <w:r w:rsidRPr="0058606C">
              <w:rPr>
                <w:rFonts w:cs="Arial"/>
                <w:color w:val="000000"/>
                <w:sz w:val="20"/>
                <w:lang w:val="sk-SK"/>
              </w:rPr>
              <w:t xml:space="preserve">Lanius excubitor </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Strakoš veľký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500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800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80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130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Lanius minor</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Strakoš kolesár</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400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600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80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130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Lullula arborea</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A5377C">
            <w:pPr>
              <w:spacing w:after="0"/>
              <w:jc w:val="center"/>
              <w:rPr>
                <w:rFonts w:cs="Arial"/>
                <w:color w:val="000000"/>
                <w:sz w:val="20"/>
                <w:lang w:val="sk-SK"/>
              </w:rPr>
            </w:pPr>
            <w:r w:rsidRPr="0058606C">
              <w:rPr>
                <w:rFonts w:cs="Arial"/>
                <w:color w:val="000000"/>
                <w:sz w:val="20"/>
                <w:lang w:val="sk-SK"/>
              </w:rPr>
              <w:t>Škovrán</w:t>
            </w:r>
            <w:r w:rsidR="00A5377C" w:rsidRPr="0058606C">
              <w:rPr>
                <w:rFonts w:cs="Arial"/>
                <w:color w:val="000000"/>
                <w:sz w:val="20"/>
                <w:lang w:val="sk-SK"/>
              </w:rPr>
              <w:t>o</w:t>
            </w:r>
            <w:r w:rsidRPr="0058606C">
              <w:rPr>
                <w:rFonts w:cs="Arial"/>
                <w:color w:val="000000"/>
                <w:sz w:val="20"/>
                <w:lang w:val="sk-SK"/>
              </w:rPr>
              <w:t>k stromový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1500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3000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300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500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lastRenderedPageBreak/>
              <w:t>Luscinia svecica cyanecula</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Slávik modrák</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15</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Luscinia svecica svecica</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Slávik modrák</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5</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5</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Merops apiaster</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Včelárik zlatý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700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1300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400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600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Milvus migrans</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Haja tmavá</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5</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5</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Milvus milvus</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Haja červená</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15</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5</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15</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Monticola saxatilis</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Skaliar pestrý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Otis tarda</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Drop veľký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5</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males</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Otus scops</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Výrik lesný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40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80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Pernis apivorus</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Včelár lesný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1500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3000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300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500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Porzana porzana</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Chriašť bodkovaný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60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60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cmales</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Saxicola rubicola</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Pŕhľaviar bielokrký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20000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40000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2000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3000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Streptopelia turtur</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Hrdlička poľná</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15000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30000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1500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2200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Sylvia nisoria</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Penica jarabá</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3000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6000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3000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5000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Tetrao tetrix tetrix</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Tetrov hôlniak</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150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250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150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250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cmales</w:t>
            </w:r>
          </w:p>
        </w:tc>
      </w:tr>
      <w:tr w:rsidR="009851B4" w:rsidRPr="0058606C" w:rsidTr="009851B4">
        <w:trPr>
          <w:trHeight w:val="255"/>
        </w:trPr>
        <w:tc>
          <w:tcPr>
            <w:tcW w:w="2093" w:type="dxa"/>
            <w:tcBorders>
              <w:top w:val="nil"/>
              <w:left w:val="single" w:sz="4" w:space="0" w:color="auto"/>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Tringa totanus</w:t>
            </w:r>
          </w:p>
        </w:tc>
        <w:tc>
          <w:tcPr>
            <w:tcW w:w="1620"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Kalužiak červenonohý</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20</w:t>
            </w:r>
          </w:p>
        </w:tc>
        <w:tc>
          <w:tcPr>
            <w:tcW w:w="1276"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50</w:t>
            </w:r>
          </w:p>
        </w:tc>
        <w:tc>
          <w:tcPr>
            <w:tcW w:w="113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10</w:t>
            </w:r>
          </w:p>
        </w:tc>
        <w:tc>
          <w:tcPr>
            <w:tcW w:w="1214"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30</w:t>
            </w:r>
          </w:p>
        </w:tc>
        <w:tc>
          <w:tcPr>
            <w:tcW w:w="1027" w:type="dxa"/>
            <w:tcBorders>
              <w:top w:val="nil"/>
              <w:left w:val="nil"/>
              <w:bottom w:val="single" w:sz="4" w:space="0" w:color="auto"/>
              <w:right w:val="single" w:sz="4" w:space="0" w:color="auto"/>
            </w:tcBorders>
            <w:shd w:val="clear" w:color="auto" w:fill="auto"/>
            <w:vAlign w:val="center"/>
          </w:tcPr>
          <w:p w:rsidR="00550A4C" w:rsidRPr="0058606C" w:rsidRDefault="00550A4C" w:rsidP="00550A4C">
            <w:pPr>
              <w:spacing w:after="0"/>
              <w:jc w:val="center"/>
              <w:rPr>
                <w:rFonts w:cs="Arial"/>
                <w:color w:val="000000"/>
                <w:sz w:val="20"/>
                <w:lang w:val="sk-SK"/>
              </w:rPr>
            </w:pPr>
            <w:r w:rsidRPr="0058606C">
              <w:rPr>
                <w:rFonts w:cs="Arial"/>
                <w:color w:val="000000"/>
                <w:sz w:val="20"/>
                <w:lang w:val="sk-SK"/>
              </w:rPr>
              <w:t>p</w:t>
            </w:r>
          </w:p>
        </w:tc>
      </w:tr>
    </w:tbl>
    <w:p w:rsidR="00030F59" w:rsidRPr="0058606C" w:rsidRDefault="00030F59" w:rsidP="00030F59">
      <w:pPr>
        <w:spacing w:after="0"/>
        <w:rPr>
          <w:b/>
          <w:szCs w:val="22"/>
          <w:lang w:val="sk-SK"/>
        </w:rPr>
      </w:pPr>
      <w:r w:rsidRPr="0058606C">
        <w:rPr>
          <w:i/>
          <w:sz w:val="16"/>
          <w:szCs w:val="16"/>
          <w:lang w:val="sk-SK"/>
        </w:rPr>
        <w:t>Zdroj: ŠOP SR + SOS BirdLife - Reporting podľa čl. 12 smernice o vtákoch za roky 2008-2012 (second delivery)</w:t>
      </w:r>
    </w:p>
    <w:p w:rsidR="00550A4C" w:rsidRPr="0058606C" w:rsidRDefault="00550A4C" w:rsidP="00516177">
      <w:pPr>
        <w:spacing w:after="0"/>
        <w:rPr>
          <w:b/>
          <w:szCs w:val="22"/>
          <w:lang w:val="sk-SK"/>
        </w:rPr>
      </w:pPr>
    </w:p>
    <w:p w:rsidR="00516177" w:rsidRPr="0058606C" w:rsidRDefault="00516177" w:rsidP="00516177">
      <w:pPr>
        <w:spacing w:after="0"/>
        <w:rPr>
          <w:b/>
          <w:szCs w:val="22"/>
          <w:lang w:val="sk-SK"/>
        </w:rPr>
      </w:pPr>
      <w:r w:rsidRPr="0058606C">
        <w:rPr>
          <w:b/>
          <w:szCs w:val="22"/>
          <w:lang w:val="sk-SK"/>
        </w:rPr>
        <w:t>ÚEV – podľa evidencie LPIS pre poľnohospodárske pôdy</w:t>
      </w:r>
    </w:p>
    <w:p w:rsidR="00516177" w:rsidRPr="0058606C" w:rsidRDefault="00516177" w:rsidP="00516177">
      <w:pPr>
        <w:spacing w:after="0"/>
        <w:rPr>
          <w:szCs w:val="22"/>
          <w:lang w:val="sk-SK"/>
        </w:rPr>
      </w:pPr>
      <w:r w:rsidRPr="0058606C">
        <w:rPr>
          <w:szCs w:val="22"/>
          <w:lang w:val="sk-SK"/>
        </w:rPr>
        <w:t>Výmera poľnohospodárskej pôdy v ÚEV podľa dominantnej kultúry</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11"/>
        <w:gridCol w:w="2658"/>
        <w:gridCol w:w="1276"/>
        <w:gridCol w:w="2126"/>
        <w:gridCol w:w="1701"/>
      </w:tblGrid>
      <w:tr w:rsidR="00516177" w:rsidRPr="0058606C" w:rsidTr="003A4F5E">
        <w:trPr>
          <w:trHeight w:val="315"/>
        </w:trPr>
        <w:tc>
          <w:tcPr>
            <w:tcW w:w="1311" w:type="dxa"/>
            <w:tcBorders>
              <w:top w:val="single" w:sz="12" w:space="0" w:color="auto"/>
              <w:left w:val="single" w:sz="12" w:space="0" w:color="auto"/>
              <w:bottom w:val="single" w:sz="12" w:space="0" w:color="auto"/>
              <w:right w:val="single" w:sz="4" w:space="0" w:color="auto"/>
            </w:tcBorders>
            <w:vAlign w:val="center"/>
            <w:hideMark/>
          </w:tcPr>
          <w:p w:rsidR="00516177" w:rsidRPr="0058606C" w:rsidRDefault="00516177" w:rsidP="00516177">
            <w:pPr>
              <w:spacing w:after="0"/>
              <w:jc w:val="center"/>
              <w:rPr>
                <w:b/>
                <w:sz w:val="24"/>
                <w:szCs w:val="24"/>
                <w:lang w:val="sk-SK"/>
              </w:rPr>
            </w:pPr>
            <w:r w:rsidRPr="0058606C">
              <w:rPr>
                <w:b/>
                <w:sz w:val="24"/>
                <w:szCs w:val="24"/>
                <w:lang w:val="sk-SK"/>
              </w:rPr>
              <w:t>LPIS 2013</w:t>
            </w:r>
          </w:p>
        </w:tc>
        <w:tc>
          <w:tcPr>
            <w:tcW w:w="2658" w:type="dxa"/>
            <w:tcBorders>
              <w:top w:val="single" w:sz="12" w:space="0" w:color="auto"/>
              <w:left w:val="single" w:sz="4" w:space="0" w:color="auto"/>
              <w:bottom w:val="single" w:sz="12" w:space="0" w:color="auto"/>
              <w:right w:val="single" w:sz="4" w:space="0" w:color="auto"/>
            </w:tcBorders>
            <w:vAlign w:val="center"/>
            <w:hideMark/>
          </w:tcPr>
          <w:p w:rsidR="00516177" w:rsidRPr="0058606C" w:rsidRDefault="00516177" w:rsidP="00516177">
            <w:pPr>
              <w:spacing w:after="0"/>
              <w:jc w:val="center"/>
              <w:rPr>
                <w:b/>
                <w:sz w:val="24"/>
                <w:szCs w:val="24"/>
                <w:lang w:val="sk-SK"/>
              </w:rPr>
            </w:pPr>
            <w:r w:rsidRPr="0058606C">
              <w:rPr>
                <w:b/>
                <w:sz w:val="24"/>
                <w:szCs w:val="24"/>
                <w:lang w:val="sk-SK"/>
              </w:rPr>
              <w:t>Poľnohospodárska</w:t>
            </w:r>
          </w:p>
          <w:p w:rsidR="00516177" w:rsidRPr="0058606C" w:rsidRDefault="00516177" w:rsidP="00516177">
            <w:pPr>
              <w:spacing w:after="0"/>
              <w:jc w:val="center"/>
              <w:rPr>
                <w:b/>
                <w:sz w:val="24"/>
                <w:szCs w:val="24"/>
                <w:lang w:val="sk-SK"/>
              </w:rPr>
            </w:pPr>
            <w:r w:rsidRPr="0058606C">
              <w:rPr>
                <w:b/>
                <w:sz w:val="24"/>
                <w:szCs w:val="24"/>
                <w:lang w:val="sk-SK"/>
              </w:rPr>
              <w:t xml:space="preserve">pôda spolu  </w:t>
            </w:r>
            <w:r w:rsidRPr="0058606C">
              <w:rPr>
                <w:sz w:val="24"/>
                <w:szCs w:val="24"/>
                <w:lang w:val="sk-SK"/>
              </w:rPr>
              <w:t>(ha)</w:t>
            </w:r>
          </w:p>
        </w:tc>
        <w:tc>
          <w:tcPr>
            <w:tcW w:w="1276" w:type="dxa"/>
            <w:tcBorders>
              <w:top w:val="single" w:sz="12" w:space="0" w:color="auto"/>
              <w:left w:val="single" w:sz="4" w:space="0" w:color="auto"/>
              <w:bottom w:val="single" w:sz="12" w:space="0" w:color="auto"/>
              <w:right w:val="single" w:sz="4" w:space="0" w:color="auto"/>
            </w:tcBorders>
            <w:vAlign w:val="center"/>
          </w:tcPr>
          <w:p w:rsidR="00516177" w:rsidRPr="0058606C" w:rsidRDefault="00516177" w:rsidP="00516177">
            <w:pPr>
              <w:spacing w:after="0"/>
              <w:jc w:val="center"/>
              <w:rPr>
                <w:sz w:val="24"/>
                <w:szCs w:val="24"/>
                <w:lang w:val="sk-SK"/>
              </w:rPr>
            </w:pPr>
            <w:r w:rsidRPr="0058606C">
              <w:rPr>
                <w:sz w:val="24"/>
                <w:szCs w:val="24"/>
                <w:lang w:val="sk-SK"/>
              </w:rPr>
              <w:t>Orná pôda</w:t>
            </w:r>
          </w:p>
          <w:p w:rsidR="00516177" w:rsidRPr="0058606C" w:rsidRDefault="00516177" w:rsidP="00516177">
            <w:pPr>
              <w:spacing w:after="0"/>
              <w:jc w:val="center"/>
              <w:rPr>
                <w:sz w:val="24"/>
                <w:szCs w:val="24"/>
                <w:lang w:val="sk-SK"/>
              </w:rPr>
            </w:pPr>
            <w:r w:rsidRPr="0058606C">
              <w:rPr>
                <w:sz w:val="24"/>
                <w:szCs w:val="24"/>
                <w:lang w:val="sk-SK"/>
              </w:rPr>
              <w:t>(ha)</w:t>
            </w:r>
          </w:p>
        </w:tc>
        <w:tc>
          <w:tcPr>
            <w:tcW w:w="2126" w:type="dxa"/>
            <w:tcBorders>
              <w:top w:val="single" w:sz="12" w:space="0" w:color="auto"/>
              <w:left w:val="single" w:sz="4" w:space="0" w:color="auto"/>
              <w:bottom w:val="single" w:sz="12" w:space="0" w:color="auto"/>
              <w:right w:val="single" w:sz="4" w:space="0" w:color="auto"/>
            </w:tcBorders>
            <w:vAlign w:val="center"/>
          </w:tcPr>
          <w:p w:rsidR="00516177" w:rsidRPr="0058606C" w:rsidRDefault="00EB2246" w:rsidP="00516177">
            <w:pPr>
              <w:spacing w:after="0"/>
              <w:jc w:val="center"/>
              <w:rPr>
                <w:sz w:val="24"/>
                <w:szCs w:val="24"/>
                <w:lang w:val="sk-SK"/>
              </w:rPr>
            </w:pPr>
            <w:r w:rsidRPr="0058606C">
              <w:rPr>
                <w:sz w:val="24"/>
                <w:szCs w:val="24"/>
                <w:lang w:val="sk-SK"/>
              </w:rPr>
              <w:t>TTP</w:t>
            </w:r>
          </w:p>
          <w:p w:rsidR="00516177" w:rsidRPr="0058606C" w:rsidRDefault="00516177" w:rsidP="00516177">
            <w:pPr>
              <w:spacing w:after="0"/>
              <w:jc w:val="center"/>
              <w:rPr>
                <w:sz w:val="24"/>
                <w:szCs w:val="24"/>
                <w:lang w:val="sk-SK"/>
              </w:rPr>
            </w:pPr>
            <w:r w:rsidRPr="0058606C">
              <w:rPr>
                <w:sz w:val="24"/>
                <w:szCs w:val="24"/>
                <w:lang w:val="sk-SK"/>
              </w:rPr>
              <w:t>(ha)</w:t>
            </w:r>
          </w:p>
        </w:tc>
        <w:tc>
          <w:tcPr>
            <w:tcW w:w="1701" w:type="dxa"/>
            <w:tcBorders>
              <w:top w:val="single" w:sz="12" w:space="0" w:color="auto"/>
              <w:left w:val="single" w:sz="4" w:space="0" w:color="auto"/>
              <w:bottom w:val="single" w:sz="12" w:space="0" w:color="auto"/>
              <w:right w:val="single" w:sz="12" w:space="0" w:color="auto"/>
            </w:tcBorders>
            <w:vAlign w:val="center"/>
          </w:tcPr>
          <w:p w:rsidR="00516177" w:rsidRPr="0058606C" w:rsidRDefault="00516177" w:rsidP="00516177">
            <w:pPr>
              <w:spacing w:after="0"/>
              <w:jc w:val="center"/>
              <w:rPr>
                <w:sz w:val="24"/>
                <w:szCs w:val="24"/>
                <w:lang w:val="sk-SK"/>
              </w:rPr>
            </w:pPr>
            <w:r w:rsidRPr="0058606C">
              <w:rPr>
                <w:sz w:val="24"/>
                <w:szCs w:val="24"/>
                <w:lang w:val="sk-SK"/>
              </w:rPr>
              <w:t>Ostatná pôda</w:t>
            </w:r>
          </w:p>
          <w:p w:rsidR="00516177" w:rsidRPr="0058606C" w:rsidRDefault="00516177" w:rsidP="00516177">
            <w:pPr>
              <w:spacing w:after="0"/>
              <w:jc w:val="center"/>
              <w:rPr>
                <w:sz w:val="24"/>
                <w:szCs w:val="24"/>
                <w:lang w:val="sk-SK"/>
              </w:rPr>
            </w:pPr>
            <w:r w:rsidRPr="0058606C">
              <w:rPr>
                <w:sz w:val="24"/>
                <w:szCs w:val="24"/>
                <w:lang w:val="sk-SK"/>
              </w:rPr>
              <w:t>(ha)</w:t>
            </w:r>
          </w:p>
        </w:tc>
      </w:tr>
      <w:tr w:rsidR="00516177" w:rsidRPr="0058606C" w:rsidTr="003A4F5E">
        <w:trPr>
          <w:trHeight w:val="315"/>
        </w:trPr>
        <w:tc>
          <w:tcPr>
            <w:tcW w:w="1311" w:type="dxa"/>
            <w:tcBorders>
              <w:top w:val="single" w:sz="12" w:space="0" w:color="auto"/>
              <w:left w:val="single" w:sz="12" w:space="0" w:color="auto"/>
              <w:bottom w:val="single" w:sz="12" w:space="0" w:color="auto"/>
              <w:right w:val="single" w:sz="4" w:space="0" w:color="auto"/>
            </w:tcBorders>
            <w:vAlign w:val="center"/>
            <w:hideMark/>
          </w:tcPr>
          <w:p w:rsidR="00516177" w:rsidRPr="0058606C" w:rsidRDefault="00516177" w:rsidP="00516177">
            <w:pPr>
              <w:spacing w:after="0"/>
              <w:jc w:val="center"/>
              <w:rPr>
                <w:sz w:val="24"/>
                <w:szCs w:val="24"/>
                <w:lang w:val="sk-SK"/>
              </w:rPr>
            </w:pPr>
            <w:r w:rsidRPr="0058606C">
              <w:rPr>
                <w:sz w:val="24"/>
                <w:szCs w:val="24"/>
                <w:lang w:val="sk-SK"/>
              </w:rPr>
              <w:t>473 ÚEV</w:t>
            </w:r>
          </w:p>
        </w:tc>
        <w:tc>
          <w:tcPr>
            <w:tcW w:w="2658" w:type="dxa"/>
            <w:tcBorders>
              <w:top w:val="single" w:sz="12" w:space="0" w:color="auto"/>
              <w:left w:val="single" w:sz="4" w:space="0" w:color="auto"/>
              <w:bottom w:val="single" w:sz="12" w:space="0" w:color="auto"/>
              <w:right w:val="single" w:sz="4" w:space="0" w:color="auto"/>
            </w:tcBorders>
            <w:vAlign w:val="center"/>
          </w:tcPr>
          <w:p w:rsidR="00516177" w:rsidRPr="0058606C" w:rsidRDefault="0069257C" w:rsidP="00516177">
            <w:pPr>
              <w:spacing w:after="0"/>
              <w:jc w:val="center"/>
              <w:rPr>
                <w:b/>
                <w:sz w:val="24"/>
                <w:szCs w:val="24"/>
                <w:lang w:val="sk-SK"/>
              </w:rPr>
            </w:pPr>
            <w:r w:rsidRPr="0058606C">
              <w:rPr>
                <w:b/>
                <w:sz w:val="24"/>
                <w:szCs w:val="24"/>
                <w:lang w:val="sk-SK"/>
              </w:rPr>
              <w:t>30 603,10</w:t>
            </w:r>
          </w:p>
        </w:tc>
        <w:tc>
          <w:tcPr>
            <w:tcW w:w="1276" w:type="dxa"/>
            <w:tcBorders>
              <w:top w:val="single" w:sz="12" w:space="0" w:color="auto"/>
              <w:left w:val="single" w:sz="4" w:space="0" w:color="auto"/>
              <w:bottom w:val="single" w:sz="12" w:space="0" w:color="auto"/>
              <w:right w:val="single" w:sz="4" w:space="0" w:color="auto"/>
            </w:tcBorders>
            <w:vAlign w:val="center"/>
          </w:tcPr>
          <w:p w:rsidR="00516177" w:rsidRPr="0058606C" w:rsidRDefault="00516177" w:rsidP="00516177">
            <w:pPr>
              <w:spacing w:after="0"/>
              <w:jc w:val="center"/>
              <w:rPr>
                <w:sz w:val="24"/>
                <w:szCs w:val="24"/>
                <w:lang w:val="sk-SK"/>
              </w:rPr>
            </w:pPr>
            <w:r w:rsidRPr="0058606C">
              <w:rPr>
                <w:sz w:val="24"/>
                <w:szCs w:val="24"/>
                <w:lang w:val="sk-SK"/>
              </w:rPr>
              <w:t>2 499,45</w:t>
            </w:r>
          </w:p>
        </w:tc>
        <w:tc>
          <w:tcPr>
            <w:tcW w:w="2126" w:type="dxa"/>
            <w:tcBorders>
              <w:top w:val="single" w:sz="12" w:space="0" w:color="auto"/>
              <w:left w:val="single" w:sz="4" w:space="0" w:color="auto"/>
              <w:bottom w:val="single" w:sz="12" w:space="0" w:color="auto"/>
              <w:right w:val="single" w:sz="4" w:space="0" w:color="auto"/>
            </w:tcBorders>
            <w:vAlign w:val="center"/>
          </w:tcPr>
          <w:p w:rsidR="00516177" w:rsidRPr="0058606C" w:rsidRDefault="00516177" w:rsidP="00516177">
            <w:pPr>
              <w:spacing w:after="0"/>
              <w:jc w:val="center"/>
              <w:rPr>
                <w:sz w:val="24"/>
                <w:szCs w:val="24"/>
                <w:lang w:val="sk-SK"/>
              </w:rPr>
            </w:pPr>
            <w:r w:rsidRPr="0058606C">
              <w:rPr>
                <w:sz w:val="24"/>
                <w:szCs w:val="24"/>
                <w:lang w:val="sk-SK"/>
              </w:rPr>
              <w:t>27 576,49</w:t>
            </w:r>
          </w:p>
        </w:tc>
        <w:tc>
          <w:tcPr>
            <w:tcW w:w="1701" w:type="dxa"/>
            <w:tcBorders>
              <w:top w:val="single" w:sz="12" w:space="0" w:color="auto"/>
              <w:left w:val="single" w:sz="4" w:space="0" w:color="auto"/>
              <w:bottom w:val="single" w:sz="12" w:space="0" w:color="auto"/>
              <w:right w:val="single" w:sz="12" w:space="0" w:color="auto"/>
            </w:tcBorders>
            <w:vAlign w:val="center"/>
          </w:tcPr>
          <w:p w:rsidR="00516177" w:rsidRPr="0058606C" w:rsidRDefault="00516177" w:rsidP="00516177">
            <w:pPr>
              <w:spacing w:after="0"/>
              <w:jc w:val="center"/>
              <w:rPr>
                <w:sz w:val="24"/>
                <w:szCs w:val="24"/>
                <w:lang w:val="sk-SK"/>
              </w:rPr>
            </w:pPr>
            <w:r w:rsidRPr="0058606C">
              <w:rPr>
                <w:sz w:val="24"/>
                <w:szCs w:val="24"/>
                <w:lang w:val="sk-SK"/>
              </w:rPr>
              <w:t>536,30</w:t>
            </w:r>
          </w:p>
        </w:tc>
      </w:tr>
    </w:tbl>
    <w:p w:rsidR="00516177" w:rsidRPr="0058606C" w:rsidRDefault="00516177" w:rsidP="00516177">
      <w:pPr>
        <w:spacing w:after="0"/>
        <w:jc w:val="left"/>
        <w:rPr>
          <w:sz w:val="16"/>
          <w:szCs w:val="16"/>
          <w:lang w:val="sk-SK" w:eastAsia="sk-SK"/>
        </w:rPr>
      </w:pPr>
      <w:r w:rsidRPr="0058606C">
        <w:rPr>
          <w:sz w:val="16"/>
          <w:szCs w:val="16"/>
          <w:lang w:val="sk-SK" w:eastAsia="sk-SK"/>
        </w:rPr>
        <w:t>Zdroj: NPPC - VUPOP  LPIS 2013</w:t>
      </w:r>
    </w:p>
    <w:p w:rsidR="00516177" w:rsidRPr="0058606C" w:rsidRDefault="0058606C" w:rsidP="00516177">
      <w:pPr>
        <w:spacing w:after="0"/>
        <w:rPr>
          <w:sz w:val="24"/>
          <w:szCs w:val="24"/>
          <w:lang w:val="sk-SK"/>
        </w:rPr>
      </w:pPr>
      <w:r w:rsidRPr="0058606C">
        <w:rPr>
          <w:noProof/>
          <w:lang w:val="sk-SK"/>
        </w:rPr>
        <w:pict>
          <v:shape id="_x0000_s1039" type="#_x0000_t75" style="position:absolute;left:0;text-align:left;margin-left:18.35pt;margin-top:40.5pt;width:421.5pt;height:281pt;z-index:-9" wrapcoords="-38 -58 -38 21600 21638 21600 21638 -58 -38 -58" stroked="t">
            <v:imagedata r:id="rId40" o:title="UEV"/>
            <w10:wrap type="tight"/>
          </v:shape>
        </w:pict>
      </w:r>
    </w:p>
    <w:p w:rsidR="00065DB8" w:rsidRPr="0058606C" w:rsidRDefault="00065DB8" w:rsidP="009851B4">
      <w:pPr>
        <w:spacing w:after="0"/>
        <w:rPr>
          <w:i/>
          <w:sz w:val="16"/>
          <w:szCs w:val="16"/>
          <w:lang w:val="sk-SK"/>
        </w:rPr>
      </w:pPr>
      <w:r w:rsidRPr="0058606C">
        <w:rPr>
          <w:i/>
          <w:sz w:val="16"/>
          <w:szCs w:val="16"/>
          <w:lang w:val="sk-SK"/>
        </w:rPr>
        <w:t xml:space="preserve">     </w:t>
      </w:r>
      <w:r w:rsidRPr="0058606C">
        <w:rPr>
          <w:rFonts w:cs="ComeniaSans-Bold"/>
          <w:bCs/>
          <w:color w:val="3A1F00"/>
          <w:szCs w:val="22"/>
          <w:lang w:val="sk-SK" w:eastAsia="sk-SK"/>
        </w:rPr>
        <w:t xml:space="preserve">    Grafické zobrazenie ÚEV  v rámci SR</w:t>
      </w:r>
      <w:r w:rsidR="006559A8" w:rsidRPr="0058606C">
        <w:rPr>
          <w:rFonts w:cs="ComeniaSans-Bold"/>
          <w:bCs/>
          <w:color w:val="3A1F00"/>
          <w:szCs w:val="22"/>
          <w:lang w:val="sk-SK" w:eastAsia="sk-SK"/>
        </w:rPr>
        <w:t xml:space="preserve">  (</w:t>
      </w:r>
      <w:r w:rsidR="006559A8" w:rsidRPr="0058606C">
        <w:rPr>
          <w:i/>
          <w:sz w:val="16"/>
          <w:szCs w:val="16"/>
          <w:lang w:val="sk-SK"/>
        </w:rPr>
        <w:t>Zdroj:  VUPOP – LPIS 2013)</w:t>
      </w:r>
      <w:r w:rsidRPr="0058606C">
        <w:rPr>
          <w:i/>
          <w:sz w:val="16"/>
          <w:szCs w:val="16"/>
          <w:lang w:val="sk-SK"/>
        </w:rPr>
        <w:t xml:space="preserve">         </w:t>
      </w:r>
    </w:p>
    <w:p w:rsidR="00EB2246" w:rsidRPr="0058606C" w:rsidRDefault="00EB2246" w:rsidP="00EB2246">
      <w:pPr>
        <w:spacing w:after="0"/>
        <w:rPr>
          <w:b/>
          <w:sz w:val="24"/>
          <w:szCs w:val="24"/>
          <w:lang w:val="sk-SK"/>
        </w:rPr>
      </w:pPr>
      <w:r w:rsidRPr="0058606C">
        <w:rPr>
          <w:b/>
          <w:sz w:val="24"/>
          <w:szCs w:val="24"/>
          <w:lang w:val="sk-SK"/>
        </w:rPr>
        <w:lastRenderedPageBreak/>
        <w:t>Prekryv území CHVÚ a</w:t>
      </w:r>
      <w:r w:rsidR="004A1FA5" w:rsidRPr="0058606C">
        <w:rPr>
          <w:b/>
          <w:sz w:val="24"/>
          <w:szCs w:val="24"/>
          <w:lang w:val="sk-SK"/>
        </w:rPr>
        <w:t> </w:t>
      </w:r>
      <w:r w:rsidRPr="0058606C">
        <w:rPr>
          <w:b/>
          <w:sz w:val="24"/>
          <w:szCs w:val="24"/>
          <w:lang w:val="sk-SK"/>
        </w:rPr>
        <w:t>ÚEV</w:t>
      </w:r>
      <w:r w:rsidR="004A1FA5" w:rsidRPr="0058606C">
        <w:rPr>
          <w:b/>
          <w:sz w:val="24"/>
          <w:szCs w:val="24"/>
          <w:lang w:val="sk-SK"/>
        </w:rPr>
        <w:t xml:space="preserve"> </w:t>
      </w:r>
      <w:r w:rsidR="004A1FA5" w:rsidRPr="0058606C">
        <w:rPr>
          <w:rFonts w:cs="ComeniaSans-Bold"/>
          <w:bCs/>
          <w:color w:val="3A1F00"/>
          <w:szCs w:val="22"/>
          <w:lang w:val="sk-SK" w:eastAsia="sk-SK"/>
        </w:rPr>
        <w:t>(</w:t>
      </w:r>
      <w:r w:rsidR="004A1FA5" w:rsidRPr="0058606C">
        <w:rPr>
          <w:i/>
          <w:sz w:val="16"/>
          <w:szCs w:val="16"/>
          <w:lang w:val="sk-SK"/>
        </w:rPr>
        <w:t xml:space="preserve">Zdroj:  VUPOP – LPIS 2013)         </w:t>
      </w:r>
    </w:p>
    <w:p w:rsidR="00733B6E" w:rsidRPr="0058606C" w:rsidRDefault="0058606C" w:rsidP="00EB2246">
      <w:pPr>
        <w:spacing w:after="0"/>
        <w:rPr>
          <w:sz w:val="24"/>
          <w:szCs w:val="24"/>
          <w:lang w:val="sk-SK"/>
        </w:rPr>
      </w:pPr>
      <w:r w:rsidRPr="0058606C">
        <w:rPr>
          <w:noProof/>
          <w:lang w:val="sk-SK"/>
        </w:rPr>
        <w:pict>
          <v:shape id="_x0000_s1046" type="#_x0000_t75" style="position:absolute;left:0;text-align:left;margin-left:18.35pt;margin-top:8.5pt;width:421.5pt;height:281pt;z-index:-4" wrapcoords="-24 -36 -24 21600 21624 21600 21624 -36 -24 -36" stroked="t">
            <v:imagedata r:id="rId41" o:title="prekryv uev a chvu"/>
            <w10:wrap type="tight"/>
          </v:shape>
        </w:pict>
      </w:r>
    </w:p>
    <w:p w:rsidR="00EB2246" w:rsidRPr="0058606C" w:rsidRDefault="00EB2246" w:rsidP="00EB2246">
      <w:pPr>
        <w:spacing w:after="0"/>
        <w:rPr>
          <w:sz w:val="24"/>
          <w:szCs w:val="24"/>
          <w:lang w:val="sk-SK"/>
        </w:rPr>
      </w:pPr>
      <w:r w:rsidRPr="0058606C">
        <w:rPr>
          <w:sz w:val="24"/>
          <w:szCs w:val="24"/>
          <w:lang w:val="sk-SK"/>
        </w:rPr>
        <w:t>Pre vylúčenie duplicitného vykazovania výmery lokalít Natura 2000 boli v rámci LPIS zohľadnené prekryvy týchto území celkovo a pre jednotlivé druhy pozemkov:</w:t>
      </w:r>
    </w:p>
    <w:p w:rsidR="00EB2246" w:rsidRPr="0058606C" w:rsidRDefault="00EB2246" w:rsidP="00EB2246">
      <w:pPr>
        <w:spacing w:after="0"/>
        <w:rPr>
          <w:b/>
          <w:sz w:val="24"/>
          <w:szCs w:val="24"/>
          <w:lang w:val="sk-SK"/>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8"/>
        <w:gridCol w:w="2551"/>
        <w:gridCol w:w="1276"/>
        <w:gridCol w:w="2126"/>
        <w:gridCol w:w="1701"/>
      </w:tblGrid>
      <w:tr w:rsidR="00EB2246" w:rsidRPr="0058606C" w:rsidTr="00EB2246">
        <w:trPr>
          <w:trHeight w:val="315"/>
        </w:trPr>
        <w:tc>
          <w:tcPr>
            <w:tcW w:w="1418" w:type="dxa"/>
            <w:tcBorders>
              <w:top w:val="single" w:sz="12" w:space="0" w:color="auto"/>
              <w:left w:val="single" w:sz="12" w:space="0" w:color="auto"/>
              <w:bottom w:val="single" w:sz="12" w:space="0" w:color="auto"/>
              <w:right w:val="single" w:sz="4" w:space="0" w:color="auto"/>
            </w:tcBorders>
            <w:vAlign w:val="center"/>
            <w:hideMark/>
          </w:tcPr>
          <w:p w:rsidR="00EB2246" w:rsidRPr="0058606C" w:rsidRDefault="00EB2246" w:rsidP="003A4F5E">
            <w:pPr>
              <w:spacing w:after="0"/>
              <w:jc w:val="center"/>
              <w:rPr>
                <w:b/>
                <w:sz w:val="24"/>
                <w:szCs w:val="24"/>
                <w:lang w:val="sk-SK"/>
              </w:rPr>
            </w:pPr>
            <w:r w:rsidRPr="0058606C">
              <w:rPr>
                <w:b/>
                <w:sz w:val="24"/>
                <w:szCs w:val="24"/>
                <w:lang w:val="sk-SK"/>
              </w:rPr>
              <w:t>LPIS 2013</w:t>
            </w:r>
          </w:p>
        </w:tc>
        <w:tc>
          <w:tcPr>
            <w:tcW w:w="2551" w:type="dxa"/>
            <w:tcBorders>
              <w:top w:val="single" w:sz="12" w:space="0" w:color="auto"/>
              <w:left w:val="single" w:sz="4" w:space="0" w:color="auto"/>
              <w:bottom w:val="single" w:sz="12" w:space="0" w:color="auto"/>
              <w:right w:val="single" w:sz="4" w:space="0" w:color="auto"/>
            </w:tcBorders>
            <w:vAlign w:val="center"/>
            <w:hideMark/>
          </w:tcPr>
          <w:p w:rsidR="00EB2246" w:rsidRPr="0058606C" w:rsidRDefault="00EB2246" w:rsidP="003A4F5E">
            <w:pPr>
              <w:spacing w:after="0"/>
              <w:jc w:val="center"/>
              <w:rPr>
                <w:b/>
                <w:sz w:val="24"/>
                <w:szCs w:val="24"/>
                <w:lang w:val="sk-SK"/>
              </w:rPr>
            </w:pPr>
            <w:r w:rsidRPr="0058606C">
              <w:rPr>
                <w:b/>
                <w:sz w:val="24"/>
                <w:szCs w:val="24"/>
                <w:lang w:val="sk-SK"/>
              </w:rPr>
              <w:t>Poľnohospodárska</w:t>
            </w:r>
          </w:p>
          <w:p w:rsidR="00EB2246" w:rsidRPr="0058606C" w:rsidRDefault="00EB2246" w:rsidP="003A4F5E">
            <w:pPr>
              <w:spacing w:after="0"/>
              <w:jc w:val="center"/>
              <w:rPr>
                <w:b/>
                <w:sz w:val="24"/>
                <w:szCs w:val="24"/>
                <w:lang w:val="sk-SK"/>
              </w:rPr>
            </w:pPr>
            <w:r w:rsidRPr="0058606C">
              <w:rPr>
                <w:b/>
                <w:sz w:val="24"/>
                <w:szCs w:val="24"/>
                <w:lang w:val="sk-SK"/>
              </w:rPr>
              <w:t xml:space="preserve">pôda spolu  </w:t>
            </w:r>
            <w:r w:rsidRPr="0058606C">
              <w:rPr>
                <w:sz w:val="24"/>
                <w:szCs w:val="24"/>
                <w:lang w:val="sk-SK"/>
              </w:rPr>
              <w:t>(ha)</w:t>
            </w:r>
          </w:p>
        </w:tc>
        <w:tc>
          <w:tcPr>
            <w:tcW w:w="1276" w:type="dxa"/>
            <w:tcBorders>
              <w:top w:val="single" w:sz="12" w:space="0" w:color="auto"/>
              <w:left w:val="single" w:sz="4" w:space="0" w:color="auto"/>
              <w:bottom w:val="single" w:sz="12" w:space="0" w:color="auto"/>
              <w:right w:val="single" w:sz="4" w:space="0" w:color="auto"/>
            </w:tcBorders>
            <w:vAlign w:val="center"/>
          </w:tcPr>
          <w:p w:rsidR="00EB2246" w:rsidRPr="0058606C" w:rsidRDefault="00EB2246" w:rsidP="003A4F5E">
            <w:pPr>
              <w:spacing w:after="0"/>
              <w:jc w:val="center"/>
              <w:rPr>
                <w:sz w:val="24"/>
                <w:szCs w:val="24"/>
                <w:lang w:val="sk-SK"/>
              </w:rPr>
            </w:pPr>
            <w:r w:rsidRPr="0058606C">
              <w:rPr>
                <w:sz w:val="24"/>
                <w:szCs w:val="24"/>
                <w:lang w:val="sk-SK"/>
              </w:rPr>
              <w:t>Orná pôda</w:t>
            </w:r>
          </w:p>
          <w:p w:rsidR="00EB2246" w:rsidRPr="0058606C" w:rsidRDefault="00EB2246" w:rsidP="003A4F5E">
            <w:pPr>
              <w:spacing w:after="0"/>
              <w:jc w:val="center"/>
              <w:rPr>
                <w:sz w:val="24"/>
                <w:szCs w:val="24"/>
                <w:lang w:val="sk-SK"/>
              </w:rPr>
            </w:pPr>
            <w:r w:rsidRPr="0058606C">
              <w:rPr>
                <w:sz w:val="24"/>
                <w:szCs w:val="24"/>
                <w:lang w:val="sk-SK"/>
              </w:rPr>
              <w:t>(ha)</w:t>
            </w:r>
          </w:p>
        </w:tc>
        <w:tc>
          <w:tcPr>
            <w:tcW w:w="2126" w:type="dxa"/>
            <w:tcBorders>
              <w:top w:val="single" w:sz="12" w:space="0" w:color="auto"/>
              <w:left w:val="single" w:sz="4" w:space="0" w:color="auto"/>
              <w:bottom w:val="single" w:sz="12" w:space="0" w:color="auto"/>
              <w:right w:val="single" w:sz="4" w:space="0" w:color="auto"/>
            </w:tcBorders>
            <w:vAlign w:val="center"/>
          </w:tcPr>
          <w:p w:rsidR="00EB2246" w:rsidRPr="0058606C" w:rsidRDefault="00EB2246" w:rsidP="003A4F5E">
            <w:pPr>
              <w:spacing w:after="0"/>
              <w:jc w:val="center"/>
              <w:rPr>
                <w:sz w:val="24"/>
                <w:szCs w:val="24"/>
                <w:lang w:val="sk-SK"/>
              </w:rPr>
            </w:pPr>
            <w:r w:rsidRPr="0058606C">
              <w:rPr>
                <w:sz w:val="24"/>
                <w:szCs w:val="24"/>
                <w:lang w:val="sk-SK"/>
              </w:rPr>
              <w:t>TTP</w:t>
            </w:r>
          </w:p>
          <w:p w:rsidR="00EB2246" w:rsidRPr="0058606C" w:rsidRDefault="00EB2246" w:rsidP="003A4F5E">
            <w:pPr>
              <w:spacing w:after="0"/>
              <w:jc w:val="center"/>
              <w:rPr>
                <w:sz w:val="24"/>
                <w:szCs w:val="24"/>
                <w:lang w:val="sk-SK"/>
              </w:rPr>
            </w:pPr>
            <w:r w:rsidRPr="0058606C">
              <w:rPr>
                <w:sz w:val="24"/>
                <w:szCs w:val="24"/>
                <w:lang w:val="sk-SK"/>
              </w:rPr>
              <w:t>(ha)</w:t>
            </w:r>
          </w:p>
        </w:tc>
        <w:tc>
          <w:tcPr>
            <w:tcW w:w="1701" w:type="dxa"/>
            <w:tcBorders>
              <w:top w:val="single" w:sz="12" w:space="0" w:color="auto"/>
              <w:left w:val="single" w:sz="4" w:space="0" w:color="auto"/>
              <w:bottom w:val="single" w:sz="12" w:space="0" w:color="auto"/>
              <w:right w:val="single" w:sz="12" w:space="0" w:color="auto"/>
            </w:tcBorders>
            <w:vAlign w:val="center"/>
          </w:tcPr>
          <w:p w:rsidR="00EB2246" w:rsidRPr="0058606C" w:rsidRDefault="00EB2246" w:rsidP="003A4F5E">
            <w:pPr>
              <w:spacing w:after="0"/>
              <w:jc w:val="center"/>
              <w:rPr>
                <w:sz w:val="24"/>
                <w:szCs w:val="24"/>
                <w:lang w:val="sk-SK"/>
              </w:rPr>
            </w:pPr>
            <w:r w:rsidRPr="0058606C">
              <w:rPr>
                <w:sz w:val="24"/>
                <w:szCs w:val="24"/>
                <w:lang w:val="sk-SK"/>
              </w:rPr>
              <w:t>Ostatná pôda</w:t>
            </w:r>
          </w:p>
          <w:p w:rsidR="00EB2246" w:rsidRPr="0058606C" w:rsidRDefault="00EB2246" w:rsidP="003A4F5E">
            <w:pPr>
              <w:spacing w:after="0"/>
              <w:jc w:val="center"/>
              <w:rPr>
                <w:sz w:val="24"/>
                <w:szCs w:val="24"/>
                <w:lang w:val="sk-SK"/>
              </w:rPr>
            </w:pPr>
            <w:r w:rsidRPr="0058606C">
              <w:rPr>
                <w:sz w:val="24"/>
                <w:szCs w:val="24"/>
                <w:lang w:val="sk-SK"/>
              </w:rPr>
              <w:t>(ha)</w:t>
            </w:r>
          </w:p>
        </w:tc>
      </w:tr>
      <w:tr w:rsidR="00EB2246" w:rsidRPr="0058606C" w:rsidTr="00EB2246">
        <w:trPr>
          <w:trHeight w:val="315"/>
        </w:trPr>
        <w:tc>
          <w:tcPr>
            <w:tcW w:w="1418" w:type="dxa"/>
            <w:tcBorders>
              <w:top w:val="single" w:sz="12" w:space="0" w:color="auto"/>
              <w:left w:val="single" w:sz="12" w:space="0" w:color="auto"/>
              <w:bottom w:val="single" w:sz="12" w:space="0" w:color="auto"/>
              <w:right w:val="single" w:sz="4" w:space="0" w:color="auto"/>
            </w:tcBorders>
            <w:vAlign w:val="center"/>
            <w:hideMark/>
          </w:tcPr>
          <w:p w:rsidR="00EB2246" w:rsidRPr="0058606C" w:rsidRDefault="00EB2246" w:rsidP="003A4F5E">
            <w:pPr>
              <w:spacing w:after="0"/>
              <w:jc w:val="center"/>
              <w:rPr>
                <w:sz w:val="24"/>
                <w:szCs w:val="24"/>
                <w:lang w:val="sk-SK"/>
              </w:rPr>
            </w:pPr>
            <w:r w:rsidRPr="0058606C">
              <w:rPr>
                <w:sz w:val="24"/>
                <w:szCs w:val="24"/>
                <w:lang w:val="sk-SK"/>
              </w:rPr>
              <w:t>41 CHVÚ</w:t>
            </w:r>
          </w:p>
        </w:tc>
        <w:tc>
          <w:tcPr>
            <w:tcW w:w="2551" w:type="dxa"/>
            <w:tcBorders>
              <w:top w:val="single" w:sz="12" w:space="0" w:color="auto"/>
              <w:left w:val="single" w:sz="4" w:space="0" w:color="auto"/>
              <w:bottom w:val="single" w:sz="12" w:space="0" w:color="auto"/>
              <w:right w:val="single" w:sz="4" w:space="0" w:color="auto"/>
            </w:tcBorders>
            <w:vAlign w:val="center"/>
          </w:tcPr>
          <w:p w:rsidR="00EB2246" w:rsidRPr="0058606C" w:rsidRDefault="00EB2246" w:rsidP="003A4F5E">
            <w:pPr>
              <w:spacing w:after="0"/>
              <w:jc w:val="center"/>
              <w:rPr>
                <w:sz w:val="24"/>
                <w:szCs w:val="24"/>
                <w:lang w:val="sk-SK"/>
              </w:rPr>
            </w:pPr>
            <w:r w:rsidRPr="0058606C">
              <w:rPr>
                <w:sz w:val="24"/>
                <w:szCs w:val="24"/>
                <w:lang w:val="sk-SK"/>
              </w:rPr>
              <w:t>281 924,76</w:t>
            </w:r>
          </w:p>
        </w:tc>
        <w:tc>
          <w:tcPr>
            <w:tcW w:w="1276" w:type="dxa"/>
            <w:tcBorders>
              <w:top w:val="single" w:sz="12" w:space="0" w:color="auto"/>
              <w:left w:val="single" w:sz="4" w:space="0" w:color="auto"/>
              <w:bottom w:val="single" w:sz="12" w:space="0" w:color="auto"/>
              <w:right w:val="single" w:sz="4" w:space="0" w:color="auto"/>
            </w:tcBorders>
            <w:vAlign w:val="center"/>
          </w:tcPr>
          <w:p w:rsidR="00EB2246" w:rsidRPr="0058606C" w:rsidRDefault="00EB2246" w:rsidP="003A4F5E">
            <w:pPr>
              <w:spacing w:after="0"/>
              <w:jc w:val="center"/>
              <w:rPr>
                <w:sz w:val="24"/>
                <w:szCs w:val="24"/>
                <w:lang w:val="sk-SK"/>
              </w:rPr>
            </w:pPr>
            <w:r w:rsidRPr="0058606C">
              <w:rPr>
                <w:sz w:val="24"/>
                <w:szCs w:val="24"/>
                <w:lang w:val="sk-SK"/>
              </w:rPr>
              <w:t>170 650,37</w:t>
            </w:r>
          </w:p>
        </w:tc>
        <w:tc>
          <w:tcPr>
            <w:tcW w:w="2126" w:type="dxa"/>
            <w:tcBorders>
              <w:top w:val="single" w:sz="12" w:space="0" w:color="auto"/>
              <w:left w:val="single" w:sz="4" w:space="0" w:color="auto"/>
              <w:bottom w:val="single" w:sz="12" w:space="0" w:color="auto"/>
              <w:right w:val="single" w:sz="4" w:space="0" w:color="auto"/>
            </w:tcBorders>
            <w:vAlign w:val="center"/>
          </w:tcPr>
          <w:p w:rsidR="00EB2246" w:rsidRPr="0058606C" w:rsidRDefault="00EB2246" w:rsidP="003A4F5E">
            <w:pPr>
              <w:spacing w:after="0"/>
              <w:jc w:val="center"/>
              <w:rPr>
                <w:sz w:val="24"/>
                <w:szCs w:val="24"/>
                <w:lang w:val="sk-SK"/>
              </w:rPr>
            </w:pPr>
            <w:r w:rsidRPr="0058606C">
              <w:rPr>
                <w:sz w:val="24"/>
                <w:szCs w:val="24"/>
                <w:lang w:val="sk-SK"/>
              </w:rPr>
              <w:t>107 007,48</w:t>
            </w:r>
          </w:p>
        </w:tc>
        <w:tc>
          <w:tcPr>
            <w:tcW w:w="1701" w:type="dxa"/>
            <w:tcBorders>
              <w:top w:val="single" w:sz="12" w:space="0" w:color="auto"/>
              <w:left w:val="single" w:sz="4" w:space="0" w:color="auto"/>
              <w:bottom w:val="single" w:sz="12" w:space="0" w:color="auto"/>
              <w:right w:val="single" w:sz="12" w:space="0" w:color="auto"/>
            </w:tcBorders>
            <w:vAlign w:val="center"/>
          </w:tcPr>
          <w:p w:rsidR="00EB2246" w:rsidRPr="0058606C" w:rsidRDefault="00EB2246" w:rsidP="003A4F5E">
            <w:pPr>
              <w:spacing w:after="0"/>
              <w:jc w:val="center"/>
              <w:rPr>
                <w:sz w:val="24"/>
                <w:szCs w:val="24"/>
                <w:lang w:val="sk-SK"/>
              </w:rPr>
            </w:pPr>
            <w:r w:rsidRPr="0058606C">
              <w:rPr>
                <w:sz w:val="24"/>
                <w:szCs w:val="24"/>
                <w:lang w:val="sk-SK"/>
              </w:rPr>
              <w:t>4 266,91</w:t>
            </w:r>
          </w:p>
        </w:tc>
      </w:tr>
      <w:tr w:rsidR="00EB2246" w:rsidRPr="0058606C" w:rsidTr="00EB2246">
        <w:trPr>
          <w:trHeight w:val="315"/>
        </w:trPr>
        <w:tc>
          <w:tcPr>
            <w:tcW w:w="1418" w:type="dxa"/>
            <w:tcBorders>
              <w:top w:val="single" w:sz="12" w:space="0" w:color="auto"/>
              <w:left w:val="single" w:sz="12" w:space="0" w:color="auto"/>
              <w:bottom w:val="single" w:sz="12" w:space="0" w:color="auto"/>
              <w:right w:val="single" w:sz="4" w:space="0" w:color="auto"/>
            </w:tcBorders>
            <w:vAlign w:val="center"/>
          </w:tcPr>
          <w:p w:rsidR="00EB2246" w:rsidRPr="0058606C" w:rsidRDefault="00EB2246" w:rsidP="003A4F5E">
            <w:pPr>
              <w:spacing w:after="0"/>
              <w:jc w:val="center"/>
              <w:rPr>
                <w:sz w:val="24"/>
                <w:szCs w:val="24"/>
                <w:lang w:val="sk-SK"/>
              </w:rPr>
            </w:pPr>
            <w:r w:rsidRPr="0058606C">
              <w:rPr>
                <w:sz w:val="24"/>
                <w:szCs w:val="24"/>
                <w:lang w:val="sk-SK"/>
              </w:rPr>
              <w:t>473 ÚEV</w:t>
            </w:r>
          </w:p>
        </w:tc>
        <w:tc>
          <w:tcPr>
            <w:tcW w:w="2551" w:type="dxa"/>
            <w:tcBorders>
              <w:top w:val="single" w:sz="12" w:space="0" w:color="auto"/>
              <w:left w:val="single" w:sz="4" w:space="0" w:color="auto"/>
              <w:bottom w:val="single" w:sz="12" w:space="0" w:color="auto"/>
              <w:right w:val="single" w:sz="4" w:space="0" w:color="auto"/>
            </w:tcBorders>
            <w:vAlign w:val="center"/>
          </w:tcPr>
          <w:p w:rsidR="00EB2246" w:rsidRPr="0058606C" w:rsidRDefault="0069257C" w:rsidP="003A4F5E">
            <w:pPr>
              <w:spacing w:after="0"/>
              <w:jc w:val="center"/>
              <w:rPr>
                <w:sz w:val="24"/>
                <w:szCs w:val="24"/>
                <w:lang w:val="sk-SK"/>
              </w:rPr>
            </w:pPr>
            <w:r w:rsidRPr="0058606C">
              <w:rPr>
                <w:sz w:val="24"/>
                <w:szCs w:val="24"/>
                <w:lang w:val="sk-SK"/>
              </w:rPr>
              <w:t>30 603,10</w:t>
            </w:r>
          </w:p>
        </w:tc>
        <w:tc>
          <w:tcPr>
            <w:tcW w:w="1276" w:type="dxa"/>
            <w:tcBorders>
              <w:top w:val="single" w:sz="12" w:space="0" w:color="auto"/>
              <w:left w:val="single" w:sz="4" w:space="0" w:color="auto"/>
              <w:bottom w:val="single" w:sz="12" w:space="0" w:color="auto"/>
              <w:right w:val="single" w:sz="4" w:space="0" w:color="auto"/>
            </w:tcBorders>
            <w:vAlign w:val="center"/>
          </w:tcPr>
          <w:p w:rsidR="00EB2246" w:rsidRPr="0058606C" w:rsidRDefault="00EB2246" w:rsidP="0069257C">
            <w:pPr>
              <w:spacing w:after="0"/>
              <w:jc w:val="center"/>
              <w:rPr>
                <w:sz w:val="24"/>
                <w:szCs w:val="24"/>
                <w:lang w:val="sk-SK"/>
              </w:rPr>
            </w:pPr>
            <w:r w:rsidRPr="0058606C">
              <w:rPr>
                <w:sz w:val="24"/>
                <w:szCs w:val="24"/>
                <w:lang w:val="sk-SK"/>
              </w:rPr>
              <w:t>2 49</w:t>
            </w:r>
            <w:r w:rsidR="0069257C" w:rsidRPr="0058606C">
              <w:rPr>
                <w:sz w:val="24"/>
                <w:szCs w:val="24"/>
                <w:lang w:val="sk-SK"/>
              </w:rPr>
              <w:t>6</w:t>
            </w:r>
            <w:r w:rsidRPr="0058606C">
              <w:rPr>
                <w:sz w:val="24"/>
                <w:szCs w:val="24"/>
                <w:lang w:val="sk-SK"/>
              </w:rPr>
              <w:t>,</w:t>
            </w:r>
            <w:r w:rsidR="0069257C" w:rsidRPr="0058606C">
              <w:rPr>
                <w:sz w:val="24"/>
                <w:szCs w:val="24"/>
                <w:lang w:val="sk-SK"/>
              </w:rPr>
              <w:t>86</w:t>
            </w:r>
          </w:p>
        </w:tc>
        <w:tc>
          <w:tcPr>
            <w:tcW w:w="2126" w:type="dxa"/>
            <w:tcBorders>
              <w:top w:val="single" w:sz="12" w:space="0" w:color="auto"/>
              <w:left w:val="single" w:sz="4" w:space="0" w:color="auto"/>
              <w:bottom w:val="single" w:sz="12" w:space="0" w:color="auto"/>
              <w:right w:val="single" w:sz="4" w:space="0" w:color="auto"/>
            </w:tcBorders>
            <w:vAlign w:val="center"/>
          </w:tcPr>
          <w:p w:rsidR="00EB2246" w:rsidRPr="0058606C" w:rsidRDefault="00EB2246" w:rsidP="0069257C">
            <w:pPr>
              <w:spacing w:after="0"/>
              <w:jc w:val="center"/>
              <w:rPr>
                <w:sz w:val="24"/>
                <w:szCs w:val="24"/>
                <w:lang w:val="sk-SK"/>
              </w:rPr>
            </w:pPr>
            <w:r w:rsidRPr="0058606C">
              <w:rPr>
                <w:sz w:val="24"/>
                <w:szCs w:val="24"/>
                <w:lang w:val="sk-SK"/>
              </w:rPr>
              <w:t>27 5</w:t>
            </w:r>
            <w:r w:rsidR="0069257C" w:rsidRPr="0058606C">
              <w:rPr>
                <w:sz w:val="24"/>
                <w:szCs w:val="24"/>
                <w:lang w:val="sk-SK"/>
              </w:rPr>
              <w:t>69</w:t>
            </w:r>
            <w:r w:rsidRPr="0058606C">
              <w:rPr>
                <w:sz w:val="24"/>
                <w:szCs w:val="24"/>
                <w:lang w:val="sk-SK"/>
              </w:rPr>
              <w:t>,</w:t>
            </w:r>
            <w:r w:rsidR="0069257C" w:rsidRPr="0058606C">
              <w:rPr>
                <w:sz w:val="24"/>
                <w:szCs w:val="24"/>
                <w:lang w:val="sk-SK"/>
              </w:rPr>
              <w:t>94</w:t>
            </w:r>
          </w:p>
        </w:tc>
        <w:tc>
          <w:tcPr>
            <w:tcW w:w="1701" w:type="dxa"/>
            <w:tcBorders>
              <w:top w:val="single" w:sz="12" w:space="0" w:color="auto"/>
              <w:left w:val="single" w:sz="4" w:space="0" w:color="auto"/>
              <w:bottom w:val="single" w:sz="12" w:space="0" w:color="auto"/>
              <w:right w:val="single" w:sz="12" w:space="0" w:color="auto"/>
            </w:tcBorders>
            <w:vAlign w:val="center"/>
          </w:tcPr>
          <w:p w:rsidR="00EB2246" w:rsidRPr="0058606C" w:rsidRDefault="00EB2246" w:rsidP="003A4F5E">
            <w:pPr>
              <w:spacing w:after="0"/>
              <w:jc w:val="center"/>
              <w:rPr>
                <w:sz w:val="24"/>
                <w:szCs w:val="24"/>
                <w:lang w:val="sk-SK"/>
              </w:rPr>
            </w:pPr>
            <w:r w:rsidRPr="0058606C">
              <w:rPr>
                <w:sz w:val="24"/>
                <w:szCs w:val="24"/>
                <w:lang w:val="sk-SK"/>
              </w:rPr>
              <w:t>536,30</w:t>
            </w:r>
          </w:p>
        </w:tc>
      </w:tr>
      <w:tr w:rsidR="00EB2246" w:rsidRPr="0058606C" w:rsidTr="00EB2246">
        <w:trPr>
          <w:trHeight w:val="315"/>
        </w:trPr>
        <w:tc>
          <w:tcPr>
            <w:tcW w:w="1418" w:type="dxa"/>
            <w:tcBorders>
              <w:top w:val="single" w:sz="12" w:space="0" w:color="auto"/>
              <w:left w:val="single" w:sz="12" w:space="0" w:color="auto"/>
              <w:bottom w:val="single" w:sz="12" w:space="0" w:color="auto"/>
              <w:right w:val="single" w:sz="4" w:space="0" w:color="auto"/>
            </w:tcBorders>
            <w:vAlign w:val="center"/>
          </w:tcPr>
          <w:p w:rsidR="00EB2246" w:rsidRPr="0058606C" w:rsidRDefault="00EB2246" w:rsidP="003A4F5E">
            <w:pPr>
              <w:spacing w:after="0"/>
              <w:jc w:val="center"/>
              <w:rPr>
                <w:i/>
                <w:sz w:val="24"/>
                <w:szCs w:val="24"/>
                <w:lang w:val="sk-SK"/>
              </w:rPr>
            </w:pPr>
            <w:r w:rsidRPr="0058606C">
              <w:rPr>
                <w:i/>
                <w:sz w:val="24"/>
                <w:szCs w:val="24"/>
                <w:lang w:val="sk-SK"/>
              </w:rPr>
              <w:t xml:space="preserve">Prekryv </w:t>
            </w:r>
          </w:p>
        </w:tc>
        <w:tc>
          <w:tcPr>
            <w:tcW w:w="2551" w:type="dxa"/>
            <w:tcBorders>
              <w:top w:val="single" w:sz="12" w:space="0" w:color="auto"/>
              <w:left w:val="single" w:sz="4" w:space="0" w:color="auto"/>
              <w:bottom w:val="single" w:sz="12" w:space="0" w:color="auto"/>
              <w:right w:val="single" w:sz="4" w:space="0" w:color="auto"/>
            </w:tcBorders>
            <w:vAlign w:val="center"/>
          </w:tcPr>
          <w:p w:rsidR="00EB2246" w:rsidRPr="0058606C" w:rsidRDefault="0069257C" w:rsidP="003A4F5E">
            <w:pPr>
              <w:spacing w:after="0"/>
              <w:jc w:val="center"/>
              <w:rPr>
                <w:i/>
                <w:sz w:val="24"/>
                <w:szCs w:val="24"/>
                <w:lang w:val="sk-SK"/>
              </w:rPr>
            </w:pPr>
            <w:r w:rsidRPr="0058606C">
              <w:rPr>
                <w:i/>
                <w:sz w:val="24"/>
                <w:szCs w:val="24"/>
                <w:lang w:val="sk-SK"/>
              </w:rPr>
              <w:t>21 548,2</w:t>
            </w:r>
          </w:p>
        </w:tc>
        <w:tc>
          <w:tcPr>
            <w:tcW w:w="1276" w:type="dxa"/>
            <w:tcBorders>
              <w:top w:val="single" w:sz="12" w:space="0" w:color="auto"/>
              <w:left w:val="single" w:sz="4" w:space="0" w:color="auto"/>
              <w:bottom w:val="single" w:sz="12" w:space="0" w:color="auto"/>
              <w:right w:val="single" w:sz="4" w:space="0" w:color="auto"/>
            </w:tcBorders>
            <w:vAlign w:val="center"/>
          </w:tcPr>
          <w:p w:rsidR="00EB2246" w:rsidRPr="0058606C" w:rsidRDefault="0069257C" w:rsidP="003A4F5E">
            <w:pPr>
              <w:spacing w:after="0"/>
              <w:jc w:val="center"/>
              <w:rPr>
                <w:i/>
                <w:sz w:val="24"/>
                <w:szCs w:val="24"/>
                <w:lang w:val="sk-SK"/>
              </w:rPr>
            </w:pPr>
            <w:r w:rsidRPr="0058606C">
              <w:rPr>
                <w:i/>
                <w:sz w:val="24"/>
                <w:szCs w:val="24"/>
                <w:lang w:val="sk-SK"/>
              </w:rPr>
              <w:t>1 558,97</w:t>
            </w:r>
          </w:p>
        </w:tc>
        <w:tc>
          <w:tcPr>
            <w:tcW w:w="2126" w:type="dxa"/>
            <w:tcBorders>
              <w:top w:val="single" w:sz="12" w:space="0" w:color="auto"/>
              <w:left w:val="single" w:sz="4" w:space="0" w:color="auto"/>
              <w:bottom w:val="single" w:sz="12" w:space="0" w:color="auto"/>
              <w:right w:val="single" w:sz="4" w:space="0" w:color="auto"/>
            </w:tcBorders>
            <w:vAlign w:val="center"/>
          </w:tcPr>
          <w:p w:rsidR="00EB2246" w:rsidRPr="0058606C" w:rsidRDefault="0069257C" w:rsidP="003A4F5E">
            <w:pPr>
              <w:spacing w:after="0"/>
              <w:jc w:val="center"/>
              <w:rPr>
                <w:i/>
                <w:sz w:val="24"/>
                <w:szCs w:val="24"/>
                <w:lang w:val="sk-SK"/>
              </w:rPr>
            </w:pPr>
            <w:r w:rsidRPr="0058606C">
              <w:rPr>
                <w:i/>
                <w:sz w:val="24"/>
                <w:szCs w:val="24"/>
                <w:lang w:val="sk-SK"/>
              </w:rPr>
              <w:t>19 744,87</w:t>
            </w:r>
          </w:p>
        </w:tc>
        <w:tc>
          <w:tcPr>
            <w:tcW w:w="1701" w:type="dxa"/>
            <w:tcBorders>
              <w:top w:val="single" w:sz="12" w:space="0" w:color="auto"/>
              <w:left w:val="single" w:sz="4" w:space="0" w:color="auto"/>
              <w:bottom w:val="single" w:sz="12" w:space="0" w:color="auto"/>
              <w:right w:val="single" w:sz="12" w:space="0" w:color="auto"/>
            </w:tcBorders>
            <w:vAlign w:val="center"/>
          </w:tcPr>
          <w:p w:rsidR="00EB2246" w:rsidRPr="0058606C" w:rsidRDefault="0069257C" w:rsidP="003A4F5E">
            <w:pPr>
              <w:spacing w:after="0"/>
              <w:jc w:val="center"/>
              <w:rPr>
                <w:i/>
                <w:sz w:val="24"/>
                <w:szCs w:val="24"/>
                <w:lang w:val="sk-SK"/>
              </w:rPr>
            </w:pPr>
            <w:r w:rsidRPr="0058606C">
              <w:rPr>
                <w:i/>
                <w:sz w:val="24"/>
                <w:szCs w:val="24"/>
                <w:lang w:val="sk-SK"/>
              </w:rPr>
              <w:t>244,36</w:t>
            </w:r>
          </w:p>
        </w:tc>
      </w:tr>
      <w:tr w:rsidR="00EB2246" w:rsidRPr="0058606C" w:rsidTr="00EB2246">
        <w:trPr>
          <w:trHeight w:val="315"/>
        </w:trPr>
        <w:tc>
          <w:tcPr>
            <w:tcW w:w="1418" w:type="dxa"/>
            <w:tcBorders>
              <w:top w:val="single" w:sz="12" w:space="0" w:color="auto"/>
              <w:left w:val="single" w:sz="12" w:space="0" w:color="auto"/>
              <w:bottom w:val="single" w:sz="12" w:space="0" w:color="auto"/>
              <w:right w:val="single" w:sz="4" w:space="0" w:color="auto"/>
            </w:tcBorders>
            <w:vAlign w:val="center"/>
          </w:tcPr>
          <w:p w:rsidR="00EB2246" w:rsidRPr="0058606C" w:rsidRDefault="00EB2246" w:rsidP="003A4F5E">
            <w:pPr>
              <w:spacing w:after="0"/>
              <w:jc w:val="center"/>
              <w:rPr>
                <w:b/>
                <w:sz w:val="24"/>
                <w:szCs w:val="24"/>
                <w:lang w:val="sk-SK"/>
              </w:rPr>
            </w:pPr>
            <w:r w:rsidRPr="0058606C">
              <w:rPr>
                <w:b/>
                <w:sz w:val="24"/>
                <w:szCs w:val="24"/>
                <w:lang w:val="sk-SK"/>
              </w:rPr>
              <w:t>Natura 2000</w:t>
            </w:r>
          </w:p>
        </w:tc>
        <w:tc>
          <w:tcPr>
            <w:tcW w:w="2551" w:type="dxa"/>
            <w:tcBorders>
              <w:top w:val="single" w:sz="12" w:space="0" w:color="auto"/>
              <w:left w:val="single" w:sz="4" w:space="0" w:color="auto"/>
              <w:bottom w:val="single" w:sz="12" w:space="0" w:color="auto"/>
              <w:right w:val="single" w:sz="4" w:space="0" w:color="auto"/>
            </w:tcBorders>
            <w:vAlign w:val="center"/>
          </w:tcPr>
          <w:p w:rsidR="00EB2246" w:rsidRPr="0058606C" w:rsidRDefault="0069257C" w:rsidP="003A4F5E">
            <w:pPr>
              <w:spacing w:after="0"/>
              <w:jc w:val="center"/>
              <w:rPr>
                <w:b/>
                <w:sz w:val="24"/>
                <w:szCs w:val="24"/>
                <w:lang w:val="sk-SK"/>
              </w:rPr>
            </w:pPr>
            <w:r w:rsidRPr="0058606C">
              <w:rPr>
                <w:b/>
                <w:sz w:val="24"/>
                <w:szCs w:val="24"/>
                <w:lang w:val="sk-SK"/>
              </w:rPr>
              <w:t>290 979,66</w:t>
            </w:r>
          </w:p>
        </w:tc>
        <w:tc>
          <w:tcPr>
            <w:tcW w:w="1276" w:type="dxa"/>
            <w:tcBorders>
              <w:top w:val="single" w:sz="12" w:space="0" w:color="auto"/>
              <w:left w:val="single" w:sz="4" w:space="0" w:color="auto"/>
              <w:bottom w:val="single" w:sz="12" w:space="0" w:color="auto"/>
              <w:right w:val="single" w:sz="4" w:space="0" w:color="auto"/>
            </w:tcBorders>
            <w:vAlign w:val="center"/>
          </w:tcPr>
          <w:p w:rsidR="00EB2246" w:rsidRPr="0058606C" w:rsidRDefault="00AD04F8" w:rsidP="003A4F5E">
            <w:pPr>
              <w:spacing w:after="0"/>
              <w:jc w:val="center"/>
              <w:rPr>
                <w:b/>
                <w:sz w:val="24"/>
                <w:szCs w:val="24"/>
                <w:lang w:val="sk-SK"/>
              </w:rPr>
            </w:pPr>
            <w:r w:rsidRPr="0058606C">
              <w:rPr>
                <w:b/>
                <w:sz w:val="24"/>
                <w:szCs w:val="24"/>
                <w:lang w:val="sk-SK"/>
              </w:rPr>
              <w:t>171 588,26</w:t>
            </w:r>
          </w:p>
        </w:tc>
        <w:tc>
          <w:tcPr>
            <w:tcW w:w="2126" w:type="dxa"/>
            <w:tcBorders>
              <w:top w:val="single" w:sz="12" w:space="0" w:color="auto"/>
              <w:left w:val="single" w:sz="4" w:space="0" w:color="auto"/>
              <w:bottom w:val="single" w:sz="12" w:space="0" w:color="auto"/>
              <w:right w:val="single" w:sz="4" w:space="0" w:color="auto"/>
            </w:tcBorders>
            <w:vAlign w:val="center"/>
          </w:tcPr>
          <w:p w:rsidR="00EB2246" w:rsidRPr="0058606C" w:rsidRDefault="00AD04F8" w:rsidP="003A4F5E">
            <w:pPr>
              <w:spacing w:after="0"/>
              <w:jc w:val="center"/>
              <w:rPr>
                <w:b/>
                <w:sz w:val="24"/>
                <w:szCs w:val="24"/>
                <w:lang w:val="sk-SK"/>
              </w:rPr>
            </w:pPr>
            <w:r w:rsidRPr="0058606C">
              <w:rPr>
                <w:b/>
                <w:sz w:val="24"/>
                <w:szCs w:val="24"/>
                <w:lang w:val="sk-SK"/>
              </w:rPr>
              <w:t>114 832,55</w:t>
            </w:r>
          </w:p>
        </w:tc>
        <w:tc>
          <w:tcPr>
            <w:tcW w:w="1701" w:type="dxa"/>
            <w:tcBorders>
              <w:top w:val="single" w:sz="12" w:space="0" w:color="auto"/>
              <w:left w:val="single" w:sz="4" w:space="0" w:color="auto"/>
              <w:bottom w:val="single" w:sz="12" w:space="0" w:color="auto"/>
              <w:right w:val="single" w:sz="12" w:space="0" w:color="auto"/>
            </w:tcBorders>
            <w:vAlign w:val="center"/>
          </w:tcPr>
          <w:p w:rsidR="00EB2246" w:rsidRPr="0058606C" w:rsidRDefault="0069257C" w:rsidP="003A4F5E">
            <w:pPr>
              <w:spacing w:after="0"/>
              <w:jc w:val="center"/>
              <w:rPr>
                <w:b/>
                <w:sz w:val="24"/>
                <w:szCs w:val="24"/>
                <w:lang w:val="sk-SK"/>
              </w:rPr>
            </w:pPr>
            <w:r w:rsidRPr="0058606C">
              <w:rPr>
                <w:b/>
                <w:sz w:val="24"/>
                <w:szCs w:val="24"/>
                <w:lang w:val="sk-SK"/>
              </w:rPr>
              <w:t>4 558,85</w:t>
            </w:r>
          </w:p>
        </w:tc>
      </w:tr>
    </w:tbl>
    <w:p w:rsidR="00EB2246" w:rsidRPr="0058606C" w:rsidRDefault="00EB2246" w:rsidP="00EB2246">
      <w:pPr>
        <w:spacing w:after="0"/>
        <w:rPr>
          <w:b/>
          <w:sz w:val="24"/>
          <w:szCs w:val="24"/>
          <w:lang w:val="sk-SK"/>
        </w:rPr>
      </w:pPr>
    </w:p>
    <w:p w:rsidR="00B2616A" w:rsidRPr="0058606C" w:rsidRDefault="00B2616A" w:rsidP="00EB2246">
      <w:pPr>
        <w:spacing w:after="0"/>
        <w:rPr>
          <w:b/>
          <w:sz w:val="24"/>
          <w:szCs w:val="24"/>
          <w:lang w:val="sk-SK"/>
        </w:rPr>
      </w:pPr>
    </w:p>
    <w:p w:rsidR="00B2616A" w:rsidRPr="0058606C" w:rsidRDefault="00B2616A" w:rsidP="00EB2246">
      <w:pPr>
        <w:spacing w:after="0"/>
        <w:rPr>
          <w:b/>
          <w:sz w:val="24"/>
          <w:szCs w:val="24"/>
          <w:lang w:val="sk-SK"/>
        </w:rPr>
      </w:pPr>
    </w:p>
    <w:p w:rsidR="00B2616A" w:rsidRPr="0058606C" w:rsidRDefault="00B2616A" w:rsidP="00EB2246">
      <w:pPr>
        <w:spacing w:after="0"/>
        <w:rPr>
          <w:b/>
          <w:sz w:val="24"/>
          <w:szCs w:val="24"/>
          <w:lang w:val="sk-SK"/>
        </w:rPr>
      </w:pPr>
    </w:p>
    <w:p w:rsidR="00B2616A" w:rsidRPr="0058606C" w:rsidRDefault="00B2616A" w:rsidP="00EB2246">
      <w:pPr>
        <w:spacing w:after="0"/>
        <w:rPr>
          <w:b/>
          <w:sz w:val="24"/>
          <w:szCs w:val="24"/>
          <w:lang w:val="sk-SK"/>
        </w:rPr>
      </w:pPr>
    </w:p>
    <w:p w:rsidR="00B2616A" w:rsidRPr="0058606C" w:rsidRDefault="00B2616A" w:rsidP="00EB2246">
      <w:pPr>
        <w:spacing w:after="0"/>
        <w:rPr>
          <w:b/>
          <w:sz w:val="24"/>
          <w:szCs w:val="24"/>
          <w:lang w:val="sk-SK"/>
        </w:rPr>
      </w:pPr>
    </w:p>
    <w:p w:rsidR="00B2616A" w:rsidRPr="0058606C" w:rsidRDefault="00B2616A" w:rsidP="00EB2246">
      <w:pPr>
        <w:spacing w:after="0"/>
        <w:rPr>
          <w:b/>
          <w:sz w:val="24"/>
          <w:szCs w:val="24"/>
          <w:lang w:val="sk-SK"/>
        </w:rPr>
      </w:pPr>
    </w:p>
    <w:p w:rsidR="00B2616A" w:rsidRPr="0058606C" w:rsidRDefault="00B2616A" w:rsidP="00EB2246">
      <w:pPr>
        <w:spacing w:after="0"/>
        <w:rPr>
          <w:b/>
          <w:sz w:val="24"/>
          <w:szCs w:val="24"/>
          <w:lang w:val="sk-SK"/>
        </w:rPr>
      </w:pPr>
    </w:p>
    <w:p w:rsidR="00B2616A" w:rsidRPr="0058606C" w:rsidRDefault="00B2616A" w:rsidP="00EB2246">
      <w:pPr>
        <w:spacing w:after="0"/>
        <w:rPr>
          <w:b/>
          <w:sz w:val="24"/>
          <w:szCs w:val="24"/>
          <w:lang w:val="sk-SK"/>
        </w:rPr>
      </w:pPr>
    </w:p>
    <w:p w:rsidR="00B2616A" w:rsidRPr="0058606C" w:rsidRDefault="00B2616A" w:rsidP="00EB2246">
      <w:pPr>
        <w:spacing w:after="0"/>
        <w:rPr>
          <w:b/>
          <w:sz w:val="24"/>
          <w:szCs w:val="24"/>
          <w:lang w:val="sk-SK"/>
        </w:rPr>
      </w:pPr>
    </w:p>
    <w:p w:rsidR="00B2616A" w:rsidRPr="0058606C" w:rsidRDefault="00B2616A" w:rsidP="00EB2246">
      <w:pPr>
        <w:spacing w:after="0"/>
        <w:rPr>
          <w:b/>
          <w:sz w:val="24"/>
          <w:szCs w:val="24"/>
          <w:lang w:val="sk-SK"/>
        </w:rPr>
      </w:pPr>
    </w:p>
    <w:p w:rsidR="00B2616A" w:rsidRPr="0058606C" w:rsidRDefault="00B2616A" w:rsidP="00EB2246">
      <w:pPr>
        <w:spacing w:after="0"/>
        <w:rPr>
          <w:b/>
          <w:sz w:val="24"/>
          <w:szCs w:val="24"/>
          <w:lang w:val="sk-SK"/>
        </w:rPr>
      </w:pPr>
    </w:p>
    <w:p w:rsidR="00B2616A" w:rsidRPr="0058606C" w:rsidRDefault="00B2616A" w:rsidP="00EB2246">
      <w:pPr>
        <w:spacing w:after="0"/>
        <w:rPr>
          <w:b/>
          <w:sz w:val="24"/>
          <w:szCs w:val="24"/>
          <w:lang w:val="sk-SK"/>
        </w:rPr>
      </w:pPr>
    </w:p>
    <w:p w:rsidR="00B2616A" w:rsidRPr="0058606C" w:rsidRDefault="00B2616A" w:rsidP="00EB2246">
      <w:pPr>
        <w:spacing w:after="0"/>
        <w:rPr>
          <w:b/>
          <w:sz w:val="24"/>
          <w:szCs w:val="24"/>
          <w:lang w:val="sk-SK"/>
        </w:rPr>
      </w:pPr>
    </w:p>
    <w:p w:rsidR="00B2616A" w:rsidRPr="0058606C" w:rsidRDefault="00B2616A" w:rsidP="00EB2246">
      <w:pPr>
        <w:spacing w:after="0"/>
        <w:rPr>
          <w:b/>
          <w:sz w:val="24"/>
          <w:szCs w:val="24"/>
          <w:lang w:val="sk-SK"/>
        </w:rPr>
      </w:pPr>
    </w:p>
    <w:p w:rsidR="00861A91" w:rsidRPr="0058606C" w:rsidRDefault="00861A91" w:rsidP="00EB2246">
      <w:pPr>
        <w:spacing w:after="0"/>
        <w:rPr>
          <w:b/>
          <w:sz w:val="24"/>
          <w:szCs w:val="24"/>
          <w:lang w:val="sk-SK"/>
        </w:rPr>
      </w:pPr>
      <w:r w:rsidRPr="0058606C">
        <w:rPr>
          <w:b/>
          <w:sz w:val="24"/>
          <w:szCs w:val="24"/>
          <w:lang w:val="sk-SK"/>
        </w:rPr>
        <w:lastRenderedPageBreak/>
        <w:t>Prekryv lokalít Natura 2000 (TTP) a biotopov TTP</w:t>
      </w:r>
      <w:r w:rsidR="00733B6E" w:rsidRPr="0058606C">
        <w:rPr>
          <w:b/>
          <w:sz w:val="24"/>
          <w:szCs w:val="24"/>
          <w:lang w:val="sk-SK"/>
        </w:rPr>
        <w:t xml:space="preserve"> (HNVp Typ 1)</w:t>
      </w:r>
      <w:r w:rsidR="004A1FA5" w:rsidRPr="0058606C">
        <w:rPr>
          <w:b/>
          <w:sz w:val="24"/>
          <w:szCs w:val="24"/>
          <w:lang w:val="sk-SK"/>
        </w:rPr>
        <w:t xml:space="preserve"> </w:t>
      </w:r>
      <w:r w:rsidR="004A1FA5" w:rsidRPr="0058606C">
        <w:rPr>
          <w:rFonts w:cs="ComeniaSans-Bold"/>
          <w:bCs/>
          <w:color w:val="3A1F00"/>
          <w:szCs w:val="22"/>
          <w:lang w:val="sk-SK" w:eastAsia="sk-SK"/>
        </w:rPr>
        <w:t>(</w:t>
      </w:r>
      <w:r w:rsidR="004A1FA5" w:rsidRPr="0058606C">
        <w:rPr>
          <w:i/>
          <w:sz w:val="16"/>
          <w:szCs w:val="16"/>
          <w:lang w:val="sk-SK"/>
        </w:rPr>
        <w:t xml:space="preserve">Zdroj:  VUPOP – LPIS 2013)         </w:t>
      </w:r>
    </w:p>
    <w:p w:rsidR="00733B6E" w:rsidRPr="0058606C" w:rsidRDefault="0058606C" w:rsidP="00EB2246">
      <w:pPr>
        <w:spacing w:after="0"/>
        <w:rPr>
          <w:sz w:val="24"/>
          <w:szCs w:val="24"/>
          <w:lang w:val="sk-SK"/>
        </w:rPr>
      </w:pPr>
      <w:r w:rsidRPr="0058606C">
        <w:rPr>
          <w:noProof/>
          <w:lang w:val="sk-SK"/>
        </w:rPr>
        <w:pict>
          <v:shape id="_x0000_s1047" type="#_x0000_t75" style="position:absolute;left:0;text-align:left;margin-left:22.1pt;margin-top:13.1pt;width:421.5pt;height:281pt;z-index:-3" wrapcoords="-38 -58 -38 21600 21638 21600 21638 -58 -38 -58" stroked="t">
            <v:imagedata r:id="rId42" o:title="prekrav biotopy uev a chvu"/>
            <w10:wrap type="tight"/>
          </v:shape>
        </w:pict>
      </w: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733B6E" w:rsidRPr="0058606C" w:rsidRDefault="00733B6E" w:rsidP="00EB2246">
      <w:pPr>
        <w:spacing w:after="0"/>
        <w:rPr>
          <w:sz w:val="24"/>
          <w:szCs w:val="24"/>
          <w:lang w:val="sk-SK"/>
        </w:rPr>
      </w:pPr>
    </w:p>
    <w:p w:rsidR="00861A91" w:rsidRPr="0058606C" w:rsidRDefault="00861A91" w:rsidP="00EB2246">
      <w:pPr>
        <w:spacing w:after="0"/>
        <w:rPr>
          <w:b/>
          <w:sz w:val="24"/>
          <w:szCs w:val="24"/>
          <w:lang w:val="sk-SK"/>
        </w:rPr>
      </w:pPr>
      <w:r w:rsidRPr="0058606C">
        <w:rPr>
          <w:sz w:val="24"/>
          <w:szCs w:val="24"/>
          <w:lang w:val="sk-SK"/>
        </w:rPr>
        <w:t>Pre vylúčenie duplicitného vykazovania výmery trvalých trávnych porastov lokalít Natura 2000 a HNVp 1 – biotopov prírodných a poloprírodných trávnych porastov boli v rámci LPIS zohľadnené prekryvy týchto území:</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8"/>
        <w:gridCol w:w="2551"/>
        <w:gridCol w:w="1276"/>
        <w:gridCol w:w="2126"/>
        <w:gridCol w:w="1701"/>
      </w:tblGrid>
      <w:tr w:rsidR="00861A91" w:rsidRPr="0058606C" w:rsidTr="00CE088A">
        <w:trPr>
          <w:trHeight w:val="315"/>
        </w:trPr>
        <w:tc>
          <w:tcPr>
            <w:tcW w:w="1418" w:type="dxa"/>
            <w:tcBorders>
              <w:top w:val="single" w:sz="12" w:space="0" w:color="auto"/>
              <w:left w:val="single" w:sz="12" w:space="0" w:color="auto"/>
              <w:bottom w:val="single" w:sz="12" w:space="0" w:color="auto"/>
              <w:right w:val="single" w:sz="4" w:space="0" w:color="auto"/>
            </w:tcBorders>
            <w:vAlign w:val="center"/>
            <w:hideMark/>
          </w:tcPr>
          <w:p w:rsidR="00861A91" w:rsidRPr="0058606C" w:rsidRDefault="00861A91" w:rsidP="00CE088A">
            <w:pPr>
              <w:spacing w:after="0"/>
              <w:jc w:val="center"/>
              <w:rPr>
                <w:b/>
                <w:sz w:val="24"/>
                <w:szCs w:val="24"/>
                <w:lang w:val="sk-SK"/>
              </w:rPr>
            </w:pPr>
            <w:r w:rsidRPr="0058606C">
              <w:rPr>
                <w:b/>
                <w:sz w:val="24"/>
                <w:szCs w:val="24"/>
                <w:lang w:val="sk-SK"/>
              </w:rPr>
              <w:t>LPIS 2013</w:t>
            </w:r>
          </w:p>
        </w:tc>
        <w:tc>
          <w:tcPr>
            <w:tcW w:w="2551" w:type="dxa"/>
            <w:tcBorders>
              <w:top w:val="single" w:sz="12" w:space="0" w:color="auto"/>
              <w:left w:val="single" w:sz="4" w:space="0" w:color="auto"/>
              <w:bottom w:val="single" w:sz="12" w:space="0" w:color="auto"/>
              <w:right w:val="single" w:sz="4" w:space="0" w:color="auto"/>
            </w:tcBorders>
            <w:vAlign w:val="center"/>
            <w:hideMark/>
          </w:tcPr>
          <w:p w:rsidR="00861A91" w:rsidRPr="0058606C" w:rsidRDefault="00861A91" w:rsidP="00CE088A">
            <w:pPr>
              <w:spacing w:after="0"/>
              <w:jc w:val="center"/>
              <w:rPr>
                <w:b/>
                <w:sz w:val="24"/>
                <w:szCs w:val="24"/>
                <w:lang w:val="sk-SK"/>
              </w:rPr>
            </w:pPr>
            <w:r w:rsidRPr="0058606C">
              <w:rPr>
                <w:b/>
                <w:sz w:val="24"/>
                <w:szCs w:val="24"/>
                <w:lang w:val="sk-SK"/>
              </w:rPr>
              <w:t>Poľnohospodárska</w:t>
            </w:r>
          </w:p>
          <w:p w:rsidR="00861A91" w:rsidRPr="0058606C" w:rsidRDefault="00861A91" w:rsidP="00CE088A">
            <w:pPr>
              <w:spacing w:after="0"/>
              <w:jc w:val="center"/>
              <w:rPr>
                <w:b/>
                <w:sz w:val="24"/>
                <w:szCs w:val="24"/>
                <w:lang w:val="sk-SK"/>
              </w:rPr>
            </w:pPr>
            <w:r w:rsidRPr="0058606C">
              <w:rPr>
                <w:b/>
                <w:sz w:val="24"/>
                <w:szCs w:val="24"/>
                <w:lang w:val="sk-SK"/>
              </w:rPr>
              <w:t xml:space="preserve">pôda spolu  </w:t>
            </w:r>
            <w:r w:rsidRPr="0058606C">
              <w:rPr>
                <w:sz w:val="24"/>
                <w:szCs w:val="24"/>
                <w:lang w:val="sk-SK"/>
              </w:rPr>
              <w:t>(ha)</w:t>
            </w:r>
          </w:p>
        </w:tc>
        <w:tc>
          <w:tcPr>
            <w:tcW w:w="1276" w:type="dxa"/>
            <w:tcBorders>
              <w:top w:val="single" w:sz="12" w:space="0" w:color="auto"/>
              <w:left w:val="single" w:sz="4" w:space="0" w:color="auto"/>
              <w:bottom w:val="single" w:sz="12" w:space="0" w:color="auto"/>
              <w:right w:val="single" w:sz="4" w:space="0" w:color="auto"/>
            </w:tcBorders>
            <w:vAlign w:val="center"/>
          </w:tcPr>
          <w:p w:rsidR="00861A91" w:rsidRPr="0058606C" w:rsidRDefault="00861A91" w:rsidP="00CE088A">
            <w:pPr>
              <w:spacing w:after="0"/>
              <w:jc w:val="center"/>
              <w:rPr>
                <w:sz w:val="24"/>
                <w:szCs w:val="24"/>
                <w:lang w:val="sk-SK"/>
              </w:rPr>
            </w:pPr>
            <w:r w:rsidRPr="0058606C">
              <w:rPr>
                <w:sz w:val="24"/>
                <w:szCs w:val="24"/>
                <w:lang w:val="sk-SK"/>
              </w:rPr>
              <w:t>Orná pôda</w:t>
            </w:r>
          </w:p>
          <w:p w:rsidR="00861A91" w:rsidRPr="0058606C" w:rsidRDefault="00861A91" w:rsidP="00CE088A">
            <w:pPr>
              <w:spacing w:after="0"/>
              <w:jc w:val="center"/>
              <w:rPr>
                <w:sz w:val="24"/>
                <w:szCs w:val="24"/>
                <w:lang w:val="sk-SK"/>
              </w:rPr>
            </w:pPr>
            <w:r w:rsidRPr="0058606C">
              <w:rPr>
                <w:sz w:val="24"/>
                <w:szCs w:val="24"/>
                <w:lang w:val="sk-SK"/>
              </w:rPr>
              <w:t>(ha)</w:t>
            </w:r>
          </w:p>
        </w:tc>
        <w:tc>
          <w:tcPr>
            <w:tcW w:w="2126" w:type="dxa"/>
            <w:tcBorders>
              <w:top w:val="single" w:sz="12" w:space="0" w:color="auto"/>
              <w:left w:val="single" w:sz="4" w:space="0" w:color="auto"/>
              <w:bottom w:val="single" w:sz="12" w:space="0" w:color="auto"/>
              <w:right w:val="single" w:sz="4" w:space="0" w:color="auto"/>
            </w:tcBorders>
            <w:vAlign w:val="center"/>
          </w:tcPr>
          <w:p w:rsidR="00861A91" w:rsidRPr="0058606C" w:rsidRDefault="00861A91" w:rsidP="00CE088A">
            <w:pPr>
              <w:spacing w:after="0"/>
              <w:jc w:val="center"/>
              <w:rPr>
                <w:sz w:val="24"/>
                <w:szCs w:val="24"/>
                <w:lang w:val="sk-SK"/>
              </w:rPr>
            </w:pPr>
            <w:r w:rsidRPr="0058606C">
              <w:rPr>
                <w:sz w:val="24"/>
                <w:szCs w:val="24"/>
                <w:lang w:val="sk-SK"/>
              </w:rPr>
              <w:t>TTP</w:t>
            </w:r>
          </w:p>
          <w:p w:rsidR="00861A91" w:rsidRPr="0058606C" w:rsidRDefault="00861A91" w:rsidP="00CE088A">
            <w:pPr>
              <w:spacing w:after="0"/>
              <w:jc w:val="center"/>
              <w:rPr>
                <w:sz w:val="24"/>
                <w:szCs w:val="24"/>
                <w:lang w:val="sk-SK"/>
              </w:rPr>
            </w:pPr>
            <w:r w:rsidRPr="0058606C">
              <w:rPr>
                <w:sz w:val="24"/>
                <w:szCs w:val="24"/>
                <w:lang w:val="sk-SK"/>
              </w:rPr>
              <w:t>(ha)</w:t>
            </w:r>
          </w:p>
        </w:tc>
        <w:tc>
          <w:tcPr>
            <w:tcW w:w="1701" w:type="dxa"/>
            <w:tcBorders>
              <w:top w:val="single" w:sz="12" w:space="0" w:color="auto"/>
              <w:left w:val="single" w:sz="4" w:space="0" w:color="auto"/>
              <w:bottom w:val="single" w:sz="12" w:space="0" w:color="auto"/>
              <w:right w:val="single" w:sz="12" w:space="0" w:color="auto"/>
            </w:tcBorders>
            <w:vAlign w:val="center"/>
          </w:tcPr>
          <w:p w:rsidR="00861A91" w:rsidRPr="0058606C" w:rsidRDefault="00861A91" w:rsidP="00CE088A">
            <w:pPr>
              <w:spacing w:after="0"/>
              <w:jc w:val="center"/>
              <w:rPr>
                <w:sz w:val="24"/>
                <w:szCs w:val="24"/>
                <w:lang w:val="sk-SK"/>
              </w:rPr>
            </w:pPr>
            <w:r w:rsidRPr="0058606C">
              <w:rPr>
                <w:sz w:val="24"/>
                <w:szCs w:val="24"/>
                <w:lang w:val="sk-SK"/>
              </w:rPr>
              <w:t>Ostatná pôda</w:t>
            </w:r>
          </w:p>
          <w:p w:rsidR="00861A91" w:rsidRPr="0058606C" w:rsidRDefault="00861A91" w:rsidP="00CE088A">
            <w:pPr>
              <w:spacing w:after="0"/>
              <w:jc w:val="center"/>
              <w:rPr>
                <w:sz w:val="24"/>
                <w:szCs w:val="24"/>
                <w:lang w:val="sk-SK"/>
              </w:rPr>
            </w:pPr>
            <w:r w:rsidRPr="0058606C">
              <w:rPr>
                <w:sz w:val="24"/>
                <w:szCs w:val="24"/>
                <w:lang w:val="sk-SK"/>
              </w:rPr>
              <w:t>(ha)</w:t>
            </w:r>
          </w:p>
        </w:tc>
      </w:tr>
      <w:tr w:rsidR="00861A91" w:rsidRPr="0058606C" w:rsidTr="00CE088A">
        <w:trPr>
          <w:trHeight w:val="315"/>
        </w:trPr>
        <w:tc>
          <w:tcPr>
            <w:tcW w:w="1418" w:type="dxa"/>
            <w:tcBorders>
              <w:top w:val="single" w:sz="12" w:space="0" w:color="auto"/>
              <w:left w:val="single" w:sz="12" w:space="0" w:color="auto"/>
              <w:bottom w:val="single" w:sz="12" w:space="0" w:color="auto"/>
              <w:right w:val="single" w:sz="4" w:space="0" w:color="auto"/>
            </w:tcBorders>
            <w:vAlign w:val="center"/>
            <w:hideMark/>
          </w:tcPr>
          <w:p w:rsidR="00861A91" w:rsidRPr="0058606C" w:rsidRDefault="00861A91" w:rsidP="00CE088A">
            <w:pPr>
              <w:spacing w:after="0"/>
              <w:jc w:val="center"/>
              <w:rPr>
                <w:sz w:val="24"/>
                <w:szCs w:val="24"/>
                <w:lang w:val="sk-SK"/>
              </w:rPr>
            </w:pPr>
            <w:r w:rsidRPr="0058606C">
              <w:rPr>
                <w:sz w:val="24"/>
                <w:szCs w:val="24"/>
                <w:lang w:val="sk-SK"/>
              </w:rPr>
              <w:t>Natura 2000</w:t>
            </w:r>
          </w:p>
        </w:tc>
        <w:tc>
          <w:tcPr>
            <w:tcW w:w="2551" w:type="dxa"/>
            <w:tcBorders>
              <w:top w:val="single" w:sz="12" w:space="0" w:color="auto"/>
              <w:left w:val="single" w:sz="4" w:space="0" w:color="auto"/>
              <w:bottom w:val="single" w:sz="12" w:space="0" w:color="auto"/>
              <w:right w:val="single" w:sz="4" w:space="0" w:color="auto"/>
            </w:tcBorders>
            <w:vAlign w:val="center"/>
          </w:tcPr>
          <w:p w:rsidR="00861A91" w:rsidRPr="0058606C" w:rsidRDefault="00861A91" w:rsidP="00CE088A">
            <w:pPr>
              <w:spacing w:after="0"/>
              <w:jc w:val="center"/>
              <w:rPr>
                <w:sz w:val="24"/>
                <w:szCs w:val="24"/>
                <w:lang w:val="sk-SK"/>
              </w:rPr>
            </w:pPr>
            <w:r w:rsidRPr="0058606C">
              <w:rPr>
                <w:b/>
                <w:sz w:val="24"/>
                <w:szCs w:val="24"/>
                <w:lang w:val="sk-SK"/>
              </w:rPr>
              <w:t>290 979,66</w:t>
            </w:r>
          </w:p>
        </w:tc>
        <w:tc>
          <w:tcPr>
            <w:tcW w:w="1276" w:type="dxa"/>
            <w:tcBorders>
              <w:top w:val="single" w:sz="12" w:space="0" w:color="auto"/>
              <w:left w:val="single" w:sz="4" w:space="0" w:color="auto"/>
              <w:bottom w:val="single" w:sz="12" w:space="0" w:color="auto"/>
              <w:right w:val="single" w:sz="4" w:space="0" w:color="auto"/>
            </w:tcBorders>
            <w:vAlign w:val="center"/>
          </w:tcPr>
          <w:p w:rsidR="00861A91" w:rsidRPr="0058606C" w:rsidRDefault="00861A91" w:rsidP="00CE088A">
            <w:pPr>
              <w:spacing w:after="0"/>
              <w:jc w:val="center"/>
              <w:rPr>
                <w:sz w:val="24"/>
                <w:szCs w:val="24"/>
                <w:lang w:val="sk-SK"/>
              </w:rPr>
            </w:pPr>
            <w:r w:rsidRPr="0058606C">
              <w:rPr>
                <w:b/>
                <w:sz w:val="24"/>
                <w:szCs w:val="24"/>
                <w:lang w:val="sk-SK"/>
              </w:rPr>
              <w:t>171 588,26</w:t>
            </w:r>
          </w:p>
        </w:tc>
        <w:tc>
          <w:tcPr>
            <w:tcW w:w="2126" w:type="dxa"/>
            <w:tcBorders>
              <w:top w:val="single" w:sz="12" w:space="0" w:color="auto"/>
              <w:left w:val="single" w:sz="4" w:space="0" w:color="auto"/>
              <w:bottom w:val="single" w:sz="12" w:space="0" w:color="auto"/>
              <w:right w:val="single" w:sz="4" w:space="0" w:color="auto"/>
            </w:tcBorders>
            <w:vAlign w:val="center"/>
          </w:tcPr>
          <w:p w:rsidR="00861A91" w:rsidRPr="0058606C" w:rsidRDefault="00861A91" w:rsidP="00CE088A">
            <w:pPr>
              <w:spacing w:after="0"/>
              <w:jc w:val="center"/>
              <w:rPr>
                <w:sz w:val="24"/>
                <w:szCs w:val="24"/>
                <w:lang w:val="sk-SK"/>
              </w:rPr>
            </w:pPr>
            <w:r w:rsidRPr="0058606C">
              <w:rPr>
                <w:b/>
                <w:sz w:val="24"/>
                <w:szCs w:val="24"/>
                <w:lang w:val="sk-SK"/>
              </w:rPr>
              <w:t>114 832,55</w:t>
            </w:r>
          </w:p>
        </w:tc>
        <w:tc>
          <w:tcPr>
            <w:tcW w:w="1701" w:type="dxa"/>
            <w:tcBorders>
              <w:top w:val="single" w:sz="12" w:space="0" w:color="auto"/>
              <w:left w:val="single" w:sz="4" w:space="0" w:color="auto"/>
              <w:bottom w:val="single" w:sz="12" w:space="0" w:color="auto"/>
              <w:right w:val="single" w:sz="12" w:space="0" w:color="auto"/>
            </w:tcBorders>
            <w:vAlign w:val="center"/>
          </w:tcPr>
          <w:p w:rsidR="00861A91" w:rsidRPr="0058606C" w:rsidRDefault="00861A91" w:rsidP="00CE088A">
            <w:pPr>
              <w:spacing w:after="0"/>
              <w:jc w:val="center"/>
              <w:rPr>
                <w:sz w:val="24"/>
                <w:szCs w:val="24"/>
                <w:lang w:val="sk-SK"/>
              </w:rPr>
            </w:pPr>
            <w:r w:rsidRPr="0058606C">
              <w:rPr>
                <w:b/>
                <w:sz w:val="24"/>
                <w:szCs w:val="24"/>
                <w:lang w:val="sk-SK"/>
              </w:rPr>
              <w:t>4 558,85</w:t>
            </w:r>
          </w:p>
        </w:tc>
      </w:tr>
      <w:tr w:rsidR="00733B6E" w:rsidRPr="0058606C" w:rsidTr="00CE088A">
        <w:trPr>
          <w:trHeight w:val="315"/>
        </w:trPr>
        <w:tc>
          <w:tcPr>
            <w:tcW w:w="1418" w:type="dxa"/>
            <w:tcBorders>
              <w:top w:val="single" w:sz="12" w:space="0" w:color="auto"/>
              <w:left w:val="single" w:sz="12" w:space="0" w:color="auto"/>
              <w:bottom w:val="single" w:sz="12" w:space="0" w:color="auto"/>
              <w:right w:val="single" w:sz="4" w:space="0" w:color="auto"/>
            </w:tcBorders>
            <w:vAlign w:val="center"/>
          </w:tcPr>
          <w:p w:rsidR="00733B6E" w:rsidRPr="0058606C" w:rsidRDefault="00733B6E" w:rsidP="00CE088A">
            <w:pPr>
              <w:spacing w:after="0"/>
              <w:jc w:val="center"/>
              <w:rPr>
                <w:sz w:val="24"/>
                <w:szCs w:val="24"/>
                <w:lang w:val="sk-SK"/>
              </w:rPr>
            </w:pPr>
            <w:r w:rsidRPr="0058606C">
              <w:rPr>
                <w:sz w:val="24"/>
                <w:szCs w:val="24"/>
                <w:lang w:val="sk-SK"/>
              </w:rPr>
              <w:t>Prekryv s biotopmi TTP</w:t>
            </w:r>
          </w:p>
        </w:tc>
        <w:tc>
          <w:tcPr>
            <w:tcW w:w="2551" w:type="dxa"/>
            <w:tcBorders>
              <w:top w:val="single" w:sz="12" w:space="0" w:color="auto"/>
              <w:left w:val="single" w:sz="4" w:space="0" w:color="auto"/>
              <w:bottom w:val="single" w:sz="12" w:space="0" w:color="auto"/>
              <w:right w:val="single" w:sz="4" w:space="0" w:color="auto"/>
            </w:tcBorders>
            <w:vAlign w:val="center"/>
          </w:tcPr>
          <w:p w:rsidR="00733B6E" w:rsidRPr="0058606C" w:rsidRDefault="00733B6E" w:rsidP="00CE088A">
            <w:pPr>
              <w:spacing w:after="0"/>
              <w:jc w:val="center"/>
              <w:rPr>
                <w:i/>
                <w:sz w:val="24"/>
                <w:szCs w:val="24"/>
                <w:lang w:val="sk-SK"/>
              </w:rPr>
            </w:pPr>
            <w:r w:rsidRPr="0058606C">
              <w:rPr>
                <w:i/>
                <w:sz w:val="24"/>
                <w:szCs w:val="24"/>
                <w:lang w:val="sk-SK"/>
              </w:rPr>
              <w:t>69 749,03</w:t>
            </w:r>
          </w:p>
        </w:tc>
        <w:tc>
          <w:tcPr>
            <w:tcW w:w="1276" w:type="dxa"/>
            <w:tcBorders>
              <w:top w:val="single" w:sz="12" w:space="0" w:color="auto"/>
              <w:left w:val="single" w:sz="4" w:space="0" w:color="auto"/>
              <w:bottom w:val="single" w:sz="12" w:space="0" w:color="auto"/>
              <w:right w:val="single" w:sz="4" w:space="0" w:color="auto"/>
            </w:tcBorders>
            <w:vAlign w:val="center"/>
          </w:tcPr>
          <w:p w:rsidR="00733B6E" w:rsidRPr="0058606C" w:rsidRDefault="00733B6E" w:rsidP="00CE088A">
            <w:pPr>
              <w:spacing w:after="0"/>
              <w:jc w:val="center"/>
              <w:rPr>
                <w:i/>
                <w:sz w:val="24"/>
                <w:szCs w:val="24"/>
                <w:lang w:val="sk-SK"/>
              </w:rPr>
            </w:pPr>
            <w:r w:rsidRPr="0058606C">
              <w:rPr>
                <w:i/>
                <w:sz w:val="24"/>
                <w:szCs w:val="24"/>
                <w:lang w:val="sk-SK"/>
              </w:rPr>
              <w:t>0</w:t>
            </w:r>
          </w:p>
        </w:tc>
        <w:tc>
          <w:tcPr>
            <w:tcW w:w="2126" w:type="dxa"/>
            <w:tcBorders>
              <w:top w:val="single" w:sz="12" w:space="0" w:color="auto"/>
              <w:left w:val="single" w:sz="4" w:space="0" w:color="auto"/>
              <w:bottom w:val="single" w:sz="12" w:space="0" w:color="auto"/>
              <w:right w:val="single" w:sz="4" w:space="0" w:color="auto"/>
            </w:tcBorders>
            <w:vAlign w:val="center"/>
          </w:tcPr>
          <w:p w:rsidR="00733B6E" w:rsidRPr="0058606C" w:rsidRDefault="00733B6E" w:rsidP="00CE088A">
            <w:pPr>
              <w:spacing w:after="0"/>
              <w:jc w:val="center"/>
              <w:rPr>
                <w:i/>
                <w:sz w:val="24"/>
                <w:szCs w:val="24"/>
                <w:lang w:val="sk-SK"/>
              </w:rPr>
            </w:pPr>
            <w:r w:rsidRPr="0058606C">
              <w:rPr>
                <w:i/>
                <w:sz w:val="24"/>
                <w:szCs w:val="24"/>
                <w:lang w:val="sk-SK"/>
              </w:rPr>
              <w:t>69 749,03</w:t>
            </w:r>
          </w:p>
        </w:tc>
        <w:tc>
          <w:tcPr>
            <w:tcW w:w="1701" w:type="dxa"/>
            <w:tcBorders>
              <w:top w:val="single" w:sz="12" w:space="0" w:color="auto"/>
              <w:left w:val="single" w:sz="4" w:space="0" w:color="auto"/>
              <w:bottom w:val="single" w:sz="12" w:space="0" w:color="auto"/>
              <w:right w:val="single" w:sz="12" w:space="0" w:color="auto"/>
            </w:tcBorders>
            <w:vAlign w:val="center"/>
          </w:tcPr>
          <w:p w:rsidR="00733B6E" w:rsidRPr="0058606C" w:rsidRDefault="00733B6E" w:rsidP="00CE088A">
            <w:pPr>
              <w:spacing w:after="0"/>
              <w:jc w:val="center"/>
              <w:rPr>
                <w:i/>
                <w:sz w:val="24"/>
                <w:szCs w:val="24"/>
                <w:lang w:val="sk-SK"/>
              </w:rPr>
            </w:pPr>
            <w:r w:rsidRPr="0058606C">
              <w:rPr>
                <w:i/>
                <w:sz w:val="24"/>
                <w:szCs w:val="24"/>
                <w:lang w:val="sk-SK"/>
              </w:rPr>
              <w:t>0</w:t>
            </w:r>
          </w:p>
        </w:tc>
      </w:tr>
      <w:tr w:rsidR="00733B6E" w:rsidRPr="0058606C" w:rsidTr="00CE088A">
        <w:trPr>
          <w:trHeight w:val="315"/>
        </w:trPr>
        <w:tc>
          <w:tcPr>
            <w:tcW w:w="1418" w:type="dxa"/>
            <w:tcBorders>
              <w:top w:val="single" w:sz="12" w:space="0" w:color="auto"/>
              <w:left w:val="single" w:sz="12" w:space="0" w:color="auto"/>
              <w:bottom w:val="single" w:sz="12" w:space="0" w:color="auto"/>
              <w:right w:val="single" w:sz="4" w:space="0" w:color="auto"/>
            </w:tcBorders>
            <w:vAlign w:val="center"/>
          </w:tcPr>
          <w:p w:rsidR="00733B6E" w:rsidRPr="0058606C" w:rsidRDefault="00733B6E" w:rsidP="00CE088A">
            <w:pPr>
              <w:spacing w:after="0"/>
              <w:jc w:val="center"/>
              <w:rPr>
                <w:b/>
                <w:sz w:val="24"/>
                <w:szCs w:val="24"/>
                <w:lang w:val="sk-SK"/>
              </w:rPr>
            </w:pPr>
            <w:r w:rsidRPr="0058606C">
              <w:rPr>
                <w:b/>
                <w:sz w:val="24"/>
                <w:szCs w:val="24"/>
                <w:lang w:val="sk-SK"/>
              </w:rPr>
              <w:t>HNVp Typ3</w:t>
            </w:r>
          </w:p>
        </w:tc>
        <w:tc>
          <w:tcPr>
            <w:tcW w:w="2551" w:type="dxa"/>
            <w:tcBorders>
              <w:top w:val="single" w:sz="12" w:space="0" w:color="auto"/>
              <w:left w:val="single" w:sz="4" w:space="0" w:color="auto"/>
              <w:bottom w:val="single" w:sz="12" w:space="0" w:color="auto"/>
              <w:right w:val="single" w:sz="4" w:space="0" w:color="auto"/>
            </w:tcBorders>
            <w:vAlign w:val="center"/>
          </w:tcPr>
          <w:p w:rsidR="00733B6E" w:rsidRPr="0058606C" w:rsidRDefault="00733B6E" w:rsidP="00CE088A">
            <w:pPr>
              <w:spacing w:after="0"/>
              <w:jc w:val="center"/>
              <w:rPr>
                <w:b/>
                <w:sz w:val="24"/>
                <w:szCs w:val="24"/>
                <w:lang w:val="sk-SK"/>
              </w:rPr>
            </w:pPr>
            <w:r w:rsidRPr="0058606C">
              <w:rPr>
                <w:b/>
                <w:sz w:val="24"/>
                <w:szCs w:val="24"/>
                <w:lang w:val="sk-SK"/>
              </w:rPr>
              <w:t>221 230,63</w:t>
            </w:r>
          </w:p>
        </w:tc>
        <w:tc>
          <w:tcPr>
            <w:tcW w:w="1276" w:type="dxa"/>
            <w:tcBorders>
              <w:top w:val="single" w:sz="12" w:space="0" w:color="auto"/>
              <w:left w:val="single" w:sz="4" w:space="0" w:color="auto"/>
              <w:bottom w:val="single" w:sz="12" w:space="0" w:color="auto"/>
              <w:right w:val="single" w:sz="4" w:space="0" w:color="auto"/>
            </w:tcBorders>
            <w:vAlign w:val="center"/>
          </w:tcPr>
          <w:p w:rsidR="00733B6E" w:rsidRPr="0058606C" w:rsidRDefault="00733B6E" w:rsidP="00CE088A">
            <w:pPr>
              <w:spacing w:after="0"/>
              <w:jc w:val="center"/>
              <w:rPr>
                <w:b/>
                <w:sz w:val="24"/>
                <w:szCs w:val="24"/>
                <w:lang w:val="sk-SK"/>
              </w:rPr>
            </w:pPr>
            <w:r w:rsidRPr="0058606C">
              <w:rPr>
                <w:b/>
                <w:sz w:val="24"/>
                <w:szCs w:val="24"/>
                <w:lang w:val="sk-SK"/>
              </w:rPr>
              <w:t>171 588,26</w:t>
            </w:r>
          </w:p>
        </w:tc>
        <w:tc>
          <w:tcPr>
            <w:tcW w:w="2126" w:type="dxa"/>
            <w:tcBorders>
              <w:top w:val="single" w:sz="12" w:space="0" w:color="auto"/>
              <w:left w:val="single" w:sz="4" w:space="0" w:color="auto"/>
              <w:bottom w:val="single" w:sz="12" w:space="0" w:color="auto"/>
              <w:right w:val="single" w:sz="4" w:space="0" w:color="auto"/>
            </w:tcBorders>
            <w:vAlign w:val="center"/>
          </w:tcPr>
          <w:p w:rsidR="00733B6E" w:rsidRPr="0058606C" w:rsidRDefault="00733B6E" w:rsidP="00CE088A">
            <w:pPr>
              <w:spacing w:after="0"/>
              <w:jc w:val="center"/>
              <w:rPr>
                <w:b/>
                <w:sz w:val="24"/>
                <w:szCs w:val="24"/>
                <w:lang w:val="sk-SK"/>
              </w:rPr>
            </w:pPr>
            <w:r w:rsidRPr="0058606C">
              <w:rPr>
                <w:b/>
                <w:sz w:val="24"/>
                <w:szCs w:val="24"/>
                <w:lang w:val="sk-SK"/>
              </w:rPr>
              <w:t>45 083,52</w:t>
            </w:r>
          </w:p>
        </w:tc>
        <w:tc>
          <w:tcPr>
            <w:tcW w:w="1701" w:type="dxa"/>
            <w:tcBorders>
              <w:top w:val="single" w:sz="12" w:space="0" w:color="auto"/>
              <w:left w:val="single" w:sz="4" w:space="0" w:color="auto"/>
              <w:bottom w:val="single" w:sz="12" w:space="0" w:color="auto"/>
              <w:right w:val="single" w:sz="12" w:space="0" w:color="auto"/>
            </w:tcBorders>
            <w:vAlign w:val="center"/>
          </w:tcPr>
          <w:p w:rsidR="00733B6E" w:rsidRPr="0058606C" w:rsidRDefault="00733B6E" w:rsidP="00CE088A">
            <w:pPr>
              <w:spacing w:after="0"/>
              <w:jc w:val="center"/>
              <w:rPr>
                <w:b/>
                <w:sz w:val="24"/>
                <w:szCs w:val="24"/>
                <w:lang w:val="sk-SK"/>
              </w:rPr>
            </w:pPr>
            <w:r w:rsidRPr="0058606C">
              <w:rPr>
                <w:b/>
                <w:sz w:val="24"/>
                <w:szCs w:val="24"/>
                <w:lang w:val="sk-SK"/>
              </w:rPr>
              <w:t>4 558,85</w:t>
            </w:r>
          </w:p>
        </w:tc>
      </w:tr>
    </w:tbl>
    <w:p w:rsidR="00861A91" w:rsidRPr="0058606C" w:rsidRDefault="00861A91" w:rsidP="00EB2246">
      <w:pPr>
        <w:spacing w:after="0"/>
        <w:rPr>
          <w:b/>
          <w:sz w:val="24"/>
          <w:szCs w:val="24"/>
          <w:lang w:val="sk-SK"/>
        </w:rPr>
      </w:pPr>
    </w:p>
    <w:p w:rsidR="00AD04F8" w:rsidRPr="0058606C" w:rsidRDefault="00AD04F8" w:rsidP="004249BF">
      <w:pPr>
        <w:pBdr>
          <w:top w:val="single" w:sz="4" w:space="1" w:color="auto"/>
          <w:left w:val="single" w:sz="4" w:space="4" w:color="auto"/>
          <w:bottom w:val="single" w:sz="4" w:space="1" w:color="auto"/>
          <w:right w:val="single" w:sz="4" w:space="4" w:color="auto"/>
        </w:pBdr>
        <w:autoSpaceDE w:val="0"/>
        <w:autoSpaceDN w:val="0"/>
        <w:adjustRightInd w:val="0"/>
        <w:spacing w:after="0"/>
        <w:rPr>
          <w:b/>
          <w:sz w:val="24"/>
          <w:szCs w:val="24"/>
          <w:lang w:val="sk-SK"/>
        </w:rPr>
      </w:pPr>
      <w:r w:rsidRPr="0058606C">
        <w:rPr>
          <w:b/>
          <w:sz w:val="24"/>
          <w:szCs w:val="24"/>
          <w:lang w:val="sk-SK"/>
        </w:rPr>
        <w:t xml:space="preserve">Celková výmera HNVp Typ 3 je v rámci </w:t>
      </w:r>
      <w:r w:rsidR="006D614D" w:rsidRPr="0058606C">
        <w:rPr>
          <w:b/>
          <w:sz w:val="24"/>
          <w:szCs w:val="24"/>
          <w:lang w:val="sk-SK"/>
        </w:rPr>
        <w:t>LPIS</w:t>
      </w:r>
      <w:r w:rsidRPr="0058606C">
        <w:rPr>
          <w:b/>
          <w:sz w:val="24"/>
          <w:szCs w:val="24"/>
          <w:lang w:val="sk-SK"/>
        </w:rPr>
        <w:t xml:space="preserve">  </w:t>
      </w:r>
      <w:r w:rsidR="00733B6E" w:rsidRPr="0058606C">
        <w:rPr>
          <w:b/>
          <w:sz w:val="24"/>
          <w:szCs w:val="24"/>
          <w:lang w:val="sk-SK"/>
        </w:rPr>
        <w:t xml:space="preserve">221 230,63 </w:t>
      </w:r>
      <w:r w:rsidRPr="0058606C">
        <w:rPr>
          <w:b/>
          <w:sz w:val="24"/>
          <w:szCs w:val="24"/>
          <w:lang w:val="sk-SK"/>
        </w:rPr>
        <w:t>ha (baseline indikátor 2013).</w:t>
      </w:r>
    </w:p>
    <w:p w:rsidR="00733B6E" w:rsidRPr="0058606C" w:rsidRDefault="00733B6E" w:rsidP="00733B6E">
      <w:pPr>
        <w:spacing w:after="0"/>
        <w:ind w:left="360"/>
        <w:rPr>
          <w:b/>
          <w:sz w:val="24"/>
          <w:szCs w:val="24"/>
          <w:lang w:val="sk-SK"/>
        </w:rPr>
      </w:pPr>
    </w:p>
    <w:p w:rsidR="00733B6E" w:rsidRPr="0058606C" w:rsidRDefault="00733B6E" w:rsidP="00733B6E">
      <w:pPr>
        <w:spacing w:after="0"/>
        <w:ind w:left="360"/>
        <w:rPr>
          <w:b/>
          <w:sz w:val="24"/>
          <w:szCs w:val="24"/>
          <w:lang w:val="sk-SK"/>
        </w:rPr>
      </w:pPr>
    </w:p>
    <w:p w:rsidR="002C2E7E" w:rsidRPr="0058606C" w:rsidRDefault="002C2E7E" w:rsidP="00452306">
      <w:pPr>
        <w:numPr>
          <w:ilvl w:val="0"/>
          <w:numId w:val="16"/>
        </w:numPr>
        <w:spacing w:after="0"/>
        <w:rPr>
          <w:b/>
          <w:sz w:val="24"/>
          <w:szCs w:val="24"/>
          <w:lang w:val="sk-SK"/>
        </w:rPr>
      </w:pPr>
      <w:r w:rsidRPr="0058606C">
        <w:rPr>
          <w:b/>
          <w:sz w:val="24"/>
          <w:szCs w:val="24"/>
          <w:lang w:val="sk-SK"/>
        </w:rPr>
        <w:t>Väzba HNV</w:t>
      </w:r>
      <w:r w:rsidR="00637155" w:rsidRPr="0058606C">
        <w:rPr>
          <w:b/>
          <w:sz w:val="24"/>
          <w:szCs w:val="24"/>
          <w:lang w:val="sk-SK"/>
        </w:rPr>
        <w:t>p</w:t>
      </w:r>
      <w:r w:rsidRPr="0058606C">
        <w:rPr>
          <w:b/>
          <w:sz w:val="24"/>
          <w:szCs w:val="24"/>
          <w:lang w:val="sk-SK"/>
        </w:rPr>
        <w:t xml:space="preserve"> Typ 3 na Program rozvoja vidieka</w:t>
      </w:r>
    </w:p>
    <w:p w:rsidR="00F93B44" w:rsidRPr="0058606C" w:rsidRDefault="00F93B44" w:rsidP="00F93B44">
      <w:pPr>
        <w:spacing w:after="0"/>
        <w:rPr>
          <w:sz w:val="24"/>
          <w:szCs w:val="24"/>
          <w:lang w:val="sk-SK"/>
        </w:rPr>
      </w:pPr>
      <w:r w:rsidRPr="0058606C">
        <w:rPr>
          <w:sz w:val="24"/>
          <w:szCs w:val="24"/>
          <w:lang w:val="sk-SK"/>
        </w:rPr>
        <w:t xml:space="preserve">V  Programe rozvoja vidieka SR 2014-2020 je v rámci opatrenia Platby v rámci sústavy Natura 2000 (čl.30 nariadenia 1305/2013) zaradené </w:t>
      </w:r>
      <w:r w:rsidR="00F26CD9" w:rsidRPr="0058606C">
        <w:rPr>
          <w:sz w:val="24"/>
          <w:szCs w:val="24"/>
          <w:lang w:val="sk-SK"/>
        </w:rPr>
        <w:t xml:space="preserve">do </w:t>
      </w:r>
      <w:r w:rsidRPr="0058606C">
        <w:rPr>
          <w:sz w:val="24"/>
          <w:szCs w:val="24"/>
          <w:lang w:val="sk-SK"/>
        </w:rPr>
        <w:t>priamej nárokovateľnej  podpory podopatrenie Kompenzačné platby v rámci sústavy Natura 2000 na poľnohospodárskej pôde.</w:t>
      </w:r>
    </w:p>
    <w:p w:rsidR="004C7C9B" w:rsidRPr="0058606C" w:rsidRDefault="004C7C9B" w:rsidP="004C7C9B">
      <w:pPr>
        <w:spacing w:after="0"/>
        <w:rPr>
          <w:sz w:val="24"/>
          <w:szCs w:val="24"/>
          <w:lang w:val="sk-SK"/>
        </w:rPr>
      </w:pPr>
      <w:r w:rsidRPr="0058606C">
        <w:rPr>
          <w:sz w:val="24"/>
          <w:szCs w:val="24"/>
          <w:lang w:val="sk-SK"/>
        </w:rPr>
        <w:t>Ďalším opatrením, prostredníctvom ktorého sú priamo podporované dobrovoľné záväzky poľnohospodárov v lokalitách Natura 200</w:t>
      </w:r>
      <w:r w:rsidR="0044617D" w:rsidRPr="0058606C">
        <w:rPr>
          <w:sz w:val="24"/>
          <w:szCs w:val="24"/>
          <w:lang w:val="sk-SK"/>
        </w:rPr>
        <w:t>0</w:t>
      </w:r>
      <w:r w:rsidRPr="0058606C">
        <w:rPr>
          <w:sz w:val="24"/>
          <w:szCs w:val="24"/>
          <w:lang w:val="sk-SK"/>
        </w:rPr>
        <w:t xml:space="preserve"> je Agroenvironmentálno-klimatické opatrenie a jeho operácie:</w:t>
      </w:r>
    </w:p>
    <w:p w:rsidR="004C7C9B" w:rsidRPr="0058606C" w:rsidRDefault="004C7C9B" w:rsidP="00452306">
      <w:pPr>
        <w:numPr>
          <w:ilvl w:val="0"/>
          <w:numId w:val="27"/>
        </w:numPr>
        <w:spacing w:after="0"/>
        <w:rPr>
          <w:sz w:val="24"/>
          <w:szCs w:val="24"/>
          <w:lang w:val="sk-SK"/>
        </w:rPr>
      </w:pPr>
      <w:r w:rsidRPr="0058606C">
        <w:rPr>
          <w:sz w:val="24"/>
          <w:szCs w:val="24"/>
          <w:lang w:val="sk-SK"/>
        </w:rPr>
        <w:t xml:space="preserve">Ochrana dropa fúzatého </w:t>
      </w:r>
    </w:p>
    <w:p w:rsidR="004C7C9B" w:rsidRPr="0058606C" w:rsidRDefault="004C7C9B" w:rsidP="00452306">
      <w:pPr>
        <w:numPr>
          <w:ilvl w:val="0"/>
          <w:numId w:val="27"/>
        </w:numPr>
        <w:spacing w:after="0"/>
        <w:rPr>
          <w:sz w:val="24"/>
          <w:szCs w:val="24"/>
          <w:lang w:val="sk-SK"/>
        </w:rPr>
      </w:pPr>
      <w:r w:rsidRPr="0058606C">
        <w:rPr>
          <w:sz w:val="24"/>
          <w:szCs w:val="24"/>
          <w:lang w:val="sk-SK"/>
        </w:rPr>
        <w:t>Ochrana biotopov sysľa pasienkového</w:t>
      </w:r>
    </w:p>
    <w:p w:rsidR="004C7C9B" w:rsidRPr="0058606C" w:rsidRDefault="004C7C9B" w:rsidP="004C7C9B">
      <w:pPr>
        <w:spacing w:after="0"/>
        <w:rPr>
          <w:sz w:val="24"/>
          <w:szCs w:val="24"/>
          <w:lang w:val="sk-SK"/>
        </w:rPr>
      </w:pPr>
      <w:r w:rsidRPr="0058606C">
        <w:rPr>
          <w:sz w:val="24"/>
          <w:szCs w:val="24"/>
          <w:lang w:val="sk-SK"/>
        </w:rPr>
        <w:lastRenderedPageBreak/>
        <w:t>Okrem toho môžu oprávnení beneficienti využívať a čerpať prostriedky z nasledovných opatrení a operácií programu:</w:t>
      </w:r>
    </w:p>
    <w:p w:rsidR="004C7C9B" w:rsidRPr="0058606C" w:rsidRDefault="004C7C9B" w:rsidP="004C7C9B">
      <w:pPr>
        <w:spacing w:after="0"/>
        <w:rPr>
          <w:sz w:val="24"/>
          <w:szCs w:val="24"/>
          <w:lang w:val="sk-SK"/>
        </w:rPr>
      </w:pPr>
      <w:r w:rsidRPr="0058606C">
        <w:rPr>
          <w:b/>
          <w:sz w:val="24"/>
          <w:szCs w:val="24"/>
          <w:lang w:val="sk-SK"/>
        </w:rPr>
        <w:t xml:space="preserve">Agroenvironmnetálno-klimatické opatrenie </w:t>
      </w:r>
    </w:p>
    <w:p w:rsidR="004C7C9B" w:rsidRPr="0058606C" w:rsidRDefault="004C7C9B" w:rsidP="00452306">
      <w:pPr>
        <w:numPr>
          <w:ilvl w:val="0"/>
          <w:numId w:val="25"/>
        </w:numPr>
        <w:spacing w:after="0"/>
        <w:rPr>
          <w:sz w:val="24"/>
          <w:szCs w:val="24"/>
          <w:lang w:val="sk-SK"/>
        </w:rPr>
      </w:pPr>
      <w:r w:rsidRPr="0058606C">
        <w:rPr>
          <w:sz w:val="24"/>
          <w:szCs w:val="24"/>
          <w:lang w:val="sk-SK"/>
        </w:rPr>
        <w:t>Multifunkčné okraje polí</w:t>
      </w:r>
    </w:p>
    <w:p w:rsidR="004C7C9B" w:rsidRPr="0058606C" w:rsidRDefault="004C7C9B" w:rsidP="00452306">
      <w:pPr>
        <w:numPr>
          <w:ilvl w:val="0"/>
          <w:numId w:val="25"/>
        </w:numPr>
        <w:spacing w:after="0"/>
        <w:rPr>
          <w:sz w:val="24"/>
          <w:szCs w:val="24"/>
          <w:lang w:val="sk-SK"/>
        </w:rPr>
      </w:pPr>
      <w:r w:rsidRPr="0058606C">
        <w:rPr>
          <w:sz w:val="24"/>
          <w:szCs w:val="24"/>
          <w:lang w:val="sk-SK"/>
        </w:rPr>
        <w:t>Chov a udržanie ohrozených druhov zvierat</w:t>
      </w:r>
    </w:p>
    <w:p w:rsidR="00450B01" w:rsidRPr="0058606C" w:rsidRDefault="00450B01" w:rsidP="00452306">
      <w:pPr>
        <w:numPr>
          <w:ilvl w:val="0"/>
          <w:numId w:val="25"/>
        </w:numPr>
        <w:spacing w:after="0"/>
        <w:rPr>
          <w:sz w:val="24"/>
          <w:szCs w:val="24"/>
          <w:lang w:val="sk-SK"/>
        </w:rPr>
      </w:pPr>
      <w:r w:rsidRPr="0058606C">
        <w:rPr>
          <w:sz w:val="24"/>
          <w:szCs w:val="24"/>
          <w:lang w:val="sk-SK"/>
        </w:rPr>
        <w:t>Integrovaná produkcia</w:t>
      </w:r>
    </w:p>
    <w:p w:rsidR="003A4A3E" w:rsidRPr="0058606C" w:rsidRDefault="003A4A3E" w:rsidP="004C7C9B">
      <w:pPr>
        <w:spacing w:after="0"/>
        <w:rPr>
          <w:b/>
          <w:sz w:val="24"/>
          <w:szCs w:val="24"/>
          <w:lang w:val="sk-SK"/>
        </w:rPr>
      </w:pPr>
    </w:p>
    <w:p w:rsidR="004C7C9B" w:rsidRPr="0058606C" w:rsidRDefault="004C7C9B" w:rsidP="004C7C9B">
      <w:pPr>
        <w:spacing w:after="0"/>
        <w:rPr>
          <w:sz w:val="24"/>
          <w:szCs w:val="24"/>
          <w:lang w:val="sk-SK"/>
        </w:rPr>
      </w:pPr>
      <w:r w:rsidRPr="0058606C">
        <w:rPr>
          <w:b/>
          <w:sz w:val="24"/>
          <w:szCs w:val="24"/>
          <w:lang w:val="sk-SK"/>
        </w:rPr>
        <w:t>Ekologické poľnohospodárstvo</w:t>
      </w:r>
      <w:r w:rsidRPr="0058606C">
        <w:rPr>
          <w:sz w:val="24"/>
          <w:szCs w:val="24"/>
          <w:lang w:val="sk-SK"/>
        </w:rPr>
        <w:t xml:space="preserve"> (čl. 29 nariadenia 1305/2013)</w:t>
      </w:r>
      <w:r w:rsidR="00450B01" w:rsidRPr="0058606C">
        <w:rPr>
          <w:sz w:val="24"/>
          <w:szCs w:val="24"/>
          <w:lang w:val="sk-SK"/>
        </w:rPr>
        <w:t>, v rámci ktorého sú lokality Natura 2000 zvýhodňované prostredníctvom výberových kritérií.</w:t>
      </w:r>
    </w:p>
    <w:p w:rsidR="004C7C9B" w:rsidRPr="0058606C" w:rsidRDefault="004C7C9B" w:rsidP="00F93B44">
      <w:pPr>
        <w:spacing w:after="0"/>
        <w:rPr>
          <w:sz w:val="24"/>
          <w:szCs w:val="24"/>
          <w:lang w:val="sk-SK"/>
        </w:rPr>
      </w:pPr>
    </w:p>
    <w:p w:rsidR="007214A2" w:rsidRPr="0058606C" w:rsidRDefault="00A63A2C" w:rsidP="00452306">
      <w:pPr>
        <w:numPr>
          <w:ilvl w:val="0"/>
          <w:numId w:val="16"/>
        </w:numPr>
        <w:spacing w:after="0"/>
        <w:rPr>
          <w:b/>
          <w:sz w:val="24"/>
          <w:szCs w:val="24"/>
          <w:lang w:val="sk-SK"/>
        </w:rPr>
      </w:pPr>
      <w:r w:rsidRPr="0058606C">
        <w:rPr>
          <w:b/>
          <w:sz w:val="24"/>
          <w:szCs w:val="24"/>
          <w:lang w:val="sk-SK"/>
        </w:rPr>
        <w:t>Monitoring</w:t>
      </w:r>
    </w:p>
    <w:p w:rsidR="006C4619" w:rsidRPr="0058606C" w:rsidRDefault="006C4619" w:rsidP="006C4619">
      <w:pPr>
        <w:spacing w:after="0"/>
        <w:rPr>
          <w:sz w:val="23"/>
          <w:szCs w:val="23"/>
          <w:lang w:val="sk-SK"/>
        </w:rPr>
      </w:pPr>
      <w:r w:rsidRPr="0058606C">
        <w:rPr>
          <w:b/>
          <w:sz w:val="23"/>
          <w:szCs w:val="23"/>
          <w:lang w:val="sk-SK"/>
        </w:rPr>
        <w:t>Názov indikátora:</w:t>
      </w:r>
      <w:r w:rsidRPr="0058606C">
        <w:rPr>
          <w:sz w:val="23"/>
          <w:szCs w:val="23"/>
          <w:lang w:val="sk-SK"/>
        </w:rPr>
        <w:t xml:space="preserve"> HNV v poľnohospodárstve (HNVp Typ 3)</w:t>
      </w:r>
    </w:p>
    <w:p w:rsidR="006C4619" w:rsidRPr="0058606C" w:rsidRDefault="006C4619" w:rsidP="006C4619">
      <w:pPr>
        <w:spacing w:after="0"/>
        <w:rPr>
          <w:sz w:val="23"/>
          <w:szCs w:val="23"/>
          <w:lang w:val="sk-SK"/>
        </w:rPr>
      </w:pPr>
      <w:r w:rsidRPr="0058606C">
        <w:rPr>
          <w:b/>
          <w:sz w:val="23"/>
          <w:szCs w:val="23"/>
          <w:lang w:val="sk-SK"/>
        </w:rPr>
        <w:t>Súvisiaci všeobecný cieľ:</w:t>
      </w:r>
      <w:r w:rsidRPr="0058606C">
        <w:rPr>
          <w:sz w:val="23"/>
          <w:szCs w:val="23"/>
          <w:lang w:val="sk-SK"/>
        </w:rPr>
        <w:t xml:space="preserve"> Udržateľné manažovanie prírodných zdrojov a opatrenia súvisiace so zmenou klímy.</w:t>
      </w:r>
    </w:p>
    <w:p w:rsidR="006C4619" w:rsidRPr="0058606C" w:rsidRDefault="006C4619" w:rsidP="006C4619">
      <w:pPr>
        <w:spacing w:after="0"/>
        <w:rPr>
          <w:sz w:val="24"/>
          <w:szCs w:val="24"/>
          <w:lang w:val="sk-SK"/>
        </w:rPr>
      </w:pPr>
      <w:r w:rsidRPr="0058606C">
        <w:rPr>
          <w:b/>
          <w:sz w:val="23"/>
          <w:szCs w:val="23"/>
          <w:lang w:val="sk-SK"/>
        </w:rPr>
        <w:t>Stav a definícia indikátora:</w:t>
      </w:r>
      <w:r w:rsidRPr="0058606C">
        <w:rPr>
          <w:sz w:val="23"/>
          <w:szCs w:val="23"/>
          <w:lang w:val="sk-SK"/>
        </w:rPr>
        <w:t xml:space="preserve"> </w:t>
      </w:r>
      <w:r w:rsidRPr="0058606C">
        <w:rPr>
          <w:sz w:val="24"/>
          <w:szCs w:val="24"/>
          <w:lang w:val="sk-SK"/>
        </w:rPr>
        <w:t>Z programového obdobia 2007-2013 existuje v rámci LPIS sledovanie</w:t>
      </w:r>
      <w:r w:rsidRPr="0058606C">
        <w:rPr>
          <w:b/>
          <w:sz w:val="24"/>
          <w:szCs w:val="24"/>
          <w:lang w:val="sk-SK"/>
        </w:rPr>
        <w:t xml:space="preserve"> </w:t>
      </w:r>
      <w:r w:rsidRPr="0058606C">
        <w:rPr>
          <w:sz w:val="24"/>
          <w:szCs w:val="24"/>
          <w:lang w:val="sk-SK"/>
        </w:rPr>
        <w:t>kvantitatívneho stavu lokalít Natura 2000 (CHVÚ a ÚEV)</w:t>
      </w:r>
      <w:r w:rsidR="005D49BB" w:rsidRPr="0058606C">
        <w:rPr>
          <w:sz w:val="24"/>
          <w:szCs w:val="24"/>
          <w:lang w:val="sk-SK"/>
        </w:rPr>
        <w:t xml:space="preserve"> na poľnohospodárskej pôde</w:t>
      </w:r>
      <w:r w:rsidRPr="0058606C">
        <w:rPr>
          <w:sz w:val="24"/>
          <w:szCs w:val="24"/>
          <w:lang w:val="sk-SK"/>
        </w:rPr>
        <w:t>. V rámci  kvantitatívnych výstupov je vyhodnocovaná celková výmer</w:t>
      </w:r>
      <w:r w:rsidR="0044617D" w:rsidRPr="0058606C">
        <w:rPr>
          <w:sz w:val="24"/>
          <w:szCs w:val="24"/>
          <w:lang w:val="sk-SK"/>
        </w:rPr>
        <w:t>a</w:t>
      </w:r>
      <w:r w:rsidRPr="0058606C">
        <w:rPr>
          <w:sz w:val="24"/>
          <w:szCs w:val="24"/>
          <w:lang w:val="sk-SK"/>
        </w:rPr>
        <w:t xml:space="preserve"> v jednotlivých rokoch </w:t>
      </w:r>
      <w:r w:rsidR="0044617D" w:rsidRPr="0058606C">
        <w:rPr>
          <w:sz w:val="24"/>
          <w:szCs w:val="24"/>
          <w:lang w:val="sk-SK"/>
        </w:rPr>
        <w:t xml:space="preserve">a </w:t>
      </w:r>
      <w:r w:rsidRPr="0058606C">
        <w:rPr>
          <w:sz w:val="24"/>
          <w:szCs w:val="24"/>
          <w:lang w:val="sk-SK"/>
        </w:rPr>
        <w:t xml:space="preserve">aj zapojenosť farmárov do daných typov záväzkov (Platby v rámci sústavy Natura 2000, AEO realizované na lokalitách Natura 2000). </w:t>
      </w:r>
    </w:p>
    <w:p w:rsidR="006C4619" w:rsidRPr="0058606C" w:rsidRDefault="006C4619" w:rsidP="006C4619">
      <w:pPr>
        <w:spacing w:after="0"/>
        <w:rPr>
          <w:sz w:val="24"/>
          <w:szCs w:val="24"/>
          <w:lang w:val="sk-SK"/>
        </w:rPr>
      </w:pPr>
      <w:r w:rsidRPr="0058606C">
        <w:rPr>
          <w:sz w:val="24"/>
          <w:szCs w:val="24"/>
          <w:lang w:val="sk-SK"/>
        </w:rPr>
        <w:t>Pre programové obdobie 2014-2020  bude pokračovať  trend  sledovania kvantitatívnej zložky na ročnej báze.</w:t>
      </w:r>
    </w:p>
    <w:p w:rsidR="006C4619" w:rsidRPr="0058606C" w:rsidRDefault="006C4619" w:rsidP="006C4619">
      <w:pPr>
        <w:spacing w:after="0"/>
        <w:rPr>
          <w:sz w:val="24"/>
          <w:szCs w:val="24"/>
          <w:lang w:val="sk-SK"/>
        </w:rPr>
      </w:pPr>
      <w:r w:rsidRPr="0058606C">
        <w:rPr>
          <w:sz w:val="24"/>
          <w:szCs w:val="24"/>
          <w:lang w:val="sk-SK"/>
        </w:rPr>
        <w:t xml:space="preserve">Kvalitatívny ukazovateľ </w:t>
      </w:r>
      <w:r w:rsidR="005D49BB" w:rsidRPr="0058606C">
        <w:rPr>
          <w:sz w:val="24"/>
          <w:szCs w:val="24"/>
          <w:lang w:val="sk-SK"/>
        </w:rPr>
        <w:t xml:space="preserve">bol v programovom období 2007-2013 nedostatočný a hodnotený bol len čiastočne a to prostredníctvom Indexu populácie vtáctva (Farmland birds index). Kvalitatívna zložka hodnotenia patrí do pôsobnosti MŽP SR, ktoré v </w:t>
      </w:r>
      <w:r w:rsidR="005D49BB" w:rsidRPr="0058606C">
        <w:rPr>
          <w:bCs/>
          <w:i/>
          <w:color w:val="000000"/>
          <w:sz w:val="24"/>
          <w:szCs w:val="24"/>
          <w:lang w:val="sk-SK" w:eastAsia="sk-SK"/>
        </w:rPr>
        <w:t>Prioritnom akčnom rámci financovania Natura 2000 (PAF) v SR pre EU programové obdobie 2014-2020 konštatuje:</w:t>
      </w:r>
    </w:p>
    <w:p w:rsidR="005D49BB" w:rsidRPr="0058606C" w:rsidRDefault="005D49BB" w:rsidP="005D49BB">
      <w:pPr>
        <w:spacing w:after="0"/>
        <w:rPr>
          <w:b/>
          <w:i/>
          <w:sz w:val="24"/>
          <w:szCs w:val="24"/>
          <w:lang w:val="sk-SK"/>
        </w:rPr>
      </w:pPr>
      <w:r w:rsidRPr="0058606C">
        <w:rPr>
          <w:i/>
          <w:sz w:val="23"/>
          <w:szCs w:val="23"/>
          <w:lang w:val="sk-SK"/>
        </w:rPr>
        <w:t>„Pre chránené druhy i biotopy platí, že na presnejšie vyvodzovanie záverov je potrebný systematický monitoring. Doterajšie údaje poskytnuté pre reporting sú často len orientačné, vyjadrené expertným odhadom, ktorý nemusí vždy odrážať reálny stav. Rovnako chýbajúca pravidelnosť kontroly lokalít, absencia používania rovnakých metód zberu, zapisovania a úschovy dát je problémom súčasného stavu vo vedeckej činnosti. Určitá forma jednotnosti je potrebná hlavne pri vyhodnocovaní údajov a vyslovovaní záverov, ktoré by mali vychádzať z uniformných dát. Čo najskôr je potrebné začať so samotnou realizáciou monitoringu priamo v teréne a to nielen kvôli splneniu si povinnosti Slovenska vyplývajúcich zo smerníc EU, ale hlavne pre efektívnu ochranu prírody založenú na vedeckých podkladoch z terénu“.</w:t>
      </w:r>
      <w:r w:rsidRPr="0058606C">
        <w:rPr>
          <w:bCs/>
          <w:i/>
          <w:color w:val="000000"/>
          <w:sz w:val="24"/>
          <w:szCs w:val="24"/>
          <w:lang w:val="sk-SK" w:eastAsia="sk-SK"/>
        </w:rPr>
        <w:t xml:space="preserve"> </w:t>
      </w:r>
    </w:p>
    <w:p w:rsidR="005D49BB" w:rsidRPr="0058606C" w:rsidRDefault="00F1194F" w:rsidP="006C4619">
      <w:pPr>
        <w:spacing w:after="0"/>
        <w:rPr>
          <w:b/>
          <w:sz w:val="23"/>
          <w:szCs w:val="23"/>
          <w:lang w:val="sk-SK"/>
        </w:rPr>
      </w:pPr>
      <w:r w:rsidRPr="0058606C">
        <w:rPr>
          <w:b/>
          <w:sz w:val="23"/>
          <w:szCs w:val="23"/>
          <w:lang w:val="sk-SK"/>
        </w:rPr>
        <w:t>Zmena tohto stavu a zabezpečenie primeraného kvalitatívneho sledovania lokalít Natura sa premieta do návrhu OP Životné prostredie pre roky 2014-2020.</w:t>
      </w:r>
    </w:p>
    <w:p w:rsidR="00F1194F" w:rsidRPr="0058606C" w:rsidRDefault="00F1194F" w:rsidP="006C4619">
      <w:pPr>
        <w:spacing w:after="0"/>
        <w:rPr>
          <w:b/>
          <w:sz w:val="23"/>
          <w:szCs w:val="23"/>
          <w:lang w:val="sk-SK"/>
        </w:rPr>
      </w:pPr>
    </w:p>
    <w:p w:rsidR="006C4619" w:rsidRPr="0058606C" w:rsidRDefault="006C4619" w:rsidP="006C4619">
      <w:pPr>
        <w:spacing w:after="0"/>
        <w:rPr>
          <w:b/>
          <w:sz w:val="24"/>
          <w:szCs w:val="24"/>
          <w:lang w:val="sk-SK"/>
        </w:rPr>
      </w:pPr>
      <w:r w:rsidRPr="0058606C">
        <w:rPr>
          <w:b/>
          <w:sz w:val="24"/>
          <w:szCs w:val="24"/>
          <w:lang w:val="sk-SK"/>
        </w:rPr>
        <w:t>Kvantitatívny ukazovateľ:</w:t>
      </w:r>
    </w:p>
    <w:p w:rsidR="006C4619" w:rsidRPr="0058606C" w:rsidRDefault="006C4619" w:rsidP="006C4619">
      <w:pPr>
        <w:spacing w:after="0"/>
        <w:rPr>
          <w:sz w:val="24"/>
          <w:szCs w:val="24"/>
          <w:lang w:val="sk-SK"/>
        </w:rPr>
      </w:pPr>
      <w:r w:rsidRPr="0058606C">
        <w:rPr>
          <w:sz w:val="24"/>
          <w:szCs w:val="24"/>
          <w:u w:val="single"/>
          <w:lang w:val="sk-SK"/>
        </w:rPr>
        <w:t>Zdroje údajov</w:t>
      </w:r>
      <w:r w:rsidRPr="0058606C">
        <w:rPr>
          <w:sz w:val="24"/>
          <w:szCs w:val="24"/>
          <w:lang w:val="sk-SK"/>
        </w:rPr>
        <w:t xml:space="preserve">: LPIS – samostatná vrstva pre vyhodnocovanie indikátora </w:t>
      </w:r>
      <w:r w:rsidR="00F1194F" w:rsidRPr="0058606C">
        <w:rPr>
          <w:sz w:val="24"/>
          <w:szCs w:val="24"/>
          <w:lang w:val="sk-SK"/>
        </w:rPr>
        <w:t>(CHVÚ a ÚEV)</w:t>
      </w:r>
    </w:p>
    <w:p w:rsidR="006C4619" w:rsidRPr="0058606C" w:rsidRDefault="006C4619" w:rsidP="006C4619">
      <w:pPr>
        <w:spacing w:after="0"/>
        <w:rPr>
          <w:sz w:val="24"/>
          <w:szCs w:val="24"/>
          <w:lang w:val="sk-SK"/>
        </w:rPr>
      </w:pPr>
      <w:r w:rsidRPr="0058606C">
        <w:rPr>
          <w:sz w:val="24"/>
          <w:szCs w:val="24"/>
          <w:u w:val="single"/>
          <w:lang w:val="sk-SK"/>
        </w:rPr>
        <w:t>Poskytovateľ údajov</w:t>
      </w:r>
      <w:r w:rsidRPr="0058606C">
        <w:rPr>
          <w:sz w:val="24"/>
          <w:szCs w:val="24"/>
          <w:lang w:val="sk-SK"/>
        </w:rPr>
        <w:t xml:space="preserve">: </w:t>
      </w:r>
      <w:r w:rsidR="0044617D" w:rsidRPr="0058606C">
        <w:rPr>
          <w:sz w:val="24"/>
          <w:szCs w:val="24"/>
          <w:lang w:val="sk-SK"/>
        </w:rPr>
        <w:t>PPA</w:t>
      </w:r>
      <w:r w:rsidRPr="0058606C">
        <w:rPr>
          <w:sz w:val="24"/>
          <w:szCs w:val="24"/>
          <w:lang w:val="sk-SK"/>
        </w:rPr>
        <w:t xml:space="preserve">, správca LPIS (NPPC-VUPOP) </w:t>
      </w:r>
    </w:p>
    <w:p w:rsidR="006C4619" w:rsidRPr="0058606C" w:rsidRDefault="006C4619" w:rsidP="006C4619">
      <w:pPr>
        <w:spacing w:after="0"/>
        <w:rPr>
          <w:sz w:val="24"/>
          <w:szCs w:val="24"/>
          <w:lang w:val="sk-SK"/>
        </w:rPr>
      </w:pPr>
      <w:r w:rsidRPr="0058606C">
        <w:rPr>
          <w:sz w:val="24"/>
          <w:szCs w:val="24"/>
          <w:u w:val="single"/>
          <w:lang w:val="sk-SK"/>
        </w:rPr>
        <w:t>Opakovateľnosť</w:t>
      </w:r>
      <w:r w:rsidRPr="0058606C">
        <w:rPr>
          <w:sz w:val="24"/>
          <w:szCs w:val="24"/>
          <w:lang w:val="sk-SK"/>
        </w:rPr>
        <w:t>: na ročnej báze sledovania</w:t>
      </w:r>
    </w:p>
    <w:p w:rsidR="006C4619" w:rsidRPr="0058606C" w:rsidRDefault="006C4619" w:rsidP="006C4619">
      <w:pPr>
        <w:spacing w:after="0"/>
        <w:rPr>
          <w:sz w:val="24"/>
          <w:szCs w:val="24"/>
          <w:lang w:val="sk-SK"/>
        </w:rPr>
      </w:pPr>
      <w:r w:rsidRPr="0058606C">
        <w:rPr>
          <w:sz w:val="24"/>
          <w:szCs w:val="24"/>
          <w:u w:val="single"/>
          <w:lang w:val="sk-SK"/>
        </w:rPr>
        <w:t>Oneskorenie</w:t>
      </w:r>
      <w:r w:rsidRPr="0058606C">
        <w:rPr>
          <w:sz w:val="24"/>
          <w:szCs w:val="24"/>
          <w:lang w:val="sk-SK"/>
        </w:rPr>
        <w:t>: údaje roku x sú vyhodnocované v druhej polovici roku x+1</w:t>
      </w:r>
    </w:p>
    <w:p w:rsidR="006C4619" w:rsidRPr="0058606C" w:rsidRDefault="006C4619" w:rsidP="006C4619">
      <w:pPr>
        <w:spacing w:after="0"/>
        <w:rPr>
          <w:sz w:val="24"/>
          <w:szCs w:val="24"/>
          <w:lang w:val="sk-SK"/>
        </w:rPr>
      </w:pPr>
      <w:r w:rsidRPr="0058606C">
        <w:rPr>
          <w:sz w:val="24"/>
          <w:szCs w:val="24"/>
          <w:u w:val="single"/>
          <w:lang w:val="sk-SK"/>
        </w:rPr>
        <w:t>Jednotky merania</w:t>
      </w:r>
      <w:r w:rsidRPr="0058606C">
        <w:rPr>
          <w:sz w:val="24"/>
          <w:szCs w:val="24"/>
          <w:lang w:val="sk-SK"/>
        </w:rPr>
        <w:t>:  plošné (ha), percentuálny podiel výmery (%)</w:t>
      </w:r>
    </w:p>
    <w:p w:rsidR="006C4619" w:rsidRPr="0058606C" w:rsidRDefault="006C4619" w:rsidP="006C4619">
      <w:pPr>
        <w:spacing w:after="0"/>
        <w:rPr>
          <w:sz w:val="24"/>
          <w:szCs w:val="24"/>
          <w:lang w:val="sk-SK"/>
        </w:rPr>
      </w:pPr>
      <w:r w:rsidRPr="0058606C">
        <w:rPr>
          <w:sz w:val="24"/>
          <w:szCs w:val="24"/>
          <w:u w:val="single"/>
          <w:lang w:val="sk-SK"/>
        </w:rPr>
        <w:t>Zapojenosť</w:t>
      </w:r>
      <w:r w:rsidRPr="0058606C">
        <w:rPr>
          <w:sz w:val="24"/>
          <w:szCs w:val="24"/>
          <w:lang w:val="sk-SK"/>
        </w:rPr>
        <w:t>: z oprávnených žiadostí (</w:t>
      </w:r>
      <w:r w:rsidR="0044617D" w:rsidRPr="0058606C">
        <w:rPr>
          <w:sz w:val="24"/>
          <w:szCs w:val="24"/>
          <w:lang w:val="sk-SK"/>
        </w:rPr>
        <w:t>PPA</w:t>
      </w:r>
      <w:r w:rsidRPr="0058606C">
        <w:rPr>
          <w:sz w:val="24"/>
          <w:szCs w:val="24"/>
          <w:lang w:val="sk-SK"/>
        </w:rPr>
        <w:t>) – plošné (ha) a percentuálne (%)</w:t>
      </w:r>
    </w:p>
    <w:p w:rsidR="006C4619" w:rsidRPr="0058606C" w:rsidRDefault="006C4619" w:rsidP="006C4619">
      <w:pPr>
        <w:spacing w:after="0"/>
        <w:rPr>
          <w:sz w:val="24"/>
          <w:szCs w:val="24"/>
          <w:lang w:val="sk-SK"/>
        </w:rPr>
      </w:pPr>
      <w:r w:rsidRPr="0058606C">
        <w:rPr>
          <w:sz w:val="24"/>
          <w:szCs w:val="24"/>
          <w:u w:val="single"/>
          <w:lang w:val="sk-SK"/>
        </w:rPr>
        <w:t>Výstupy</w:t>
      </w:r>
      <w:r w:rsidRPr="0058606C">
        <w:rPr>
          <w:sz w:val="24"/>
          <w:szCs w:val="24"/>
          <w:lang w:val="sk-SK"/>
        </w:rPr>
        <w:t xml:space="preserve">: ročné správy o stave implementácie programu. </w:t>
      </w:r>
    </w:p>
    <w:p w:rsidR="006C4619" w:rsidRPr="0058606C" w:rsidRDefault="006C4619" w:rsidP="006C4619">
      <w:pPr>
        <w:spacing w:after="0"/>
        <w:rPr>
          <w:b/>
          <w:sz w:val="24"/>
          <w:szCs w:val="24"/>
          <w:lang w:val="sk-SK"/>
        </w:rPr>
      </w:pPr>
      <w:r w:rsidRPr="0058606C">
        <w:rPr>
          <w:b/>
          <w:sz w:val="24"/>
          <w:szCs w:val="24"/>
          <w:lang w:val="sk-SK"/>
        </w:rPr>
        <w:t>Kvalitatívny ukazovateľ</w:t>
      </w:r>
      <w:r w:rsidR="00F1194F" w:rsidRPr="0058606C">
        <w:rPr>
          <w:b/>
          <w:sz w:val="24"/>
          <w:szCs w:val="24"/>
          <w:lang w:val="sk-SK"/>
        </w:rPr>
        <w:t xml:space="preserve"> (gestor MŽP SR)</w:t>
      </w:r>
      <w:r w:rsidRPr="0058606C">
        <w:rPr>
          <w:b/>
          <w:sz w:val="24"/>
          <w:szCs w:val="24"/>
          <w:lang w:val="sk-SK"/>
        </w:rPr>
        <w:t>:</w:t>
      </w:r>
    </w:p>
    <w:p w:rsidR="006C4619" w:rsidRPr="0058606C" w:rsidRDefault="006C4619" w:rsidP="006C4619">
      <w:pPr>
        <w:spacing w:after="0"/>
        <w:rPr>
          <w:sz w:val="24"/>
          <w:szCs w:val="24"/>
          <w:lang w:val="sk-SK"/>
        </w:rPr>
      </w:pPr>
      <w:r w:rsidRPr="0058606C">
        <w:rPr>
          <w:sz w:val="24"/>
          <w:szCs w:val="24"/>
          <w:u w:val="single"/>
          <w:lang w:val="sk-SK"/>
        </w:rPr>
        <w:t>Zdroje údajov</w:t>
      </w:r>
      <w:r w:rsidRPr="0058606C">
        <w:rPr>
          <w:sz w:val="24"/>
          <w:szCs w:val="24"/>
          <w:lang w:val="sk-SK"/>
        </w:rPr>
        <w:t xml:space="preserve">: </w:t>
      </w:r>
      <w:r w:rsidR="00EC279C" w:rsidRPr="0058606C">
        <w:rPr>
          <w:sz w:val="24"/>
          <w:szCs w:val="24"/>
          <w:lang w:val="sk-SK"/>
        </w:rPr>
        <w:t xml:space="preserve">MŽP SR </w:t>
      </w:r>
    </w:p>
    <w:p w:rsidR="006C4619" w:rsidRPr="0058606C" w:rsidRDefault="006C4619" w:rsidP="006C4619">
      <w:pPr>
        <w:spacing w:after="0"/>
        <w:rPr>
          <w:sz w:val="24"/>
          <w:szCs w:val="24"/>
          <w:lang w:val="sk-SK"/>
        </w:rPr>
      </w:pPr>
      <w:r w:rsidRPr="0058606C">
        <w:rPr>
          <w:sz w:val="24"/>
          <w:szCs w:val="24"/>
          <w:u w:val="single"/>
          <w:lang w:val="sk-SK"/>
        </w:rPr>
        <w:t>Poskytovateľ údajov</w:t>
      </w:r>
      <w:r w:rsidRPr="0058606C">
        <w:rPr>
          <w:sz w:val="24"/>
          <w:szCs w:val="24"/>
          <w:lang w:val="sk-SK"/>
        </w:rPr>
        <w:t>: vybraté odborné inštitúcie so skúsenosťami pre dané hodnotenie</w:t>
      </w:r>
    </w:p>
    <w:p w:rsidR="00F1194F" w:rsidRPr="0058606C" w:rsidRDefault="006C4619" w:rsidP="006C4619">
      <w:pPr>
        <w:spacing w:after="0"/>
        <w:rPr>
          <w:sz w:val="24"/>
          <w:szCs w:val="24"/>
          <w:lang w:val="sk-SK"/>
        </w:rPr>
      </w:pPr>
      <w:r w:rsidRPr="0058606C">
        <w:rPr>
          <w:sz w:val="24"/>
          <w:szCs w:val="24"/>
          <w:u w:val="single"/>
          <w:lang w:val="sk-SK"/>
        </w:rPr>
        <w:lastRenderedPageBreak/>
        <w:t>Opakovateľnosť</w:t>
      </w:r>
      <w:r w:rsidRPr="0058606C">
        <w:rPr>
          <w:sz w:val="24"/>
          <w:szCs w:val="24"/>
          <w:lang w:val="sk-SK"/>
        </w:rPr>
        <w:t xml:space="preserve">: minimálne 3 krát za programové obdobie </w:t>
      </w:r>
      <w:r w:rsidR="00EC279C" w:rsidRPr="0058606C">
        <w:rPr>
          <w:sz w:val="24"/>
          <w:szCs w:val="24"/>
          <w:lang w:val="sk-SK"/>
        </w:rPr>
        <w:t>(rok 2013 spracovaný z podkladov PAF), rok 2018, rok 2022</w:t>
      </w:r>
    </w:p>
    <w:p w:rsidR="006C4619" w:rsidRPr="0058606C" w:rsidRDefault="006C4619" w:rsidP="006C4619">
      <w:pPr>
        <w:spacing w:after="0"/>
        <w:rPr>
          <w:sz w:val="24"/>
          <w:szCs w:val="24"/>
          <w:lang w:val="sk-SK"/>
        </w:rPr>
      </w:pPr>
      <w:r w:rsidRPr="0058606C">
        <w:rPr>
          <w:sz w:val="24"/>
          <w:szCs w:val="24"/>
          <w:u w:val="single"/>
          <w:lang w:val="sk-SK"/>
        </w:rPr>
        <w:t>Jednotky merania</w:t>
      </w:r>
      <w:r w:rsidRPr="0058606C">
        <w:rPr>
          <w:sz w:val="24"/>
          <w:szCs w:val="24"/>
          <w:lang w:val="sk-SK"/>
        </w:rPr>
        <w:t>: posúdenie stav na základe stanovenej metodiky</w:t>
      </w:r>
      <w:r w:rsidR="00EC279C" w:rsidRPr="0058606C">
        <w:rPr>
          <w:sz w:val="24"/>
          <w:szCs w:val="24"/>
          <w:lang w:val="sk-SK"/>
        </w:rPr>
        <w:t xml:space="preserve"> (stav početnosti chránených druhov a</w:t>
      </w:r>
      <w:r w:rsidR="00EE0C7A" w:rsidRPr="0058606C">
        <w:rPr>
          <w:sz w:val="24"/>
          <w:szCs w:val="24"/>
          <w:lang w:val="sk-SK"/>
        </w:rPr>
        <w:t> </w:t>
      </w:r>
      <w:r w:rsidR="00EC279C" w:rsidRPr="0058606C">
        <w:rPr>
          <w:sz w:val="24"/>
          <w:szCs w:val="24"/>
          <w:lang w:val="sk-SK"/>
        </w:rPr>
        <w:t>živočíchov</w:t>
      </w:r>
      <w:r w:rsidR="00EE0C7A" w:rsidRPr="0058606C">
        <w:rPr>
          <w:sz w:val="24"/>
          <w:szCs w:val="24"/>
          <w:lang w:val="sk-SK"/>
        </w:rPr>
        <w:t>, trendy)</w:t>
      </w:r>
    </w:p>
    <w:p w:rsidR="006C4619" w:rsidRPr="0058606C" w:rsidRDefault="006C4619" w:rsidP="006C4619">
      <w:pPr>
        <w:spacing w:after="0"/>
        <w:rPr>
          <w:sz w:val="24"/>
          <w:szCs w:val="24"/>
          <w:lang w:val="sk-SK"/>
        </w:rPr>
      </w:pPr>
      <w:r w:rsidRPr="0058606C">
        <w:rPr>
          <w:sz w:val="24"/>
          <w:szCs w:val="24"/>
          <w:u w:val="single"/>
          <w:lang w:val="sk-SK"/>
        </w:rPr>
        <w:t>Zapojenosť</w:t>
      </w:r>
      <w:r w:rsidRPr="0058606C">
        <w:rPr>
          <w:sz w:val="24"/>
          <w:szCs w:val="24"/>
          <w:lang w:val="sk-SK"/>
        </w:rPr>
        <w:t>: z oprávnených žiadostí (</w:t>
      </w:r>
      <w:r w:rsidR="0044617D" w:rsidRPr="0058606C">
        <w:rPr>
          <w:sz w:val="24"/>
          <w:szCs w:val="24"/>
          <w:lang w:val="sk-SK"/>
        </w:rPr>
        <w:t>PPA</w:t>
      </w:r>
      <w:r w:rsidRPr="0058606C">
        <w:rPr>
          <w:sz w:val="24"/>
          <w:szCs w:val="24"/>
          <w:lang w:val="sk-SK"/>
        </w:rPr>
        <w:t>)</w:t>
      </w:r>
    </w:p>
    <w:p w:rsidR="006C4619" w:rsidRPr="0058606C" w:rsidRDefault="006C4619" w:rsidP="006C4619">
      <w:pPr>
        <w:spacing w:after="0"/>
        <w:rPr>
          <w:sz w:val="24"/>
          <w:szCs w:val="24"/>
          <w:lang w:val="sk-SK"/>
        </w:rPr>
      </w:pPr>
      <w:r w:rsidRPr="0058606C">
        <w:rPr>
          <w:sz w:val="24"/>
          <w:szCs w:val="24"/>
          <w:u w:val="single"/>
          <w:lang w:val="sk-SK"/>
        </w:rPr>
        <w:t>Výstupy</w:t>
      </w:r>
      <w:r w:rsidRPr="0058606C">
        <w:rPr>
          <w:sz w:val="24"/>
          <w:szCs w:val="24"/>
          <w:lang w:val="sk-SK"/>
        </w:rPr>
        <w:t xml:space="preserve">: </w:t>
      </w:r>
      <w:r w:rsidR="00EC279C" w:rsidRPr="0058606C">
        <w:rPr>
          <w:sz w:val="24"/>
          <w:szCs w:val="24"/>
          <w:lang w:val="sk-SK"/>
        </w:rPr>
        <w:t>správy o stave implementácie programu</w:t>
      </w:r>
    </w:p>
    <w:p w:rsidR="006C4619" w:rsidRPr="0058606C" w:rsidRDefault="006C4619" w:rsidP="005E651C">
      <w:pPr>
        <w:spacing w:after="0"/>
        <w:rPr>
          <w:sz w:val="23"/>
          <w:szCs w:val="23"/>
          <w:lang w:val="sk-SK"/>
        </w:rPr>
      </w:pPr>
    </w:p>
    <w:p w:rsidR="00457703" w:rsidRPr="0058606C" w:rsidRDefault="00457703" w:rsidP="00B7466E">
      <w:pPr>
        <w:spacing w:after="0"/>
        <w:rPr>
          <w:sz w:val="24"/>
          <w:szCs w:val="24"/>
          <w:lang w:val="sk-SK"/>
        </w:rPr>
      </w:pPr>
    </w:p>
    <w:p w:rsidR="00457703" w:rsidRPr="0058606C" w:rsidRDefault="00457703" w:rsidP="007214A2">
      <w:pPr>
        <w:spacing w:after="0"/>
        <w:ind w:left="720"/>
        <w:rPr>
          <w:sz w:val="24"/>
          <w:szCs w:val="24"/>
          <w:lang w:val="sk-SK"/>
        </w:rPr>
      </w:pPr>
    </w:p>
    <w:p w:rsidR="00457703" w:rsidRPr="0058606C" w:rsidRDefault="00457703" w:rsidP="007214A2">
      <w:pPr>
        <w:spacing w:after="0"/>
        <w:ind w:left="720"/>
        <w:rPr>
          <w:sz w:val="24"/>
          <w:szCs w:val="24"/>
          <w:lang w:val="sk-SK"/>
        </w:rPr>
      </w:pPr>
    </w:p>
    <w:p w:rsidR="00457703" w:rsidRPr="0058606C" w:rsidRDefault="00457703" w:rsidP="007214A2">
      <w:pPr>
        <w:spacing w:after="0"/>
        <w:ind w:left="720"/>
        <w:rPr>
          <w:sz w:val="24"/>
          <w:szCs w:val="24"/>
          <w:lang w:val="sk-SK"/>
        </w:rPr>
      </w:pPr>
    </w:p>
    <w:p w:rsidR="00457703" w:rsidRPr="0058606C" w:rsidRDefault="00457703" w:rsidP="007214A2">
      <w:pPr>
        <w:spacing w:after="0"/>
        <w:ind w:left="720"/>
        <w:rPr>
          <w:sz w:val="24"/>
          <w:szCs w:val="24"/>
          <w:lang w:val="sk-SK"/>
        </w:rPr>
      </w:pPr>
    </w:p>
    <w:p w:rsidR="00457703" w:rsidRPr="0058606C" w:rsidRDefault="00457703" w:rsidP="007214A2">
      <w:pPr>
        <w:spacing w:after="0"/>
        <w:ind w:left="720"/>
        <w:rPr>
          <w:sz w:val="24"/>
          <w:szCs w:val="24"/>
          <w:lang w:val="sk-SK"/>
        </w:rPr>
      </w:pPr>
    </w:p>
    <w:p w:rsidR="00457703" w:rsidRPr="0058606C" w:rsidRDefault="00457703" w:rsidP="007214A2">
      <w:pPr>
        <w:spacing w:after="0"/>
        <w:ind w:left="720"/>
        <w:rPr>
          <w:sz w:val="24"/>
          <w:szCs w:val="24"/>
          <w:lang w:val="sk-SK"/>
        </w:rPr>
      </w:pPr>
    </w:p>
    <w:p w:rsidR="00457703" w:rsidRPr="0058606C" w:rsidRDefault="00457703" w:rsidP="007214A2">
      <w:pPr>
        <w:spacing w:after="0"/>
        <w:ind w:left="720"/>
        <w:rPr>
          <w:sz w:val="24"/>
          <w:szCs w:val="24"/>
          <w:lang w:val="sk-SK"/>
        </w:rPr>
      </w:pPr>
    </w:p>
    <w:p w:rsidR="00457703" w:rsidRPr="0058606C" w:rsidRDefault="00457703" w:rsidP="007214A2">
      <w:pPr>
        <w:spacing w:after="0"/>
        <w:ind w:left="720"/>
        <w:rPr>
          <w:sz w:val="24"/>
          <w:szCs w:val="24"/>
          <w:lang w:val="sk-SK"/>
        </w:rPr>
      </w:pPr>
    </w:p>
    <w:p w:rsidR="00457703" w:rsidRPr="0058606C" w:rsidRDefault="00457703" w:rsidP="007214A2">
      <w:pPr>
        <w:spacing w:after="0"/>
        <w:ind w:left="720"/>
        <w:rPr>
          <w:sz w:val="24"/>
          <w:szCs w:val="24"/>
          <w:lang w:val="sk-SK"/>
        </w:rPr>
      </w:pPr>
    </w:p>
    <w:p w:rsidR="00457703" w:rsidRPr="0058606C" w:rsidRDefault="00457703" w:rsidP="007214A2">
      <w:pPr>
        <w:spacing w:after="0"/>
        <w:ind w:left="720"/>
        <w:rPr>
          <w:sz w:val="24"/>
          <w:szCs w:val="24"/>
          <w:lang w:val="sk-SK"/>
        </w:rPr>
      </w:pPr>
    </w:p>
    <w:p w:rsidR="00457703" w:rsidRPr="0058606C" w:rsidRDefault="00457703" w:rsidP="007214A2">
      <w:pPr>
        <w:spacing w:after="0"/>
        <w:ind w:left="720"/>
        <w:rPr>
          <w:sz w:val="24"/>
          <w:szCs w:val="24"/>
          <w:lang w:val="sk-SK"/>
        </w:rPr>
      </w:pPr>
    </w:p>
    <w:p w:rsidR="00B56721" w:rsidRPr="0058606C" w:rsidRDefault="00B56721" w:rsidP="007214A2">
      <w:pPr>
        <w:spacing w:after="0"/>
        <w:ind w:left="720"/>
        <w:rPr>
          <w:sz w:val="24"/>
          <w:szCs w:val="24"/>
          <w:lang w:val="sk-SK"/>
        </w:rPr>
      </w:pPr>
    </w:p>
    <w:p w:rsidR="00B56721" w:rsidRPr="0058606C" w:rsidRDefault="00B56721" w:rsidP="007214A2">
      <w:pPr>
        <w:spacing w:after="0"/>
        <w:ind w:left="720"/>
        <w:rPr>
          <w:sz w:val="24"/>
          <w:szCs w:val="24"/>
          <w:lang w:val="sk-SK"/>
        </w:rPr>
      </w:pPr>
    </w:p>
    <w:p w:rsidR="00B56721" w:rsidRPr="0058606C" w:rsidRDefault="00B56721" w:rsidP="007214A2">
      <w:pPr>
        <w:spacing w:after="0"/>
        <w:ind w:left="720"/>
        <w:rPr>
          <w:sz w:val="24"/>
          <w:szCs w:val="24"/>
          <w:lang w:val="sk-SK"/>
        </w:rPr>
      </w:pPr>
    </w:p>
    <w:p w:rsidR="00B56721" w:rsidRPr="0058606C" w:rsidRDefault="00B56721" w:rsidP="007214A2">
      <w:pPr>
        <w:spacing w:after="0"/>
        <w:ind w:left="720"/>
        <w:rPr>
          <w:sz w:val="24"/>
          <w:szCs w:val="24"/>
          <w:lang w:val="sk-SK"/>
        </w:rPr>
      </w:pPr>
    </w:p>
    <w:p w:rsidR="00B56721" w:rsidRPr="0058606C" w:rsidRDefault="00B56721" w:rsidP="007214A2">
      <w:pPr>
        <w:spacing w:after="0"/>
        <w:ind w:left="720"/>
        <w:rPr>
          <w:sz w:val="24"/>
          <w:szCs w:val="24"/>
          <w:lang w:val="sk-SK"/>
        </w:rPr>
      </w:pPr>
    </w:p>
    <w:p w:rsidR="00B56721" w:rsidRPr="0058606C" w:rsidRDefault="00B56721" w:rsidP="007214A2">
      <w:pPr>
        <w:spacing w:after="0"/>
        <w:ind w:left="720"/>
        <w:rPr>
          <w:sz w:val="24"/>
          <w:szCs w:val="24"/>
          <w:lang w:val="sk-SK"/>
        </w:rPr>
      </w:pPr>
    </w:p>
    <w:p w:rsidR="00B56721" w:rsidRPr="0058606C" w:rsidRDefault="00B56721" w:rsidP="007214A2">
      <w:pPr>
        <w:spacing w:after="0"/>
        <w:ind w:left="720"/>
        <w:rPr>
          <w:sz w:val="24"/>
          <w:szCs w:val="24"/>
          <w:lang w:val="sk-SK"/>
        </w:rPr>
      </w:pPr>
    </w:p>
    <w:p w:rsidR="00B56721" w:rsidRPr="0058606C" w:rsidRDefault="00B56721" w:rsidP="007214A2">
      <w:pPr>
        <w:spacing w:after="0"/>
        <w:ind w:left="720"/>
        <w:rPr>
          <w:sz w:val="24"/>
          <w:szCs w:val="24"/>
          <w:lang w:val="sk-SK"/>
        </w:rPr>
      </w:pPr>
    </w:p>
    <w:p w:rsidR="00B56721" w:rsidRPr="0058606C" w:rsidRDefault="00B56721" w:rsidP="007214A2">
      <w:pPr>
        <w:spacing w:after="0"/>
        <w:ind w:left="720"/>
        <w:rPr>
          <w:sz w:val="24"/>
          <w:szCs w:val="24"/>
          <w:lang w:val="sk-SK"/>
        </w:rPr>
      </w:pPr>
    </w:p>
    <w:p w:rsidR="004640CC" w:rsidRPr="0058606C" w:rsidRDefault="004640CC" w:rsidP="007214A2">
      <w:pPr>
        <w:spacing w:after="0"/>
        <w:ind w:left="720"/>
        <w:rPr>
          <w:sz w:val="24"/>
          <w:szCs w:val="24"/>
          <w:lang w:val="sk-SK"/>
        </w:rPr>
      </w:pPr>
    </w:p>
    <w:p w:rsidR="00067F40" w:rsidRPr="0058606C" w:rsidRDefault="00067F40" w:rsidP="007214A2">
      <w:pPr>
        <w:spacing w:after="0"/>
        <w:ind w:left="720"/>
        <w:rPr>
          <w:sz w:val="24"/>
          <w:szCs w:val="24"/>
          <w:lang w:val="sk-SK"/>
        </w:rPr>
      </w:pPr>
    </w:p>
    <w:p w:rsidR="00067F40" w:rsidRPr="0058606C" w:rsidRDefault="00067F40" w:rsidP="007214A2">
      <w:pPr>
        <w:spacing w:after="0"/>
        <w:ind w:left="720"/>
        <w:rPr>
          <w:sz w:val="24"/>
          <w:szCs w:val="24"/>
          <w:lang w:val="sk-SK"/>
        </w:rPr>
      </w:pPr>
    </w:p>
    <w:p w:rsidR="004640CC" w:rsidRPr="0058606C" w:rsidRDefault="004640CC" w:rsidP="007214A2">
      <w:pPr>
        <w:spacing w:after="0"/>
        <w:ind w:left="720"/>
        <w:rPr>
          <w:sz w:val="24"/>
          <w:szCs w:val="24"/>
          <w:lang w:val="sk-SK"/>
        </w:rPr>
      </w:pPr>
    </w:p>
    <w:p w:rsidR="004640CC" w:rsidRPr="0058606C" w:rsidRDefault="004640CC" w:rsidP="007214A2">
      <w:pPr>
        <w:spacing w:after="0"/>
        <w:ind w:left="720"/>
        <w:rPr>
          <w:sz w:val="24"/>
          <w:szCs w:val="24"/>
          <w:lang w:val="sk-SK"/>
        </w:rPr>
      </w:pPr>
    </w:p>
    <w:p w:rsidR="00B56721" w:rsidRPr="0058606C" w:rsidRDefault="00B56721" w:rsidP="007214A2">
      <w:pPr>
        <w:spacing w:after="0"/>
        <w:ind w:left="720"/>
        <w:rPr>
          <w:sz w:val="24"/>
          <w:szCs w:val="24"/>
          <w:lang w:val="sk-SK"/>
        </w:rPr>
      </w:pPr>
    </w:p>
    <w:p w:rsidR="00F1194F" w:rsidRPr="0058606C" w:rsidRDefault="00F1194F" w:rsidP="007214A2">
      <w:pPr>
        <w:spacing w:after="0"/>
        <w:ind w:left="720"/>
        <w:rPr>
          <w:sz w:val="24"/>
          <w:szCs w:val="24"/>
          <w:lang w:val="sk-SK"/>
        </w:rPr>
      </w:pPr>
    </w:p>
    <w:p w:rsidR="00F1194F" w:rsidRPr="0058606C" w:rsidRDefault="00F1194F" w:rsidP="007214A2">
      <w:pPr>
        <w:spacing w:after="0"/>
        <w:ind w:left="720"/>
        <w:rPr>
          <w:sz w:val="24"/>
          <w:szCs w:val="24"/>
          <w:lang w:val="sk-SK"/>
        </w:rPr>
      </w:pPr>
    </w:p>
    <w:p w:rsidR="00CF2CEE" w:rsidRPr="0058606C" w:rsidRDefault="00CF2CEE" w:rsidP="007214A2">
      <w:pPr>
        <w:spacing w:after="0"/>
        <w:ind w:left="720"/>
        <w:rPr>
          <w:sz w:val="24"/>
          <w:szCs w:val="24"/>
          <w:lang w:val="sk-SK"/>
        </w:rPr>
      </w:pPr>
    </w:p>
    <w:p w:rsidR="00CF2CEE" w:rsidRPr="0058606C" w:rsidRDefault="00CF2CEE" w:rsidP="007214A2">
      <w:pPr>
        <w:spacing w:after="0"/>
        <w:ind w:left="720"/>
        <w:rPr>
          <w:sz w:val="24"/>
          <w:szCs w:val="24"/>
          <w:lang w:val="sk-SK"/>
        </w:rPr>
      </w:pPr>
    </w:p>
    <w:p w:rsidR="00CF2CEE" w:rsidRPr="0058606C" w:rsidRDefault="00CF2CEE" w:rsidP="007214A2">
      <w:pPr>
        <w:spacing w:after="0"/>
        <w:ind w:left="720"/>
        <w:rPr>
          <w:sz w:val="24"/>
          <w:szCs w:val="24"/>
          <w:lang w:val="sk-SK"/>
        </w:rPr>
      </w:pPr>
    </w:p>
    <w:p w:rsidR="001A60C0" w:rsidRPr="0058606C" w:rsidRDefault="001A60C0" w:rsidP="007214A2">
      <w:pPr>
        <w:spacing w:after="0"/>
        <w:ind w:left="720"/>
        <w:rPr>
          <w:sz w:val="24"/>
          <w:szCs w:val="24"/>
          <w:lang w:val="sk-SK"/>
        </w:rPr>
      </w:pPr>
    </w:p>
    <w:p w:rsidR="001A60C0" w:rsidRPr="0058606C" w:rsidRDefault="001A60C0" w:rsidP="007214A2">
      <w:pPr>
        <w:spacing w:after="0"/>
        <w:ind w:left="720"/>
        <w:rPr>
          <w:sz w:val="24"/>
          <w:szCs w:val="24"/>
          <w:lang w:val="sk-SK"/>
        </w:rPr>
      </w:pPr>
    </w:p>
    <w:p w:rsidR="001A60C0" w:rsidRPr="0058606C" w:rsidRDefault="001A60C0" w:rsidP="007214A2">
      <w:pPr>
        <w:spacing w:after="0"/>
        <w:ind w:left="720"/>
        <w:rPr>
          <w:sz w:val="24"/>
          <w:szCs w:val="24"/>
          <w:lang w:val="sk-SK"/>
        </w:rPr>
      </w:pPr>
    </w:p>
    <w:p w:rsidR="001A60C0" w:rsidRPr="0058606C" w:rsidRDefault="001A60C0" w:rsidP="007214A2">
      <w:pPr>
        <w:spacing w:after="0"/>
        <w:ind w:left="720"/>
        <w:rPr>
          <w:sz w:val="24"/>
          <w:szCs w:val="24"/>
          <w:lang w:val="sk-SK"/>
        </w:rPr>
      </w:pPr>
    </w:p>
    <w:p w:rsidR="001A60C0" w:rsidRPr="0058606C" w:rsidRDefault="001A60C0" w:rsidP="007214A2">
      <w:pPr>
        <w:spacing w:after="0"/>
        <w:ind w:left="720"/>
        <w:rPr>
          <w:sz w:val="24"/>
          <w:szCs w:val="24"/>
          <w:lang w:val="sk-SK"/>
        </w:rPr>
      </w:pPr>
    </w:p>
    <w:p w:rsidR="001A60C0" w:rsidRPr="0058606C" w:rsidRDefault="001A60C0" w:rsidP="007214A2">
      <w:pPr>
        <w:spacing w:after="0"/>
        <w:ind w:left="720"/>
        <w:rPr>
          <w:sz w:val="24"/>
          <w:szCs w:val="24"/>
          <w:lang w:val="sk-SK"/>
        </w:rPr>
      </w:pPr>
    </w:p>
    <w:p w:rsidR="001A60C0" w:rsidRPr="0058606C" w:rsidRDefault="001A60C0" w:rsidP="007214A2">
      <w:pPr>
        <w:spacing w:after="0"/>
        <w:ind w:left="720"/>
        <w:rPr>
          <w:sz w:val="24"/>
          <w:szCs w:val="24"/>
          <w:lang w:val="sk-SK"/>
        </w:rPr>
      </w:pPr>
    </w:p>
    <w:p w:rsidR="00457703" w:rsidRPr="0058606C" w:rsidRDefault="00457703" w:rsidP="007214A2">
      <w:pPr>
        <w:spacing w:after="0"/>
        <w:ind w:left="720"/>
        <w:rPr>
          <w:sz w:val="24"/>
          <w:szCs w:val="24"/>
          <w:lang w:val="sk-SK"/>
        </w:rPr>
      </w:pPr>
    </w:p>
    <w:p w:rsidR="00A63A2C" w:rsidRPr="0058606C" w:rsidRDefault="00A63A2C" w:rsidP="00987E4E">
      <w:pPr>
        <w:numPr>
          <w:ilvl w:val="0"/>
          <w:numId w:val="6"/>
        </w:numPr>
        <w:spacing w:after="0"/>
        <w:rPr>
          <w:b/>
          <w:sz w:val="28"/>
          <w:szCs w:val="28"/>
          <w:lang w:val="sk-SK"/>
        </w:rPr>
      </w:pPr>
      <w:r w:rsidRPr="0058606C">
        <w:rPr>
          <w:b/>
          <w:sz w:val="28"/>
          <w:szCs w:val="28"/>
          <w:lang w:val="sk-SK"/>
        </w:rPr>
        <w:lastRenderedPageBreak/>
        <w:t xml:space="preserve">HNV </w:t>
      </w:r>
      <w:r w:rsidR="002C2E7E" w:rsidRPr="0058606C">
        <w:rPr>
          <w:b/>
          <w:sz w:val="28"/>
          <w:szCs w:val="28"/>
          <w:lang w:val="sk-SK"/>
        </w:rPr>
        <w:t>na</w:t>
      </w:r>
      <w:r w:rsidR="003E4AB1" w:rsidRPr="0058606C">
        <w:rPr>
          <w:b/>
          <w:sz w:val="28"/>
          <w:szCs w:val="28"/>
          <w:lang w:val="sk-SK"/>
        </w:rPr>
        <w:t> </w:t>
      </w:r>
      <w:r w:rsidR="00D559BB" w:rsidRPr="0058606C">
        <w:rPr>
          <w:b/>
          <w:sz w:val="28"/>
          <w:szCs w:val="28"/>
          <w:lang w:val="sk-SK"/>
        </w:rPr>
        <w:t>les</w:t>
      </w:r>
      <w:r w:rsidR="002C2E7E" w:rsidRPr="0058606C">
        <w:rPr>
          <w:b/>
          <w:sz w:val="28"/>
          <w:szCs w:val="28"/>
          <w:lang w:val="sk-SK"/>
        </w:rPr>
        <w:t>nej pôde</w:t>
      </w:r>
    </w:p>
    <w:p w:rsidR="00D559BB" w:rsidRPr="0058606C" w:rsidRDefault="00D559BB" w:rsidP="00D559BB">
      <w:pPr>
        <w:spacing w:after="0"/>
        <w:rPr>
          <w:i/>
          <w:sz w:val="24"/>
          <w:szCs w:val="24"/>
          <w:lang w:val="sk-SK"/>
        </w:rPr>
      </w:pPr>
      <w:r w:rsidRPr="0058606C">
        <w:rPr>
          <w:i/>
          <w:sz w:val="24"/>
          <w:szCs w:val="24"/>
          <w:lang w:val="sk-SK"/>
        </w:rPr>
        <w:t xml:space="preserve">„Lesmi s vysokou </w:t>
      </w:r>
      <w:r w:rsidR="00D876C7" w:rsidRPr="0058606C">
        <w:rPr>
          <w:i/>
          <w:sz w:val="24"/>
          <w:szCs w:val="24"/>
          <w:lang w:val="sk-SK"/>
        </w:rPr>
        <w:t>prírodnou hodnotou sú všetky prírodné lesy a tie poloprírodné lesy v Európe, v prípade ktorých hospodárenie (historické aj súčasné) podporuje vysokú rozmanitosť domácich druhov a biotopov, ako aj tie lesy, v rámci ktorých sa podporuje zachovanie druhov európskeho a/alebo národného a/alebo regionálneho významu.“</w:t>
      </w:r>
    </w:p>
    <w:p w:rsidR="00167564" w:rsidRPr="0058606C" w:rsidRDefault="00167564" w:rsidP="00D559BB">
      <w:pPr>
        <w:spacing w:after="0"/>
        <w:rPr>
          <w:sz w:val="24"/>
          <w:szCs w:val="24"/>
          <w:lang w:val="sk-SK"/>
        </w:rPr>
      </w:pPr>
    </w:p>
    <w:p w:rsidR="00D559BB" w:rsidRPr="0058606C" w:rsidRDefault="00D559BB" w:rsidP="00D559BB">
      <w:pPr>
        <w:spacing w:after="0"/>
        <w:rPr>
          <w:sz w:val="24"/>
          <w:szCs w:val="24"/>
          <w:lang w:val="sk-SK"/>
        </w:rPr>
      </w:pPr>
      <w:r w:rsidRPr="0058606C">
        <w:rPr>
          <w:sz w:val="24"/>
          <w:szCs w:val="24"/>
          <w:lang w:val="sk-SK"/>
        </w:rPr>
        <w:t>Podľa usmernenia EK bola v SR prijatá nasledovná typológia lesných porastov s vysokou prírodnou hodnotou:</w:t>
      </w:r>
    </w:p>
    <w:p w:rsidR="00F360BA" w:rsidRPr="0058606C" w:rsidRDefault="00F360BA" w:rsidP="00F360BA">
      <w:pPr>
        <w:spacing w:after="0"/>
        <w:rPr>
          <w:b/>
          <w:sz w:val="24"/>
          <w:szCs w:val="24"/>
          <w:lang w:val="sk-SK"/>
        </w:rPr>
      </w:pPr>
      <w:r w:rsidRPr="0058606C">
        <w:rPr>
          <w:b/>
          <w:sz w:val="24"/>
          <w:szCs w:val="24"/>
          <w:lang w:val="sk-SK"/>
        </w:rPr>
        <w:t xml:space="preserve">Typ 1:     Prirodzenie sa vyvíjajúce lesy - pralesy   </w:t>
      </w:r>
    </w:p>
    <w:p w:rsidR="00F360BA" w:rsidRPr="0058606C" w:rsidRDefault="00F360BA" w:rsidP="00F360BA">
      <w:pPr>
        <w:spacing w:after="0"/>
        <w:ind w:left="420" w:firstLine="288"/>
        <w:rPr>
          <w:sz w:val="24"/>
          <w:szCs w:val="24"/>
          <w:lang w:val="sk-SK"/>
        </w:rPr>
      </w:pPr>
      <w:r w:rsidRPr="0058606C">
        <w:rPr>
          <w:b/>
          <w:sz w:val="24"/>
          <w:szCs w:val="24"/>
          <w:lang w:val="sk-SK"/>
        </w:rPr>
        <w:t xml:space="preserve">   </w:t>
      </w:r>
      <w:r w:rsidRPr="0058606C">
        <w:rPr>
          <w:sz w:val="24"/>
          <w:szCs w:val="24"/>
          <w:lang w:val="sk-SK"/>
        </w:rPr>
        <w:t xml:space="preserve">(lesy, ktorých zloženie a funkcia sa tvarovali  dynamicky  bez narušenia prírodných  </w:t>
      </w:r>
    </w:p>
    <w:p w:rsidR="00F360BA" w:rsidRPr="0058606C" w:rsidRDefault="00F360BA" w:rsidP="00F360BA">
      <w:pPr>
        <w:spacing w:after="0"/>
        <w:ind w:left="420" w:firstLine="288"/>
        <w:rPr>
          <w:b/>
          <w:sz w:val="24"/>
          <w:szCs w:val="24"/>
          <w:lang w:val="sk-SK"/>
        </w:rPr>
      </w:pPr>
      <w:r w:rsidRPr="0058606C">
        <w:rPr>
          <w:sz w:val="24"/>
          <w:szCs w:val="24"/>
          <w:lang w:val="sk-SK"/>
        </w:rPr>
        <w:t xml:space="preserve">   režimov a bez podstatného antropogénneho vplyvu počas dlhého obdobia</w:t>
      </w:r>
      <w:r w:rsidRPr="0058606C">
        <w:rPr>
          <w:b/>
          <w:sz w:val="24"/>
          <w:szCs w:val="24"/>
          <w:lang w:val="sk-SK"/>
        </w:rPr>
        <w:t>)</w:t>
      </w:r>
    </w:p>
    <w:p w:rsidR="00F360BA" w:rsidRPr="0058606C" w:rsidRDefault="00F360BA" w:rsidP="00D559BB">
      <w:pPr>
        <w:spacing w:after="0"/>
        <w:rPr>
          <w:sz w:val="24"/>
          <w:szCs w:val="24"/>
          <w:lang w:val="sk-SK"/>
        </w:rPr>
      </w:pPr>
    </w:p>
    <w:p w:rsidR="00457703" w:rsidRPr="0058606C" w:rsidRDefault="00D559BB" w:rsidP="00457703">
      <w:pPr>
        <w:tabs>
          <w:tab w:val="left" w:pos="851"/>
          <w:tab w:val="left" w:pos="1134"/>
        </w:tabs>
        <w:spacing w:after="0"/>
        <w:rPr>
          <w:sz w:val="24"/>
          <w:szCs w:val="24"/>
          <w:lang w:val="sk-SK"/>
        </w:rPr>
      </w:pPr>
      <w:r w:rsidRPr="0058606C">
        <w:rPr>
          <w:b/>
          <w:sz w:val="24"/>
          <w:szCs w:val="24"/>
          <w:lang w:val="sk-SK"/>
        </w:rPr>
        <w:t xml:space="preserve">Typ </w:t>
      </w:r>
      <w:r w:rsidR="00F360BA" w:rsidRPr="0058606C">
        <w:rPr>
          <w:b/>
          <w:sz w:val="24"/>
          <w:szCs w:val="24"/>
          <w:lang w:val="sk-SK"/>
        </w:rPr>
        <w:t>2</w:t>
      </w:r>
      <w:r w:rsidRPr="0058606C">
        <w:rPr>
          <w:b/>
          <w:sz w:val="24"/>
          <w:szCs w:val="24"/>
          <w:lang w:val="sk-SK"/>
        </w:rPr>
        <w:t xml:space="preserve">: </w:t>
      </w:r>
      <w:r w:rsidR="00457703" w:rsidRPr="0058606C">
        <w:rPr>
          <w:b/>
          <w:sz w:val="24"/>
          <w:szCs w:val="24"/>
          <w:lang w:val="sk-SK"/>
        </w:rPr>
        <w:t xml:space="preserve">    </w:t>
      </w:r>
      <w:r w:rsidR="00D876C7" w:rsidRPr="0058606C">
        <w:rPr>
          <w:b/>
          <w:sz w:val="24"/>
          <w:szCs w:val="24"/>
          <w:lang w:val="sk-SK"/>
        </w:rPr>
        <w:t>Poloprírodné lesy</w:t>
      </w:r>
      <w:r w:rsidR="00457703" w:rsidRPr="0058606C">
        <w:rPr>
          <w:b/>
          <w:sz w:val="24"/>
          <w:szCs w:val="24"/>
          <w:lang w:val="sk-SK"/>
        </w:rPr>
        <w:t xml:space="preserve"> </w:t>
      </w:r>
      <w:r w:rsidR="00D876C7" w:rsidRPr="0058606C">
        <w:rPr>
          <w:b/>
          <w:sz w:val="24"/>
          <w:szCs w:val="24"/>
          <w:lang w:val="sk-SK"/>
        </w:rPr>
        <w:t xml:space="preserve"> </w:t>
      </w:r>
      <w:r w:rsidR="00457703" w:rsidRPr="0058606C">
        <w:rPr>
          <w:b/>
          <w:sz w:val="24"/>
          <w:szCs w:val="24"/>
          <w:lang w:val="sk-SK"/>
        </w:rPr>
        <w:t>- lesy s dlhou históriou  spravovania</w:t>
      </w:r>
      <w:r w:rsidR="00457703" w:rsidRPr="0058606C">
        <w:rPr>
          <w:sz w:val="24"/>
          <w:szCs w:val="24"/>
          <w:lang w:val="sk-SK"/>
        </w:rPr>
        <w:t xml:space="preserve"> </w:t>
      </w:r>
    </w:p>
    <w:p w:rsidR="00457703" w:rsidRPr="0058606C" w:rsidRDefault="00457703" w:rsidP="00457703">
      <w:pPr>
        <w:spacing w:after="0"/>
        <w:ind w:left="708"/>
        <w:rPr>
          <w:sz w:val="24"/>
          <w:szCs w:val="24"/>
          <w:lang w:val="sk-SK"/>
        </w:rPr>
      </w:pPr>
      <w:r w:rsidRPr="0058606C">
        <w:rPr>
          <w:sz w:val="24"/>
          <w:szCs w:val="24"/>
          <w:lang w:val="sk-SK"/>
        </w:rPr>
        <w:t xml:space="preserve">   </w:t>
      </w:r>
      <w:r w:rsidR="00D559BB" w:rsidRPr="0058606C">
        <w:rPr>
          <w:sz w:val="24"/>
          <w:szCs w:val="24"/>
          <w:lang w:val="sk-SK"/>
        </w:rPr>
        <w:t xml:space="preserve">(neplantážne lesy s prirodzenou štruktúrou, zložením, ktoré sú </w:t>
      </w:r>
      <w:r w:rsidR="00D876C7" w:rsidRPr="0058606C">
        <w:rPr>
          <w:sz w:val="24"/>
          <w:szCs w:val="24"/>
          <w:lang w:val="sk-SK"/>
        </w:rPr>
        <w:t xml:space="preserve"> </w:t>
      </w:r>
      <w:r w:rsidR="00D559BB" w:rsidRPr="0058606C">
        <w:rPr>
          <w:sz w:val="24"/>
          <w:szCs w:val="24"/>
          <w:lang w:val="sk-SK"/>
        </w:rPr>
        <w:t xml:space="preserve">alebo boli upravené </w:t>
      </w:r>
      <w:r w:rsidRPr="0058606C">
        <w:rPr>
          <w:sz w:val="24"/>
          <w:szCs w:val="24"/>
          <w:lang w:val="sk-SK"/>
        </w:rPr>
        <w:t xml:space="preserve"> </w:t>
      </w:r>
    </w:p>
    <w:p w:rsidR="00D559BB" w:rsidRPr="0058606C" w:rsidRDefault="00457703" w:rsidP="00457703">
      <w:pPr>
        <w:spacing w:after="0"/>
        <w:ind w:left="708"/>
        <w:rPr>
          <w:b/>
          <w:sz w:val="24"/>
          <w:szCs w:val="24"/>
          <w:lang w:val="sk-SK"/>
        </w:rPr>
      </w:pPr>
      <w:r w:rsidRPr="0058606C">
        <w:rPr>
          <w:sz w:val="24"/>
          <w:szCs w:val="24"/>
          <w:lang w:val="sk-SK"/>
        </w:rPr>
        <w:t xml:space="preserve">    </w:t>
      </w:r>
      <w:r w:rsidR="00D559BB" w:rsidRPr="0058606C">
        <w:rPr>
          <w:sz w:val="24"/>
          <w:szCs w:val="24"/>
          <w:lang w:val="sk-SK"/>
        </w:rPr>
        <w:t>antropogénnymi činnosťami</w:t>
      </w:r>
      <w:r w:rsidR="00D559BB" w:rsidRPr="0058606C">
        <w:rPr>
          <w:b/>
          <w:sz w:val="24"/>
          <w:szCs w:val="24"/>
          <w:lang w:val="sk-SK"/>
        </w:rPr>
        <w:t>)</w:t>
      </w:r>
    </w:p>
    <w:p w:rsidR="00457703" w:rsidRPr="0058606C" w:rsidRDefault="00457703" w:rsidP="00D559BB">
      <w:pPr>
        <w:spacing w:after="0"/>
        <w:rPr>
          <w:b/>
          <w:sz w:val="24"/>
          <w:szCs w:val="24"/>
          <w:lang w:val="sk-SK"/>
        </w:rPr>
      </w:pPr>
    </w:p>
    <w:p w:rsidR="00F360BA" w:rsidRPr="0058606C" w:rsidRDefault="00F360BA" w:rsidP="00452306">
      <w:pPr>
        <w:numPr>
          <w:ilvl w:val="1"/>
          <w:numId w:val="17"/>
        </w:numPr>
        <w:spacing w:after="0"/>
        <w:rPr>
          <w:b/>
          <w:sz w:val="24"/>
          <w:szCs w:val="24"/>
          <w:lang w:val="sk-SK"/>
        </w:rPr>
      </w:pPr>
      <w:r w:rsidRPr="0058606C">
        <w:rPr>
          <w:b/>
          <w:sz w:val="24"/>
          <w:szCs w:val="24"/>
          <w:lang w:val="sk-SK"/>
        </w:rPr>
        <w:t xml:space="preserve">     </w:t>
      </w:r>
      <w:r w:rsidR="00301EE8" w:rsidRPr="0058606C">
        <w:rPr>
          <w:b/>
          <w:sz w:val="24"/>
          <w:szCs w:val="24"/>
          <w:lang w:val="sk-SK"/>
        </w:rPr>
        <w:t xml:space="preserve">PRIRODZENIE SA VYVÍJAJÚCE LESY </w:t>
      </w:r>
      <w:r w:rsidR="00B56721" w:rsidRPr="0058606C">
        <w:rPr>
          <w:b/>
          <w:sz w:val="24"/>
          <w:szCs w:val="24"/>
          <w:lang w:val="sk-SK"/>
        </w:rPr>
        <w:t>–</w:t>
      </w:r>
      <w:r w:rsidR="00301EE8" w:rsidRPr="0058606C">
        <w:rPr>
          <w:b/>
          <w:sz w:val="24"/>
          <w:szCs w:val="24"/>
          <w:lang w:val="sk-SK"/>
        </w:rPr>
        <w:t xml:space="preserve"> PRALESY</w:t>
      </w:r>
    </w:p>
    <w:p w:rsidR="00B56721" w:rsidRPr="0058606C" w:rsidRDefault="0058606C" w:rsidP="00B56721">
      <w:pPr>
        <w:spacing w:after="0"/>
        <w:ind w:left="420"/>
        <w:rPr>
          <w:b/>
          <w:sz w:val="24"/>
          <w:szCs w:val="24"/>
          <w:lang w:val="sk-SK"/>
        </w:rPr>
      </w:pPr>
      <w:r w:rsidRPr="0058606C">
        <w:rPr>
          <w:noProof/>
          <w:lang w:val="sk-SK"/>
        </w:rPr>
        <w:pict>
          <v:shape id="_x0000_s1028" type="#_x0000_t75" style="position:absolute;left:0;text-align:left;margin-left:-.4pt;margin-top:6.55pt;width:492.4pt;height:128.15pt;z-index:-14" wrapcoords="-17 0 -17 21535 21600 21535 21600 0 -17 0">
            <v:imagedata r:id="rId43" o:title="slide_01"/>
            <w10:wrap type="tight"/>
          </v:shape>
        </w:pict>
      </w:r>
    </w:p>
    <w:p w:rsidR="00F360BA" w:rsidRPr="0058606C" w:rsidRDefault="00F360BA" w:rsidP="00452306">
      <w:pPr>
        <w:numPr>
          <w:ilvl w:val="2"/>
          <w:numId w:val="17"/>
        </w:numPr>
        <w:spacing w:after="0"/>
        <w:rPr>
          <w:b/>
          <w:sz w:val="24"/>
          <w:szCs w:val="24"/>
          <w:lang w:val="sk-SK"/>
        </w:rPr>
      </w:pPr>
      <w:r w:rsidRPr="0058606C">
        <w:rPr>
          <w:b/>
          <w:sz w:val="24"/>
          <w:szCs w:val="24"/>
          <w:lang w:val="sk-SK"/>
        </w:rPr>
        <w:t>Charakteristika</w:t>
      </w:r>
    </w:p>
    <w:p w:rsidR="0006483F" w:rsidRPr="0058606C" w:rsidRDefault="0006483F" w:rsidP="00722B76">
      <w:pPr>
        <w:spacing w:after="0"/>
        <w:rPr>
          <w:rFonts w:ascii="Arial" w:hAnsi="Arial" w:cs="Arial"/>
          <w:color w:val="000000"/>
          <w:sz w:val="24"/>
          <w:szCs w:val="24"/>
          <w:lang w:val="sk-SK"/>
        </w:rPr>
      </w:pPr>
      <w:r w:rsidRPr="0058606C">
        <w:rPr>
          <w:bCs/>
          <w:sz w:val="24"/>
          <w:szCs w:val="24"/>
          <w:lang w:val="sk-SK"/>
        </w:rPr>
        <w:t xml:space="preserve">Na úvod treba uviesť, že v rámci EÚ neexistuje jednotná definícia pre pralesy. Jednotlivé členské štáty stanovujú pre vymedzenie takýchto území vlastné pravidlá, ktoré však vychádzajú z určitých spoločných </w:t>
      </w:r>
      <w:r w:rsidR="003714BD" w:rsidRPr="0058606C">
        <w:rPr>
          <w:bCs/>
          <w:sz w:val="24"/>
          <w:szCs w:val="24"/>
          <w:lang w:val="sk-SK"/>
        </w:rPr>
        <w:t xml:space="preserve">vlastností a </w:t>
      </w:r>
      <w:r w:rsidRPr="0058606C">
        <w:rPr>
          <w:bCs/>
          <w:sz w:val="24"/>
          <w:szCs w:val="24"/>
          <w:lang w:val="sk-SK"/>
        </w:rPr>
        <w:t>modelov.</w:t>
      </w:r>
      <w:r w:rsidRPr="0058606C">
        <w:rPr>
          <w:rFonts w:ascii="Arial" w:hAnsi="Arial" w:cs="Arial"/>
          <w:color w:val="000000"/>
          <w:sz w:val="24"/>
          <w:szCs w:val="24"/>
          <w:lang w:val="sk-SK"/>
        </w:rPr>
        <w:t xml:space="preserve"> </w:t>
      </w:r>
    </w:p>
    <w:p w:rsidR="006D614D" w:rsidRPr="0058606C" w:rsidRDefault="0006483F" w:rsidP="00722B76">
      <w:pPr>
        <w:spacing w:after="0"/>
        <w:rPr>
          <w:rStyle w:val="Zvraznenie"/>
          <w:rFonts w:cs="Arial"/>
          <w:bCs/>
          <w:color w:val="000000"/>
          <w:sz w:val="24"/>
          <w:szCs w:val="24"/>
          <w:lang w:val="sk-SK"/>
        </w:rPr>
      </w:pPr>
      <w:r w:rsidRPr="0058606C">
        <w:rPr>
          <w:rFonts w:cs="Arial"/>
          <w:color w:val="000000"/>
          <w:sz w:val="24"/>
          <w:szCs w:val="24"/>
          <w:lang w:val="sk-SK"/>
        </w:rPr>
        <w:t>V rámci projektu zameranom na mapovanie pralesov na Slovensku</w:t>
      </w:r>
      <w:r w:rsidR="003714BD" w:rsidRPr="0058606C">
        <w:rPr>
          <w:rFonts w:cs="Arial"/>
          <w:color w:val="000000"/>
          <w:sz w:val="24"/>
          <w:szCs w:val="24"/>
          <w:lang w:val="sk-SK"/>
        </w:rPr>
        <w:t xml:space="preserve"> bola použitá nasledovná definícia</w:t>
      </w:r>
      <w:r w:rsidRPr="0058606C">
        <w:rPr>
          <w:rFonts w:cs="Arial"/>
          <w:color w:val="000000"/>
          <w:sz w:val="24"/>
          <w:szCs w:val="24"/>
          <w:lang w:val="sk-SK"/>
        </w:rPr>
        <w:t xml:space="preserve">: </w:t>
      </w:r>
      <w:r w:rsidRPr="0058606C">
        <w:rPr>
          <w:rStyle w:val="Zvraznenie"/>
          <w:rFonts w:cs="Arial"/>
          <w:bCs/>
          <w:color w:val="000000"/>
          <w:sz w:val="24"/>
          <w:szCs w:val="24"/>
          <w:lang w:val="sk-SK"/>
        </w:rPr>
        <w:t xml:space="preserve">"Relatívne nedotknutý prírodný les (znaky po bývalej ľudskej činnosti nie sú evidované, alebo sú ťažko identifikovateľné a málo evidentné) s klimaxovým (pôvodným) drevinovým zložením, s výskytom typických druhov ekosystému, zachovalou prirodzenou vekovou, vertikálnou, horizontálnou </w:t>
      </w:r>
      <w:r w:rsidR="009125B3" w:rsidRPr="0058606C">
        <w:rPr>
          <w:rStyle w:val="Zvraznenie"/>
          <w:rFonts w:cs="Arial"/>
          <w:bCs/>
          <w:color w:val="000000"/>
          <w:sz w:val="24"/>
          <w:szCs w:val="24"/>
          <w:lang w:val="sk-SK"/>
        </w:rPr>
        <w:t xml:space="preserve">a </w:t>
      </w:r>
      <w:r w:rsidRPr="0058606C">
        <w:rPr>
          <w:rStyle w:val="Zvraznenie"/>
          <w:rFonts w:cs="Arial"/>
          <w:bCs/>
          <w:color w:val="000000"/>
          <w:sz w:val="24"/>
          <w:szCs w:val="24"/>
          <w:lang w:val="sk-SK"/>
        </w:rPr>
        <w:t>priestorovou štruktúrou, s primeranou prítomnosťou mŕtveho dreva (stojaceho a ležiaceho)</w:t>
      </w:r>
      <w:r w:rsidR="00084D03" w:rsidRPr="0058606C">
        <w:rPr>
          <w:rStyle w:val="Zvraznenie"/>
          <w:rFonts w:cs="Arial"/>
          <w:bCs/>
          <w:color w:val="000000"/>
          <w:sz w:val="24"/>
          <w:szCs w:val="24"/>
          <w:lang w:val="sk-SK"/>
        </w:rPr>
        <w:t xml:space="preserve">  </w:t>
      </w:r>
      <w:r w:rsidRPr="0058606C">
        <w:rPr>
          <w:rStyle w:val="Zvraznenie"/>
          <w:rFonts w:cs="Arial"/>
          <w:bCs/>
          <w:color w:val="000000"/>
          <w:sz w:val="24"/>
          <w:szCs w:val="24"/>
          <w:lang w:val="sk-SK"/>
        </w:rPr>
        <w:t>v rôznych štádiách rozkladu a s prítomnosťou jedincov drevín, ktorých vek sa blíži fyzickému veku.</w:t>
      </w:r>
      <w:r w:rsidR="00084D03" w:rsidRPr="0058606C">
        <w:rPr>
          <w:rStyle w:val="Zvraznenie"/>
          <w:rFonts w:cs="Arial"/>
          <w:bCs/>
          <w:color w:val="000000"/>
          <w:sz w:val="24"/>
          <w:szCs w:val="24"/>
          <w:lang w:val="sk-SK"/>
        </w:rPr>
        <w:t xml:space="preserve"> </w:t>
      </w:r>
      <w:r w:rsidRPr="0058606C">
        <w:rPr>
          <w:rStyle w:val="Zvraznenie"/>
          <w:rFonts w:cs="Arial"/>
          <w:bCs/>
          <w:color w:val="000000"/>
          <w:sz w:val="24"/>
          <w:szCs w:val="24"/>
          <w:lang w:val="sk-SK"/>
        </w:rPr>
        <w:t>Za súčasť pralesa sa považuje aj sukcesné štádium lesného ekosystému (tzv.</w:t>
      </w:r>
      <w:r w:rsidR="009125B3" w:rsidRPr="0058606C">
        <w:rPr>
          <w:rStyle w:val="Zvraznenie"/>
          <w:rFonts w:cs="Arial"/>
          <w:bCs/>
          <w:color w:val="000000"/>
          <w:sz w:val="24"/>
          <w:szCs w:val="24"/>
          <w:lang w:val="sk-SK"/>
        </w:rPr>
        <w:t xml:space="preserve"> </w:t>
      </w:r>
      <w:r w:rsidRPr="0058606C">
        <w:rPr>
          <w:rStyle w:val="Zvraznenie"/>
          <w:rFonts w:cs="Arial"/>
          <w:bCs/>
          <w:color w:val="000000"/>
          <w:sz w:val="24"/>
          <w:szCs w:val="24"/>
          <w:lang w:val="sk-SK"/>
        </w:rPr>
        <w:t>prípravný les), ktoré vzniklo prirodzeným spôsobom (bez vplyvu človeka) po prírodných disturbanciách na ploche pralesa (do ktorého nebolo zasahované a je predpoklad, že bude ponechané na prirodzený vývoj)."</w:t>
      </w:r>
    </w:p>
    <w:p w:rsidR="003714BD" w:rsidRPr="0058606C" w:rsidRDefault="003714BD" w:rsidP="00722B76">
      <w:pPr>
        <w:spacing w:after="0"/>
        <w:rPr>
          <w:rFonts w:cs="Arial"/>
          <w:color w:val="000000"/>
          <w:sz w:val="24"/>
          <w:szCs w:val="24"/>
          <w:lang w:val="sk-SK"/>
        </w:rPr>
      </w:pPr>
    </w:p>
    <w:p w:rsidR="00C70C39" w:rsidRPr="0058606C" w:rsidRDefault="00C70C39" w:rsidP="00C70C39">
      <w:pPr>
        <w:spacing w:after="0"/>
        <w:rPr>
          <w:bCs/>
          <w:sz w:val="24"/>
          <w:szCs w:val="24"/>
          <w:lang w:val="sk-SK"/>
        </w:rPr>
      </w:pPr>
      <w:r w:rsidRPr="0058606C">
        <w:rPr>
          <w:rFonts w:cs="Arial"/>
          <w:color w:val="000000"/>
          <w:sz w:val="24"/>
          <w:szCs w:val="24"/>
          <w:lang w:val="sk-SK"/>
        </w:rPr>
        <w:t xml:space="preserve">Na území Slovenska sa zachovali človekom v minimálnej miere ovplyvnené lesné komplexy                            s pôvodným drevinovým zložením, mnohé s rázom pralesa. V porovnaní s okolitými krajinami strednej a západnej Európy má Slovensko zatiaľ </w:t>
      </w:r>
      <w:r w:rsidR="001B7A45" w:rsidRPr="0058606C">
        <w:rPr>
          <w:rFonts w:cs="Arial"/>
          <w:color w:val="000000"/>
          <w:sz w:val="24"/>
          <w:szCs w:val="24"/>
          <w:lang w:val="sk-SK"/>
        </w:rPr>
        <w:t>významné</w:t>
      </w:r>
      <w:r w:rsidRPr="0058606C">
        <w:rPr>
          <w:rFonts w:cs="Arial"/>
          <w:color w:val="000000"/>
          <w:sz w:val="24"/>
          <w:szCs w:val="24"/>
          <w:lang w:val="sk-SK"/>
        </w:rPr>
        <w:t xml:space="preserve"> postavenie čo do počtu, rozlohy, </w:t>
      </w:r>
      <w:r w:rsidRPr="0058606C">
        <w:rPr>
          <w:rFonts w:cs="Arial"/>
          <w:color w:val="000000"/>
          <w:sz w:val="24"/>
          <w:szCs w:val="24"/>
          <w:lang w:val="sk-SK"/>
        </w:rPr>
        <w:lastRenderedPageBreak/>
        <w:t>pestrosti a reprezentatívneho zastúpenia pralesov podľa lesných vegetačných stupňov. Ich súčasná podoba je rovnako zaujímavá a strhujúca ako ich vznik a vývoj v minulosti.</w:t>
      </w:r>
    </w:p>
    <w:p w:rsidR="0035360A" w:rsidRPr="0058606C" w:rsidRDefault="0035360A" w:rsidP="009125B3">
      <w:pPr>
        <w:spacing w:after="0"/>
        <w:rPr>
          <w:rStyle w:val="Siln"/>
          <w:rFonts w:cs="Arial"/>
          <w:b w:val="0"/>
          <w:color w:val="000000"/>
          <w:sz w:val="24"/>
          <w:szCs w:val="24"/>
          <w:lang w:val="sk-SK"/>
        </w:rPr>
      </w:pPr>
    </w:p>
    <w:p w:rsidR="00F360BA" w:rsidRPr="0058606C" w:rsidRDefault="00F360BA" w:rsidP="00452306">
      <w:pPr>
        <w:numPr>
          <w:ilvl w:val="2"/>
          <w:numId w:val="17"/>
        </w:numPr>
        <w:spacing w:after="0"/>
        <w:rPr>
          <w:b/>
          <w:sz w:val="24"/>
          <w:szCs w:val="24"/>
          <w:lang w:val="sk-SK"/>
        </w:rPr>
      </w:pPr>
      <w:r w:rsidRPr="0058606C">
        <w:rPr>
          <w:b/>
          <w:sz w:val="24"/>
          <w:szCs w:val="24"/>
          <w:lang w:val="sk-SK"/>
        </w:rPr>
        <w:t>Metodika a</w:t>
      </w:r>
      <w:r w:rsidR="00110E65" w:rsidRPr="0058606C">
        <w:rPr>
          <w:b/>
          <w:sz w:val="24"/>
          <w:szCs w:val="24"/>
          <w:lang w:val="sk-SK"/>
        </w:rPr>
        <w:t> </w:t>
      </w:r>
      <w:r w:rsidRPr="0058606C">
        <w:rPr>
          <w:b/>
          <w:sz w:val="24"/>
          <w:szCs w:val="24"/>
          <w:lang w:val="sk-SK"/>
        </w:rPr>
        <w:t>mapovanie</w:t>
      </w:r>
    </w:p>
    <w:p w:rsidR="0035360A" w:rsidRPr="0058606C" w:rsidRDefault="0035360A" w:rsidP="00FC2F60">
      <w:pPr>
        <w:spacing w:after="0"/>
        <w:rPr>
          <w:sz w:val="24"/>
          <w:szCs w:val="24"/>
          <w:lang w:val="sk-SK"/>
        </w:rPr>
      </w:pPr>
      <w:r w:rsidRPr="0058606C">
        <w:rPr>
          <w:sz w:val="24"/>
          <w:szCs w:val="24"/>
          <w:lang w:val="sk-SK"/>
        </w:rPr>
        <w:t>V rokoch 2009 -2010  bol s podporou z finančného mechanizmu EHK, Nórskeho finančného mechanizmu, štátneho rozpočtu SR  a Svetového fondu na ochranu prírody (WWF) realizovaný projekt na komplexnú priestorovú inventarizáciu (mapovania) pralesov a ich zvyškov na Slovensku. Projekt realizovalo občianske združenie FSC Slovensko. Výstupom tejto práce je zoznam všetkých zachovaných lokalít pralesov a ich zvyškov, vrátane identifikácie ich hraníc a získania základných informácii o jednotlivých lokalitách (vytvorenie databázy). Výsledky sú publikované na stránke www.pralesy.sk .</w:t>
      </w:r>
    </w:p>
    <w:p w:rsidR="0035360A" w:rsidRPr="0058606C" w:rsidRDefault="0035360A" w:rsidP="00FC2F60">
      <w:pPr>
        <w:spacing w:after="0"/>
        <w:rPr>
          <w:sz w:val="24"/>
          <w:szCs w:val="24"/>
          <w:lang w:val="sk-SK"/>
        </w:rPr>
      </w:pPr>
    </w:p>
    <w:p w:rsidR="00FC2F60" w:rsidRPr="0058606C" w:rsidRDefault="00FC2F60" w:rsidP="00FC2F60">
      <w:pPr>
        <w:spacing w:after="0"/>
        <w:rPr>
          <w:sz w:val="24"/>
          <w:szCs w:val="24"/>
          <w:lang w:val="sk-SK"/>
        </w:rPr>
      </w:pPr>
      <w:r w:rsidRPr="0058606C">
        <w:rPr>
          <w:sz w:val="24"/>
          <w:szCs w:val="24"/>
          <w:lang w:val="sk-SK"/>
        </w:rPr>
        <w:t>Metodika identifikáci</w:t>
      </w:r>
      <w:r w:rsidR="0044617D" w:rsidRPr="0058606C">
        <w:rPr>
          <w:sz w:val="24"/>
          <w:szCs w:val="24"/>
          <w:lang w:val="sk-SK"/>
        </w:rPr>
        <w:t>e</w:t>
      </w:r>
      <w:r w:rsidRPr="0058606C">
        <w:rPr>
          <w:sz w:val="24"/>
          <w:szCs w:val="24"/>
          <w:lang w:val="sk-SK"/>
        </w:rPr>
        <w:t xml:space="preserve"> pralesov (schválen</w:t>
      </w:r>
      <w:r w:rsidR="0035360A" w:rsidRPr="0058606C">
        <w:rPr>
          <w:sz w:val="24"/>
          <w:szCs w:val="24"/>
          <w:lang w:val="sk-SK"/>
        </w:rPr>
        <w:t>á</w:t>
      </w:r>
      <w:r w:rsidRPr="0058606C">
        <w:rPr>
          <w:sz w:val="24"/>
          <w:szCs w:val="24"/>
          <w:lang w:val="sk-SK"/>
        </w:rPr>
        <w:t xml:space="preserve"> </w:t>
      </w:r>
      <w:r w:rsidR="0044617D" w:rsidRPr="0058606C">
        <w:rPr>
          <w:sz w:val="24"/>
          <w:szCs w:val="24"/>
          <w:lang w:val="sk-SK"/>
        </w:rPr>
        <w:t xml:space="preserve">príslušnou </w:t>
      </w:r>
      <w:r w:rsidRPr="0058606C">
        <w:rPr>
          <w:sz w:val="24"/>
          <w:szCs w:val="24"/>
          <w:lang w:val="sk-SK"/>
        </w:rPr>
        <w:t xml:space="preserve">vedeckou radou) </w:t>
      </w:r>
      <w:r w:rsidR="00395931" w:rsidRPr="0058606C">
        <w:rPr>
          <w:sz w:val="24"/>
          <w:szCs w:val="24"/>
          <w:lang w:val="sk-SK"/>
        </w:rPr>
        <w:t>bola</w:t>
      </w:r>
      <w:r w:rsidRPr="0058606C">
        <w:rPr>
          <w:sz w:val="24"/>
          <w:szCs w:val="24"/>
          <w:lang w:val="sk-SK"/>
        </w:rPr>
        <w:t xml:space="preserve"> založená na troch základných krokoch:</w:t>
      </w:r>
    </w:p>
    <w:p w:rsidR="00FC2F60" w:rsidRPr="0058606C" w:rsidRDefault="00FC2F60" w:rsidP="00452306">
      <w:pPr>
        <w:numPr>
          <w:ilvl w:val="0"/>
          <w:numId w:val="28"/>
        </w:numPr>
        <w:spacing w:after="0"/>
        <w:rPr>
          <w:sz w:val="24"/>
          <w:szCs w:val="24"/>
          <w:lang w:val="sk-SK"/>
        </w:rPr>
      </w:pPr>
      <w:r w:rsidRPr="0058606C">
        <w:rPr>
          <w:sz w:val="24"/>
          <w:szCs w:val="24"/>
          <w:lang w:val="sk-SK"/>
        </w:rPr>
        <w:t xml:space="preserve">Preskúmanie existujúcich podkladov a databáz, ktoré môžu obsahovať informácie </w:t>
      </w:r>
      <w:r w:rsidR="00395931" w:rsidRPr="0058606C">
        <w:rPr>
          <w:sz w:val="24"/>
          <w:szCs w:val="24"/>
          <w:lang w:val="sk-SK"/>
        </w:rPr>
        <w:t xml:space="preserve">                    </w:t>
      </w:r>
      <w:r w:rsidRPr="0058606C">
        <w:rPr>
          <w:sz w:val="24"/>
          <w:szCs w:val="24"/>
          <w:lang w:val="sk-SK"/>
        </w:rPr>
        <w:t>o potenciálnom výskyte pralesov na Slovensku.</w:t>
      </w:r>
    </w:p>
    <w:p w:rsidR="00FC2F60" w:rsidRPr="0058606C" w:rsidRDefault="00FC2F60" w:rsidP="00452306">
      <w:pPr>
        <w:numPr>
          <w:ilvl w:val="0"/>
          <w:numId w:val="28"/>
        </w:numPr>
        <w:spacing w:after="0"/>
        <w:rPr>
          <w:sz w:val="24"/>
          <w:szCs w:val="24"/>
          <w:lang w:val="sk-SK"/>
        </w:rPr>
      </w:pPr>
      <w:r w:rsidRPr="0058606C">
        <w:rPr>
          <w:sz w:val="24"/>
          <w:szCs w:val="24"/>
          <w:lang w:val="sk-SK"/>
        </w:rPr>
        <w:t>Preskúmanie vyselektovaných lokalít v rámci kroku 1 na voľne dostupných ortofotosnímkach a selekcia lokalít (polygónov) na terénne mapovanie.</w:t>
      </w:r>
    </w:p>
    <w:p w:rsidR="00FC2F60" w:rsidRPr="0058606C" w:rsidRDefault="00FC2F60" w:rsidP="00452306">
      <w:pPr>
        <w:numPr>
          <w:ilvl w:val="0"/>
          <w:numId w:val="28"/>
        </w:numPr>
        <w:spacing w:after="0"/>
        <w:rPr>
          <w:sz w:val="24"/>
          <w:szCs w:val="24"/>
          <w:lang w:val="sk-SK"/>
        </w:rPr>
      </w:pPr>
      <w:r w:rsidRPr="0058606C">
        <w:rPr>
          <w:sz w:val="24"/>
          <w:szCs w:val="24"/>
          <w:lang w:val="sk-SK"/>
        </w:rPr>
        <w:t>Preverenie vyselektovaných lokalít v rámci kroku 2 priamo v teréne a ich mapovanie.</w:t>
      </w:r>
    </w:p>
    <w:p w:rsidR="00395931" w:rsidRPr="0058606C" w:rsidRDefault="00395931" w:rsidP="00395931">
      <w:pPr>
        <w:spacing w:after="0"/>
        <w:ind w:left="360"/>
        <w:rPr>
          <w:sz w:val="24"/>
          <w:szCs w:val="24"/>
          <w:lang w:val="sk-SK"/>
        </w:rPr>
      </w:pPr>
    </w:p>
    <w:p w:rsidR="00110E65" w:rsidRPr="0058606C" w:rsidRDefault="00FC2F60" w:rsidP="00FC2F60">
      <w:pPr>
        <w:spacing w:after="0"/>
        <w:rPr>
          <w:sz w:val="24"/>
          <w:szCs w:val="24"/>
          <w:lang w:val="sk-SK"/>
        </w:rPr>
      </w:pPr>
      <w:r w:rsidRPr="0058606C">
        <w:rPr>
          <w:sz w:val="24"/>
          <w:szCs w:val="24"/>
          <w:lang w:val="sk-SK"/>
        </w:rPr>
        <w:t xml:space="preserve">Súčasťou metodiky je aj  „Manuál pre mapovateľov“, kde </w:t>
      </w:r>
      <w:r w:rsidR="00395931" w:rsidRPr="0058606C">
        <w:rPr>
          <w:sz w:val="24"/>
          <w:szCs w:val="24"/>
          <w:lang w:val="sk-SK"/>
        </w:rPr>
        <w:t xml:space="preserve">je </w:t>
      </w:r>
      <w:r w:rsidRPr="0058606C">
        <w:rPr>
          <w:sz w:val="24"/>
          <w:szCs w:val="24"/>
          <w:lang w:val="sk-SK"/>
        </w:rPr>
        <w:t>uvedený podrobný postup mapovania v teréne, vrátane vysvetliviek k vypĺňaniu mapovacieho formulára.</w:t>
      </w:r>
    </w:p>
    <w:p w:rsidR="00FC2F60" w:rsidRPr="0058606C" w:rsidRDefault="00FC2F60" w:rsidP="00FC2F60">
      <w:pPr>
        <w:spacing w:after="0"/>
        <w:rPr>
          <w:sz w:val="24"/>
          <w:szCs w:val="24"/>
          <w:lang w:val="sk-SK"/>
        </w:rPr>
      </w:pPr>
      <w:r w:rsidRPr="0058606C">
        <w:rPr>
          <w:sz w:val="24"/>
          <w:szCs w:val="24"/>
          <w:lang w:val="sk-SK"/>
        </w:rPr>
        <w:t xml:space="preserve">Prehľad metodiky a manuálu je uverejnený na stránke </w:t>
      </w:r>
      <w:hyperlink r:id="rId44" w:history="1">
        <w:r w:rsidRPr="0058606C">
          <w:rPr>
            <w:rStyle w:val="Hypertextovprepojenie"/>
            <w:sz w:val="24"/>
            <w:szCs w:val="24"/>
            <w:lang w:val="sk-SK"/>
          </w:rPr>
          <w:t>www.fscslovakia.sk</w:t>
        </w:r>
      </w:hyperlink>
      <w:r w:rsidRPr="0058606C">
        <w:rPr>
          <w:sz w:val="24"/>
          <w:szCs w:val="24"/>
          <w:lang w:val="sk-SK"/>
        </w:rPr>
        <w:t xml:space="preserve"> v časti Pralesy – Metodika identifikácie pralesov.</w:t>
      </w:r>
    </w:p>
    <w:p w:rsidR="00395931" w:rsidRPr="0058606C" w:rsidRDefault="00395931" w:rsidP="00FC2F60">
      <w:pPr>
        <w:spacing w:after="0"/>
        <w:rPr>
          <w:rFonts w:ascii="Arial" w:hAnsi="Arial" w:cs="Arial"/>
          <w:color w:val="000000"/>
          <w:sz w:val="20"/>
          <w:lang w:val="sk-SK"/>
        </w:rPr>
      </w:pPr>
    </w:p>
    <w:p w:rsidR="00395931" w:rsidRPr="0058606C" w:rsidRDefault="00395931" w:rsidP="00FC2F60">
      <w:pPr>
        <w:spacing w:after="0"/>
        <w:rPr>
          <w:rFonts w:cs="Arial"/>
          <w:color w:val="000000"/>
          <w:sz w:val="24"/>
          <w:szCs w:val="24"/>
          <w:lang w:val="sk-SK"/>
        </w:rPr>
      </w:pPr>
      <w:r w:rsidRPr="0058606C">
        <w:rPr>
          <w:rFonts w:cs="Arial"/>
          <w:color w:val="000000"/>
          <w:sz w:val="24"/>
          <w:szCs w:val="24"/>
          <w:lang w:val="sk-SK"/>
        </w:rPr>
        <w:t xml:space="preserve">Pre mapovanie bolo vybratých 324 lokalít na výmere 52 598 ha, s priemernou veľkosťou – 162,3 ha (lokality od 11,1 ha do 1 338,1 ha). </w:t>
      </w:r>
    </w:p>
    <w:p w:rsidR="00776D96" w:rsidRPr="0058606C" w:rsidRDefault="00776D96" w:rsidP="00FC2F60">
      <w:pPr>
        <w:spacing w:after="0"/>
        <w:rPr>
          <w:rFonts w:cs="Arial"/>
          <w:color w:val="000000"/>
          <w:sz w:val="24"/>
          <w:szCs w:val="24"/>
          <w:lang w:val="sk-SK"/>
        </w:rPr>
      </w:pPr>
      <w:r w:rsidRPr="0058606C">
        <w:rPr>
          <w:rFonts w:cs="Arial"/>
          <w:color w:val="000000"/>
          <w:sz w:val="24"/>
          <w:szCs w:val="24"/>
          <w:lang w:val="sk-SK"/>
        </w:rPr>
        <w:t xml:space="preserve">Lokality mapovania </w:t>
      </w:r>
      <w:r w:rsidRPr="0058606C">
        <w:rPr>
          <w:rFonts w:cs="Arial"/>
          <w:color w:val="000000"/>
          <w:sz w:val="18"/>
          <w:szCs w:val="18"/>
          <w:lang w:val="sk-SK"/>
        </w:rPr>
        <w:t>(</w:t>
      </w:r>
      <w:r w:rsidR="00461323" w:rsidRPr="0058606C">
        <w:rPr>
          <w:rFonts w:cs="Arial"/>
          <w:i/>
          <w:color w:val="000000"/>
          <w:sz w:val="18"/>
          <w:szCs w:val="18"/>
          <w:lang w:val="sk-SK"/>
        </w:rPr>
        <w:t xml:space="preserve">zdroj: </w:t>
      </w:r>
      <w:r w:rsidRPr="0058606C">
        <w:rPr>
          <w:rFonts w:cs="Arial"/>
          <w:i/>
          <w:color w:val="000000"/>
          <w:sz w:val="18"/>
          <w:szCs w:val="18"/>
          <w:lang w:val="sk-SK"/>
        </w:rPr>
        <w:t>FSC Slovakia</w:t>
      </w:r>
      <w:r w:rsidRPr="0058606C">
        <w:rPr>
          <w:rFonts w:cs="Arial"/>
          <w:color w:val="000000"/>
          <w:sz w:val="18"/>
          <w:szCs w:val="18"/>
          <w:lang w:val="sk-SK"/>
        </w:rPr>
        <w:t>)</w:t>
      </w:r>
    </w:p>
    <w:p w:rsidR="00776D96" w:rsidRPr="0058606C" w:rsidRDefault="0058606C" w:rsidP="00FC2F60">
      <w:pPr>
        <w:spacing w:after="0"/>
        <w:rPr>
          <w:rFonts w:cs="Arial"/>
          <w:color w:val="000000"/>
          <w:sz w:val="24"/>
          <w:szCs w:val="24"/>
          <w:lang w:val="sk-SK"/>
        </w:rPr>
      </w:pPr>
      <w:r w:rsidRPr="0058606C">
        <w:rPr>
          <w:rFonts w:cs="Arial"/>
          <w:color w:val="000000"/>
          <w:sz w:val="24"/>
          <w:szCs w:val="24"/>
          <w:lang w:val="sk-SK"/>
        </w:rPr>
        <w:pict>
          <v:shape id="_x0000_i1025" type="#_x0000_t75" style="width:6in;height:224.25pt" filled="t">
            <v:imagedata r:id="rId45" o:title="prales324_3"/>
          </v:shape>
        </w:pict>
      </w:r>
    </w:p>
    <w:p w:rsidR="00776D96" w:rsidRPr="0058606C" w:rsidRDefault="00776D96" w:rsidP="00FC2F60">
      <w:pPr>
        <w:spacing w:after="0"/>
        <w:rPr>
          <w:rFonts w:cs="Arial"/>
          <w:color w:val="000000"/>
          <w:sz w:val="24"/>
          <w:szCs w:val="24"/>
          <w:lang w:val="sk-SK"/>
        </w:rPr>
      </w:pPr>
    </w:p>
    <w:p w:rsidR="007626F7" w:rsidRPr="0058606C" w:rsidRDefault="007626F7" w:rsidP="00FC2F60">
      <w:pPr>
        <w:spacing w:after="0"/>
        <w:rPr>
          <w:rFonts w:cs="Arial"/>
          <w:color w:val="000000"/>
          <w:sz w:val="24"/>
          <w:szCs w:val="24"/>
          <w:lang w:val="sk-SK"/>
        </w:rPr>
      </w:pPr>
      <w:r w:rsidRPr="0058606C">
        <w:rPr>
          <w:rFonts w:cs="Arial"/>
          <w:color w:val="000000"/>
          <w:sz w:val="24"/>
          <w:szCs w:val="24"/>
          <w:lang w:val="sk-SK"/>
        </w:rPr>
        <w:t>Výsledkom mapovania bolo zaradenie  122 identifikovaných lokalít do kategórie pralesa, na rozlohe 10 104 ha.</w:t>
      </w:r>
      <w:r w:rsidR="00421713" w:rsidRPr="0058606C">
        <w:rPr>
          <w:rFonts w:cs="Arial"/>
          <w:color w:val="000000"/>
          <w:sz w:val="24"/>
          <w:szCs w:val="24"/>
          <w:lang w:val="sk-SK"/>
        </w:rPr>
        <w:t xml:space="preserve"> Podrobný prehľad </w:t>
      </w:r>
      <w:r w:rsidR="00F1329D" w:rsidRPr="0058606C">
        <w:rPr>
          <w:rFonts w:cs="Arial"/>
          <w:color w:val="000000"/>
          <w:sz w:val="24"/>
          <w:szCs w:val="24"/>
          <w:lang w:val="sk-SK"/>
        </w:rPr>
        <w:t xml:space="preserve">lokalít je uvedený na stránke </w:t>
      </w:r>
      <w:hyperlink r:id="rId46" w:history="1">
        <w:r w:rsidR="00F1329D" w:rsidRPr="0058606C">
          <w:rPr>
            <w:rStyle w:val="Hypertextovprepojenie"/>
            <w:rFonts w:cs="Arial"/>
            <w:sz w:val="24"/>
            <w:szCs w:val="24"/>
            <w:lang w:val="sk-SK"/>
          </w:rPr>
          <w:t>www.pralesy.sk</w:t>
        </w:r>
      </w:hyperlink>
      <w:r w:rsidR="00F1329D" w:rsidRPr="0058606C">
        <w:rPr>
          <w:rFonts w:cs="Arial"/>
          <w:color w:val="000000"/>
          <w:sz w:val="24"/>
          <w:szCs w:val="24"/>
          <w:lang w:val="sk-SK"/>
        </w:rPr>
        <w:t xml:space="preserve">  v časti Lokality.</w:t>
      </w:r>
      <w:r w:rsidR="00421713" w:rsidRPr="0058606C">
        <w:rPr>
          <w:rFonts w:cs="Arial"/>
          <w:color w:val="000000"/>
          <w:sz w:val="24"/>
          <w:szCs w:val="24"/>
          <w:lang w:val="sk-SK"/>
        </w:rPr>
        <w:t xml:space="preserve"> </w:t>
      </w:r>
    </w:p>
    <w:p w:rsidR="00395931" w:rsidRPr="0058606C" w:rsidRDefault="00776D96" w:rsidP="00FC2F60">
      <w:pPr>
        <w:spacing w:after="0"/>
        <w:rPr>
          <w:sz w:val="24"/>
          <w:szCs w:val="24"/>
          <w:lang w:val="sk-SK"/>
        </w:rPr>
      </w:pPr>
      <w:r w:rsidRPr="0058606C">
        <w:rPr>
          <w:sz w:val="24"/>
          <w:szCs w:val="24"/>
          <w:lang w:val="sk-SK"/>
        </w:rPr>
        <w:lastRenderedPageBreak/>
        <w:t>Interaktívna mapa výsledkov</w:t>
      </w:r>
      <w:r w:rsidR="007626F7" w:rsidRPr="0058606C">
        <w:rPr>
          <w:sz w:val="24"/>
          <w:szCs w:val="24"/>
          <w:lang w:val="sk-SK"/>
        </w:rPr>
        <w:t xml:space="preserve"> je prístupná </w:t>
      </w:r>
      <w:r w:rsidR="00F1329D" w:rsidRPr="0058606C">
        <w:rPr>
          <w:sz w:val="24"/>
          <w:szCs w:val="24"/>
          <w:lang w:val="sk-SK"/>
        </w:rPr>
        <w:t xml:space="preserve">aj </w:t>
      </w:r>
      <w:r w:rsidR="007626F7" w:rsidRPr="0058606C">
        <w:rPr>
          <w:sz w:val="24"/>
          <w:szCs w:val="24"/>
          <w:lang w:val="sk-SK"/>
        </w:rPr>
        <w:t xml:space="preserve">na stránke Národného lesníckeho centra SR </w:t>
      </w:r>
      <w:hyperlink r:id="rId47" w:history="1">
        <w:r w:rsidR="007626F7" w:rsidRPr="0058606C">
          <w:rPr>
            <w:rStyle w:val="Hypertextovprepojenie"/>
            <w:sz w:val="24"/>
            <w:szCs w:val="24"/>
            <w:lang w:val="sk-SK"/>
          </w:rPr>
          <w:t>www.gis.nlcsk.org/lgis</w:t>
        </w:r>
      </w:hyperlink>
      <w:r w:rsidR="007626F7" w:rsidRPr="0058606C">
        <w:rPr>
          <w:sz w:val="24"/>
          <w:szCs w:val="24"/>
          <w:lang w:val="sk-SK"/>
        </w:rPr>
        <w:t xml:space="preserve"> </w:t>
      </w:r>
      <w:r w:rsidR="00B15381" w:rsidRPr="0058606C">
        <w:rPr>
          <w:sz w:val="24"/>
          <w:szCs w:val="24"/>
          <w:lang w:val="sk-SK"/>
        </w:rPr>
        <w:t>po voľbe zobrazenia vrstvy „Pralesy“ v časti Prepínanie zobrazovania vrstiev</w:t>
      </w:r>
      <w:r w:rsidR="007626F7" w:rsidRPr="0058606C">
        <w:rPr>
          <w:sz w:val="24"/>
          <w:szCs w:val="24"/>
          <w:lang w:val="sk-SK"/>
        </w:rPr>
        <w:t>.</w:t>
      </w:r>
    </w:p>
    <w:p w:rsidR="007626F7" w:rsidRPr="0058606C" w:rsidRDefault="007626F7" w:rsidP="00FC2F60">
      <w:pPr>
        <w:spacing w:after="0"/>
        <w:rPr>
          <w:sz w:val="24"/>
          <w:szCs w:val="24"/>
          <w:lang w:val="sk-SK"/>
        </w:rPr>
      </w:pPr>
    </w:p>
    <w:p w:rsidR="002C2E7E" w:rsidRPr="0058606C" w:rsidRDefault="002C2E7E" w:rsidP="00452306">
      <w:pPr>
        <w:numPr>
          <w:ilvl w:val="2"/>
          <w:numId w:val="17"/>
        </w:numPr>
        <w:spacing w:after="0"/>
        <w:rPr>
          <w:b/>
          <w:sz w:val="24"/>
          <w:szCs w:val="24"/>
          <w:lang w:val="sk-SK"/>
        </w:rPr>
      </w:pPr>
      <w:r w:rsidRPr="0058606C">
        <w:rPr>
          <w:b/>
          <w:sz w:val="24"/>
          <w:szCs w:val="24"/>
          <w:lang w:val="sk-SK"/>
        </w:rPr>
        <w:t>Stav HNV</w:t>
      </w:r>
      <w:r w:rsidR="002F13F0" w:rsidRPr="0058606C">
        <w:rPr>
          <w:b/>
          <w:sz w:val="24"/>
          <w:szCs w:val="24"/>
          <w:lang w:val="sk-SK"/>
        </w:rPr>
        <w:t>L</w:t>
      </w:r>
      <w:r w:rsidRPr="0058606C">
        <w:rPr>
          <w:b/>
          <w:sz w:val="24"/>
          <w:szCs w:val="24"/>
          <w:lang w:val="sk-SK"/>
        </w:rPr>
        <w:t xml:space="preserve"> Typ 1</w:t>
      </w:r>
    </w:p>
    <w:p w:rsidR="00B56721" w:rsidRPr="0058606C" w:rsidRDefault="00D308C6" w:rsidP="00722B76">
      <w:pPr>
        <w:spacing w:after="0"/>
        <w:rPr>
          <w:sz w:val="24"/>
          <w:szCs w:val="24"/>
          <w:lang w:val="sk-SK"/>
        </w:rPr>
      </w:pPr>
      <w:r w:rsidRPr="0058606C">
        <w:rPr>
          <w:sz w:val="24"/>
          <w:szCs w:val="24"/>
          <w:lang w:val="sk-SK"/>
        </w:rPr>
        <w:t>Pre zaradenie lokalít do kategórie HNVL Typ 1 (Pralesy) bola použitá ďalšia podmienka, ktorá zabezpečuje jednoznačnosť definície pralesa a tou je, že lokality zaradené do tejto kategórie musia spĺňať (okrem identifikácie mapovania) aj zaradenie v 5. stupni územnej ochrany podľa zákona č.543/200</w:t>
      </w:r>
      <w:r w:rsidR="000C1145" w:rsidRPr="0058606C">
        <w:rPr>
          <w:sz w:val="24"/>
          <w:szCs w:val="24"/>
          <w:lang w:val="sk-SK"/>
        </w:rPr>
        <w:t>2</w:t>
      </w:r>
      <w:r w:rsidRPr="0058606C">
        <w:rPr>
          <w:sz w:val="24"/>
          <w:szCs w:val="24"/>
          <w:lang w:val="sk-SK"/>
        </w:rPr>
        <w:t xml:space="preserve"> Z.z. ochrane prírody a krajiny v znení neskorších predpisov. </w:t>
      </w:r>
      <w:r w:rsidR="000C1145" w:rsidRPr="0058606C">
        <w:rPr>
          <w:sz w:val="24"/>
          <w:szCs w:val="24"/>
          <w:lang w:val="sk-SK"/>
        </w:rPr>
        <w:t>5.stupeň ochrany znamená  bezzásahový režim</w:t>
      </w:r>
      <w:r w:rsidR="00CB4EB6" w:rsidRPr="0058606C">
        <w:rPr>
          <w:sz w:val="24"/>
          <w:szCs w:val="24"/>
          <w:lang w:val="sk-SK"/>
        </w:rPr>
        <w:t>,</w:t>
      </w:r>
      <w:r w:rsidR="000C1145" w:rsidRPr="0058606C">
        <w:rPr>
          <w:sz w:val="24"/>
          <w:szCs w:val="24"/>
          <w:lang w:val="sk-SK"/>
        </w:rPr>
        <w:t xml:space="preserve"> čím je zaručený vývoj pralesa bez narušenia antropogénnou činnosťou.</w:t>
      </w:r>
    </w:p>
    <w:p w:rsidR="000C1145" w:rsidRPr="0058606C" w:rsidRDefault="006F62B5" w:rsidP="00722B76">
      <w:pPr>
        <w:spacing w:after="0"/>
        <w:rPr>
          <w:sz w:val="24"/>
          <w:szCs w:val="24"/>
          <w:lang w:val="sk-SK"/>
        </w:rPr>
      </w:pPr>
      <w:r w:rsidRPr="0058606C">
        <w:rPr>
          <w:sz w:val="24"/>
          <w:szCs w:val="24"/>
          <w:lang w:val="sk-SK"/>
        </w:rPr>
        <w:t>Z premietnutia výsledkov mapovania a plnenia podmienok legislatívy SR vychádza, že výmera pralesov SR je na rozlohe 6 925 ha ( tento stav sa v priebehu budúcich rokov môže meniť).</w:t>
      </w:r>
    </w:p>
    <w:p w:rsidR="006F62B5" w:rsidRPr="0058606C" w:rsidRDefault="006F62B5" w:rsidP="00722B76">
      <w:pPr>
        <w:spacing w:after="0"/>
        <w:rPr>
          <w:sz w:val="24"/>
          <w:szCs w:val="24"/>
          <w:lang w:val="sk-SK"/>
        </w:rPr>
      </w:pPr>
    </w:p>
    <w:p w:rsidR="00E342AC" w:rsidRPr="0058606C" w:rsidRDefault="00E342AC" w:rsidP="00722B76">
      <w:pPr>
        <w:spacing w:after="0"/>
        <w:rPr>
          <w:sz w:val="24"/>
          <w:szCs w:val="24"/>
          <w:lang w:val="sk-SK"/>
        </w:rPr>
      </w:pPr>
      <w:r w:rsidRPr="0058606C">
        <w:rPr>
          <w:i/>
          <w:sz w:val="16"/>
          <w:szCs w:val="16"/>
          <w:lang w:val="sk-SK"/>
        </w:rPr>
        <w:t xml:space="preserve">     </w:t>
      </w:r>
      <w:r w:rsidRPr="0058606C">
        <w:rPr>
          <w:rFonts w:cs="ComeniaSans-Bold"/>
          <w:bCs/>
          <w:color w:val="3A1F00"/>
          <w:szCs w:val="22"/>
          <w:lang w:val="sk-SK" w:eastAsia="sk-SK"/>
        </w:rPr>
        <w:t xml:space="preserve">    Grafické zobrazenie pralesov</w:t>
      </w:r>
      <w:r w:rsidR="00B2616A" w:rsidRPr="0058606C">
        <w:rPr>
          <w:rFonts w:cs="ComeniaSans-Bold"/>
          <w:bCs/>
          <w:color w:val="3A1F00"/>
          <w:szCs w:val="22"/>
          <w:lang w:val="sk-SK" w:eastAsia="sk-SK"/>
        </w:rPr>
        <w:t xml:space="preserve"> v rámci SR</w:t>
      </w:r>
      <w:r w:rsidRPr="0058606C">
        <w:rPr>
          <w:rFonts w:cs="ComeniaSans-Bold"/>
          <w:bCs/>
          <w:color w:val="3A1F00"/>
          <w:szCs w:val="22"/>
          <w:lang w:val="sk-SK" w:eastAsia="sk-SK"/>
        </w:rPr>
        <w:t xml:space="preserve">  </w:t>
      </w:r>
      <w:r w:rsidR="00B2616A" w:rsidRPr="0058606C">
        <w:rPr>
          <w:rFonts w:cs="ComeniaSans-Bold"/>
          <w:bCs/>
          <w:color w:val="3A1F00"/>
          <w:szCs w:val="22"/>
          <w:lang w:val="sk-SK" w:eastAsia="sk-SK"/>
        </w:rPr>
        <w:t>(</w:t>
      </w:r>
      <w:r w:rsidR="00B15381" w:rsidRPr="0058606C">
        <w:rPr>
          <w:i/>
          <w:szCs w:val="22"/>
          <w:lang w:val="sk-SK"/>
        </w:rPr>
        <w:t>NLC – GIS LH 2013</w:t>
      </w:r>
      <w:r w:rsidR="00B15381" w:rsidRPr="0058606C">
        <w:rPr>
          <w:rFonts w:cs="ComeniaSans-Bold"/>
          <w:bCs/>
          <w:color w:val="3A1F00"/>
          <w:szCs w:val="22"/>
          <w:lang w:val="sk-SK" w:eastAsia="sk-SK"/>
        </w:rPr>
        <w:t xml:space="preserve"> (</w:t>
      </w:r>
      <w:r w:rsidR="00B15381" w:rsidRPr="0058606C">
        <w:rPr>
          <w:i/>
          <w:sz w:val="16"/>
          <w:szCs w:val="16"/>
          <w:lang w:val="sk-SK"/>
        </w:rPr>
        <w:t xml:space="preserve">Zdroj: </w:t>
      </w:r>
      <w:r w:rsidR="00B15381" w:rsidRPr="0058606C">
        <w:rPr>
          <w:rFonts w:cs="Arial"/>
          <w:i/>
          <w:color w:val="000000"/>
          <w:sz w:val="18"/>
          <w:szCs w:val="18"/>
          <w:lang w:val="sk-SK"/>
        </w:rPr>
        <w:t>FSC Slovakia)</w:t>
      </w:r>
      <w:r w:rsidR="00B2616A" w:rsidRPr="0058606C">
        <w:rPr>
          <w:rFonts w:cs="Arial"/>
          <w:i/>
          <w:color w:val="000000"/>
          <w:sz w:val="24"/>
          <w:szCs w:val="24"/>
          <w:lang w:val="sk-SK"/>
        </w:rPr>
        <w:t>)</w:t>
      </w:r>
    </w:p>
    <w:p w:rsidR="00E342AC" w:rsidRPr="0058606C" w:rsidRDefault="00E342AC" w:rsidP="00722B76">
      <w:pPr>
        <w:spacing w:after="0"/>
        <w:rPr>
          <w:sz w:val="24"/>
          <w:szCs w:val="24"/>
          <w:lang w:val="sk-SK"/>
        </w:rPr>
      </w:pPr>
    </w:p>
    <w:p w:rsidR="0029506D" w:rsidRPr="0058606C" w:rsidRDefault="0058606C" w:rsidP="00722B76">
      <w:pPr>
        <w:spacing w:after="0"/>
        <w:rPr>
          <w:sz w:val="24"/>
          <w:szCs w:val="24"/>
          <w:lang w:val="sk-SK"/>
        </w:rPr>
      </w:pPr>
      <w:r w:rsidRPr="0058606C">
        <w:rPr>
          <w:noProof/>
          <w:lang w:val="sk-SK"/>
        </w:rPr>
        <w:pict>
          <v:shape id="_x0000_s1048" type="#_x0000_t75" style="position:absolute;left:0;text-align:left;margin-left:-14.65pt;margin-top:3.45pt;width:478.5pt;height:246.65pt;z-index:-2" wrapcoords="-34 -66 -34 21600 21634 21600 21634 -66 -34 -66" stroked="t">
            <v:imagedata r:id="rId48" o:title="Pralesy_okres"/>
            <w10:wrap type="tight"/>
          </v:shape>
        </w:pict>
      </w:r>
    </w:p>
    <w:p w:rsidR="006F62B5" w:rsidRPr="0058606C" w:rsidRDefault="006F62B5" w:rsidP="006F62B5">
      <w:pPr>
        <w:pBdr>
          <w:top w:val="single" w:sz="4" w:space="1" w:color="auto"/>
          <w:left w:val="single" w:sz="4" w:space="4" w:color="auto"/>
          <w:bottom w:val="single" w:sz="4" w:space="1" w:color="auto"/>
          <w:right w:val="single" w:sz="4" w:space="4" w:color="auto"/>
        </w:pBdr>
        <w:spacing w:after="0"/>
        <w:rPr>
          <w:b/>
          <w:sz w:val="24"/>
          <w:szCs w:val="24"/>
          <w:lang w:val="sk-SK"/>
        </w:rPr>
      </w:pPr>
      <w:r w:rsidRPr="0058606C">
        <w:rPr>
          <w:b/>
          <w:sz w:val="24"/>
          <w:szCs w:val="24"/>
          <w:lang w:val="sk-SK"/>
        </w:rPr>
        <w:t xml:space="preserve">Celková výmera HNVL Typ 1 je </w:t>
      </w:r>
      <w:r w:rsidR="00B15381" w:rsidRPr="0058606C">
        <w:rPr>
          <w:b/>
          <w:sz w:val="24"/>
          <w:szCs w:val="24"/>
          <w:lang w:val="sk-SK"/>
        </w:rPr>
        <w:t xml:space="preserve"> </w:t>
      </w:r>
      <w:r w:rsidRPr="0058606C">
        <w:rPr>
          <w:b/>
          <w:sz w:val="24"/>
          <w:szCs w:val="24"/>
          <w:lang w:val="sk-SK"/>
        </w:rPr>
        <w:t>6 925 ha (baseline indikátor 2013).</w:t>
      </w:r>
    </w:p>
    <w:p w:rsidR="006F62B5" w:rsidRPr="0058606C" w:rsidRDefault="006F62B5" w:rsidP="00722B76">
      <w:pPr>
        <w:spacing w:after="0"/>
        <w:rPr>
          <w:sz w:val="24"/>
          <w:szCs w:val="24"/>
          <w:lang w:val="sk-SK"/>
        </w:rPr>
      </w:pPr>
    </w:p>
    <w:p w:rsidR="002C2E7E" w:rsidRPr="0058606C" w:rsidRDefault="002C2E7E" w:rsidP="00452306">
      <w:pPr>
        <w:numPr>
          <w:ilvl w:val="2"/>
          <w:numId w:val="17"/>
        </w:numPr>
        <w:spacing w:after="0"/>
        <w:rPr>
          <w:b/>
          <w:sz w:val="24"/>
          <w:szCs w:val="24"/>
          <w:lang w:val="sk-SK"/>
        </w:rPr>
      </w:pPr>
      <w:r w:rsidRPr="0058606C">
        <w:rPr>
          <w:b/>
          <w:sz w:val="24"/>
          <w:szCs w:val="24"/>
          <w:lang w:val="sk-SK"/>
        </w:rPr>
        <w:t>Väzba HNV</w:t>
      </w:r>
      <w:r w:rsidR="002F13F0" w:rsidRPr="0058606C">
        <w:rPr>
          <w:b/>
          <w:sz w:val="24"/>
          <w:szCs w:val="24"/>
          <w:lang w:val="sk-SK"/>
        </w:rPr>
        <w:t>L</w:t>
      </w:r>
      <w:r w:rsidRPr="0058606C">
        <w:rPr>
          <w:b/>
          <w:sz w:val="24"/>
          <w:szCs w:val="24"/>
          <w:lang w:val="sk-SK"/>
        </w:rPr>
        <w:t xml:space="preserve"> Typ 1 na Program rozvoja vidieka</w:t>
      </w:r>
    </w:p>
    <w:p w:rsidR="00B56721" w:rsidRPr="0058606C" w:rsidRDefault="008106F4" w:rsidP="008106F4">
      <w:pPr>
        <w:pStyle w:val="Odsekzoznamu"/>
        <w:ind w:left="0"/>
        <w:rPr>
          <w:sz w:val="24"/>
          <w:szCs w:val="24"/>
          <w:lang w:val="sk-SK"/>
        </w:rPr>
      </w:pPr>
      <w:r w:rsidRPr="0058606C">
        <w:rPr>
          <w:sz w:val="24"/>
          <w:szCs w:val="24"/>
          <w:lang w:val="sk-SK"/>
        </w:rPr>
        <w:t>V  Programe rozvoja vidieka SR 2014-2020 je v rámci opatrenia Platby v rámci sústavy Natura 2000 (čl.30 nariadenia 1305/2013) zaradené do priamej nárokovateľnej podpory podopatrenie Kompenzačné platby v rámci sústavy Natura 200</w:t>
      </w:r>
      <w:r w:rsidR="0044617D" w:rsidRPr="0058606C">
        <w:rPr>
          <w:sz w:val="24"/>
          <w:szCs w:val="24"/>
          <w:lang w:val="sk-SK"/>
        </w:rPr>
        <w:t>0</w:t>
      </w:r>
      <w:r w:rsidRPr="0058606C">
        <w:rPr>
          <w:sz w:val="24"/>
          <w:szCs w:val="24"/>
          <w:lang w:val="sk-SK"/>
        </w:rPr>
        <w:t xml:space="preserve"> na lesných pozemkoch. </w:t>
      </w:r>
    </w:p>
    <w:p w:rsidR="00F360BA" w:rsidRPr="0058606C" w:rsidRDefault="00F360BA" w:rsidP="00452306">
      <w:pPr>
        <w:numPr>
          <w:ilvl w:val="2"/>
          <w:numId w:val="17"/>
        </w:numPr>
        <w:spacing w:after="0"/>
        <w:rPr>
          <w:b/>
          <w:sz w:val="24"/>
          <w:szCs w:val="24"/>
          <w:lang w:val="sk-SK"/>
        </w:rPr>
      </w:pPr>
      <w:r w:rsidRPr="0058606C">
        <w:rPr>
          <w:b/>
          <w:sz w:val="24"/>
          <w:szCs w:val="24"/>
          <w:lang w:val="sk-SK"/>
        </w:rPr>
        <w:t>Monitoring</w:t>
      </w:r>
    </w:p>
    <w:p w:rsidR="00D1267C" w:rsidRPr="0058606C" w:rsidRDefault="00D1267C" w:rsidP="00D1267C">
      <w:pPr>
        <w:spacing w:after="0"/>
        <w:rPr>
          <w:sz w:val="24"/>
          <w:szCs w:val="24"/>
          <w:lang w:val="sk-SK"/>
        </w:rPr>
      </w:pPr>
      <w:r w:rsidRPr="0058606C">
        <w:rPr>
          <w:b/>
          <w:sz w:val="24"/>
          <w:szCs w:val="24"/>
          <w:lang w:val="sk-SK"/>
        </w:rPr>
        <w:t>Názov indikátora</w:t>
      </w:r>
      <w:r w:rsidRPr="0058606C">
        <w:rPr>
          <w:sz w:val="24"/>
          <w:szCs w:val="24"/>
          <w:lang w:val="sk-SK"/>
        </w:rPr>
        <w:t>: HNV v lesníctve (HNVL Typ 1)</w:t>
      </w:r>
    </w:p>
    <w:p w:rsidR="00D1267C" w:rsidRPr="0058606C" w:rsidRDefault="00D1267C" w:rsidP="00D1267C">
      <w:pPr>
        <w:spacing w:after="0"/>
        <w:rPr>
          <w:sz w:val="24"/>
          <w:szCs w:val="24"/>
          <w:lang w:val="sk-SK"/>
        </w:rPr>
      </w:pPr>
      <w:r w:rsidRPr="0058606C">
        <w:rPr>
          <w:b/>
          <w:sz w:val="24"/>
          <w:szCs w:val="24"/>
          <w:lang w:val="sk-SK"/>
        </w:rPr>
        <w:t>Súvisiaci všeobecný cieľ</w:t>
      </w:r>
      <w:r w:rsidRPr="0058606C">
        <w:rPr>
          <w:sz w:val="24"/>
          <w:szCs w:val="24"/>
          <w:lang w:val="sk-SK"/>
        </w:rPr>
        <w:t>: Udržateľné manažovanie prírodných zdrojov a opatrenia súvisiace so zmenou klímy.</w:t>
      </w:r>
    </w:p>
    <w:p w:rsidR="00D1267C" w:rsidRPr="0058606C" w:rsidRDefault="00D1267C" w:rsidP="00D1267C">
      <w:pPr>
        <w:spacing w:after="0"/>
        <w:rPr>
          <w:sz w:val="24"/>
          <w:szCs w:val="24"/>
          <w:lang w:val="sk-SK"/>
        </w:rPr>
      </w:pPr>
      <w:r w:rsidRPr="0058606C">
        <w:rPr>
          <w:b/>
          <w:sz w:val="24"/>
          <w:szCs w:val="24"/>
          <w:lang w:val="sk-SK"/>
        </w:rPr>
        <w:lastRenderedPageBreak/>
        <w:t>Stav a definícia indikátora</w:t>
      </w:r>
      <w:r w:rsidRPr="0058606C">
        <w:rPr>
          <w:sz w:val="24"/>
          <w:szCs w:val="24"/>
          <w:lang w:val="sk-SK"/>
        </w:rPr>
        <w:t>: Tým, že základné mapovani</w:t>
      </w:r>
      <w:r w:rsidR="009236E1" w:rsidRPr="0058606C">
        <w:rPr>
          <w:sz w:val="24"/>
          <w:szCs w:val="24"/>
          <w:lang w:val="sk-SK"/>
        </w:rPr>
        <w:t>e</w:t>
      </w:r>
      <w:r w:rsidRPr="0058606C">
        <w:rPr>
          <w:sz w:val="24"/>
          <w:szCs w:val="24"/>
          <w:lang w:val="sk-SK"/>
        </w:rPr>
        <w:t xml:space="preserve"> bolo ukončené v roku 2010</w:t>
      </w:r>
      <w:r w:rsidR="009236E1" w:rsidRPr="0058606C">
        <w:rPr>
          <w:sz w:val="24"/>
          <w:szCs w:val="24"/>
          <w:lang w:val="sk-SK"/>
        </w:rPr>
        <w:t xml:space="preserve"> ide o sledovanie nového kvantitatívneho prvku v rámci HNV. Jeho dominantný základný atribút (výmera) bude sledovaný v rámci IS</w:t>
      </w:r>
      <w:r w:rsidR="00B15381" w:rsidRPr="0058606C">
        <w:rPr>
          <w:sz w:val="24"/>
          <w:szCs w:val="24"/>
          <w:lang w:val="sk-SK"/>
        </w:rPr>
        <w:t xml:space="preserve"> LH</w:t>
      </w:r>
      <w:r w:rsidR="009236E1" w:rsidRPr="0058606C">
        <w:rPr>
          <w:sz w:val="24"/>
          <w:szCs w:val="24"/>
          <w:lang w:val="sk-SK"/>
        </w:rPr>
        <w:t xml:space="preserve"> vytvorením novej vrstv</w:t>
      </w:r>
      <w:r w:rsidR="00B15381" w:rsidRPr="0058606C">
        <w:rPr>
          <w:sz w:val="24"/>
          <w:szCs w:val="24"/>
          <w:lang w:val="sk-SK"/>
        </w:rPr>
        <w:t>y</w:t>
      </w:r>
      <w:r w:rsidR="009236E1" w:rsidRPr="0058606C">
        <w:rPr>
          <w:sz w:val="24"/>
          <w:szCs w:val="24"/>
          <w:lang w:val="sk-SK"/>
        </w:rPr>
        <w:t xml:space="preserve"> HNV území.</w:t>
      </w:r>
    </w:p>
    <w:p w:rsidR="00D1267C" w:rsidRPr="0058606C" w:rsidRDefault="00D1267C" w:rsidP="00D1267C">
      <w:pPr>
        <w:spacing w:after="0"/>
        <w:rPr>
          <w:b/>
          <w:sz w:val="24"/>
          <w:szCs w:val="24"/>
          <w:lang w:val="sk-SK"/>
        </w:rPr>
      </w:pPr>
      <w:r w:rsidRPr="0058606C">
        <w:rPr>
          <w:b/>
          <w:sz w:val="24"/>
          <w:szCs w:val="24"/>
          <w:lang w:val="sk-SK"/>
        </w:rPr>
        <w:t>Kvantitatívny ukazovateľ:</w:t>
      </w:r>
    </w:p>
    <w:p w:rsidR="00D1267C" w:rsidRPr="0058606C" w:rsidRDefault="00D1267C" w:rsidP="00D1267C">
      <w:pPr>
        <w:spacing w:after="0"/>
        <w:rPr>
          <w:sz w:val="24"/>
          <w:szCs w:val="24"/>
          <w:lang w:val="sk-SK"/>
        </w:rPr>
      </w:pPr>
      <w:r w:rsidRPr="0058606C">
        <w:rPr>
          <w:sz w:val="24"/>
          <w:szCs w:val="24"/>
          <w:u w:val="single"/>
          <w:lang w:val="sk-SK"/>
        </w:rPr>
        <w:t>Zdroje údajov</w:t>
      </w:r>
      <w:r w:rsidRPr="0058606C">
        <w:rPr>
          <w:sz w:val="24"/>
          <w:szCs w:val="24"/>
          <w:lang w:val="sk-SK"/>
        </w:rPr>
        <w:t xml:space="preserve">: </w:t>
      </w:r>
      <w:r w:rsidR="009236E1" w:rsidRPr="0058606C">
        <w:rPr>
          <w:sz w:val="24"/>
          <w:szCs w:val="24"/>
          <w:lang w:val="sk-SK"/>
        </w:rPr>
        <w:t xml:space="preserve">GIS </w:t>
      </w:r>
      <w:r w:rsidR="00B15381" w:rsidRPr="0058606C">
        <w:rPr>
          <w:sz w:val="24"/>
          <w:szCs w:val="24"/>
          <w:lang w:val="sk-SK"/>
        </w:rPr>
        <w:t>LH</w:t>
      </w:r>
    </w:p>
    <w:p w:rsidR="00D1267C" w:rsidRPr="0058606C" w:rsidRDefault="00D1267C" w:rsidP="00D1267C">
      <w:pPr>
        <w:spacing w:after="0"/>
        <w:rPr>
          <w:sz w:val="24"/>
          <w:szCs w:val="24"/>
          <w:lang w:val="sk-SK"/>
        </w:rPr>
      </w:pPr>
      <w:r w:rsidRPr="0058606C">
        <w:rPr>
          <w:sz w:val="24"/>
          <w:szCs w:val="24"/>
          <w:u w:val="single"/>
          <w:lang w:val="sk-SK"/>
        </w:rPr>
        <w:t>Poskytovateľ údajov</w:t>
      </w:r>
      <w:r w:rsidRPr="0058606C">
        <w:rPr>
          <w:sz w:val="24"/>
          <w:szCs w:val="24"/>
          <w:lang w:val="sk-SK"/>
        </w:rPr>
        <w:t xml:space="preserve">: </w:t>
      </w:r>
      <w:r w:rsidR="009236E1" w:rsidRPr="0058606C">
        <w:rPr>
          <w:sz w:val="24"/>
          <w:szCs w:val="24"/>
          <w:lang w:val="sk-SK"/>
        </w:rPr>
        <w:t>NLC</w:t>
      </w:r>
      <w:r w:rsidRPr="0058606C">
        <w:rPr>
          <w:sz w:val="24"/>
          <w:szCs w:val="24"/>
          <w:lang w:val="sk-SK"/>
        </w:rPr>
        <w:t xml:space="preserve"> </w:t>
      </w:r>
    </w:p>
    <w:p w:rsidR="00D1267C" w:rsidRPr="0058606C" w:rsidRDefault="00D1267C" w:rsidP="00D1267C">
      <w:pPr>
        <w:spacing w:after="0"/>
        <w:rPr>
          <w:sz w:val="24"/>
          <w:szCs w:val="24"/>
          <w:lang w:val="sk-SK"/>
        </w:rPr>
      </w:pPr>
      <w:r w:rsidRPr="0058606C">
        <w:rPr>
          <w:sz w:val="24"/>
          <w:szCs w:val="24"/>
          <w:u w:val="single"/>
          <w:lang w:val="sk-SK"/>
        </w:rPr>
        <w:t>Opakovateľnosť</w:t>
      </w:r>
      <w:r w:rsidRPr="0058606C">
        <w:rPr>
          <w:sz w:val="24"/>
          <w:szCs w:val="24"/>
          <w:lang w:val="sk-SK"/>
        </w:rPr>
        <w:t>: na ročnej báze sledovania</w:t>
      </w:r>
    </w:p>
    <w:p w:rsidR="00D1267C" w:rsidRPr="0058606C" w:rsidRDefault="00D1267C" w:rsidP="00D1267C">
      <w:pPr>
        <w:spacing w:after="0"/>
        <w:rPr>
          <w:sz w:val="24"/>
          <w:szCs w:val="24"/>
          <w:lang w:val="sk-SK"/>
        </w:rPr>
      </w:pPr>
      <w:r w:rsidRPr="0058606C">
        <w:rPr>
          <w:sz w:val="24"/>
          <w:szCs w:val="24"/>
          <w:u w:val="single"/>
          <w:lang w:val="sk-SK"/>
        </w:rPr>
        <w:t>Oneskorenie</w:t>
      </w:r>
      <w:r w:rsidRPr="0058606C">
        <w:rPr>
          <w:sz w:val="24"/>
          <w:szCs w:val="24"/>
          <w:lang w:val="sk-SK"/>
        </w:rPr>
        <w:t>: údaje roku x sú vyhodnocované v druhej polovici roku x+1</w:t>
      </w:r>
    </w:p>
    <w:p w:rsidR="00D1267C" w:rsidRPr="0058606C" w:rsidRDefault="00D1267C" w:rsidP="00D1267C">
      <w:pPr>
        <w:spacing w:after="0"/>
        <w:rPr>
          <w:sz w:val="24"/>
          <w:szCs w:val="24"/>
          <w:lang w:val="sk-SK"/>
        </w:rPr>
      </w:pPr>
      <w:r w:rsidRPr="0058606C">
        <w:rPr>
          <w:sz w:val="24"/>
          <w:szCs w:val="24"/>
          <w:u w:val="single"/>
          <w:lang w:val="sk-SK"/>
        </w:rPr>
        <w:t>Jednotky merania</w:t>
      </w:r>
      <w:r w:rsidRPr="0058606C">
        <w:rPr>
          <w:sz w:val="24"/>
          <w:szCs w:val="24"/>
          <w:lang w:val="sk-SK"/>
        </w:rPr>
        <w:t>:  plošné (ha), percentuálny podiel výmery (%)</w:t>
      </w:r>
    </w:p>
    <w:p w:rsidR="00D1267C" w:rsidRPr="0058606C" w:rsidRDefault="00D1267C" w:rsidP="00D1267C">
      <w:pPr>
        <w:spacing w:after="0"/>
        <w:rPr>
          <w:sz w:val="24"/>
          <w:szCs w:val="24"/>
          <w:lang w:val="sk-SK"/>
        </w:rPr>
      </w:pPr>
      <w:r w:rsidRPr="0058606C">
        <w:rPr>
          <w:sz w:val="24"/>
          <w:szCs w:val="24"/>
          <w:u w:val="single"/>
          <w:lang w:val="sk-SK"/>
        </w:rPr>
        <w:t>Zapojenosť:</w:t>
      </w:r>
      <w:r w:rsidRPr="0058606C">
        <w:rPr>
          <w:sz w:val="24"/>
          <w:szCs w:val="24"/>
          <w:lang w:val="sk-SK"/>
        </w:rPr>
        <w:t xml:space="preserve"> z oprávnených žiadostí (</w:t>
      </w:r>
      <w:r w:rsidR="0044617D" w:rsidRPr="0058606C">
        <w:rPr>
          <w:sz w:val="24"/>
          <w:szCs w:val="24"/>
          <w:lang w:val="sk-SK"/>
        </w:rPr>
        <w:t>PPA</w:t>
      </w:r>
      <w:r w:rsidRPr="0058606C">
        <w:rPr>
          <w:sz w:val="24"/>
          <w:szCs w:val="24"/>
          <w:lang w:val="sk-SK"/>
        </w:rPr>
        <w:t>) – plošné (ha) a percentuálne (%)</w:t>
      </w:r>
    </w:p>
    <w:p w:rsidR="00D1267C" w:rsidRPr="0058606C" w:rsidRDefault="00D1267C" w:rsidP="00D1267C">
      <w:pPr>
        <w:spacing w:after="0"/>
        <w:rPr>
          <w:sz w:val="24"/>
          <w:szCs w:val="24"/>
          <w:lang w:val="sk-SK"/>
        </w:rPr>
      </w:pPr>
      <w:r w:rsidRPr="0058606C">
        <w:rPr>
          <w:sz w:val="24"/>
          <w:szCs w:val="24"/>
          <w:u w:val="single"/>
          <w:lang w:val="sk-SK"/>
        </w:rPr>
        <w:t>Výstupy</w:t>
      </w:r>
      <w:r w:rsidRPr="0058606C">
        <w:rPr>
          <w:sz w:val="24"/>
          <w:szCs w:val="24"/>
          <w:lang w:val="sk-SK"/>
        </w:rPr>
        <w:t xml:space="preserve">: ročné správy o stave implementácie programu </w:t>
      </w:r>
    </w:p>
    <w:p w:rsidR="00D1267C" w:rsidRPr="0058606C" w:rsidRDefault="00D1267C" w:rsidP="00D1267C">
      <w:pPr>
        <w:spacing w:after="0"/>
        <w:rPr>
          <w:b/>
          <w:sz w:val="24"/>
          <w:szCs w:val="24"/>
          <w:lang w:val="sk-SK"/>
        </w:rPr>
      </w:pPr>
      <w:r w:rsidRPr="0058606C">
        <w:rPr>
          <w:b/>
          <w:sz w:val="24"/>
          <w:szCs w:val="24"/>
          <w:lang w:val="sk-SK"/>
        </w:rPr>
        <w:t xml:space="preserve">Kvalitatívny ukazovateľ </w:t>
      </w:r>
      <w:r w:rsidR="009236E1" w:rsidRPr="0058606C">
        <w:rPr>
          <w:b/>
          <w:sz w:val="24"/>
          <w:szCs w:val="24"/>
          <w:lang w:val="sk-SK"/>
        </w:rPr>
        <w:t>:</w:t>
      </w:r>
    </w:p>
    <w:p w:rsidR="00F360BA" w:rsidRPr="0058606C" w:rsidRDefault="00EE0C7A" w:rsidP="00722B76">
      <w:pPr>
        <w:spacing w:after="0"/>
        <w:rPr>
          <w:sz w:val="24"/>
          <w:szCs w:val="24"/>
          <w:lang w:val="sk-SK"/>
        </w:rPr>
      </w:pPr>
      <w:r w:rsidRPr="0058606C">
        <w:rPr>
          <w:sz w:val="24"/>
          <w:szCs w:val="24"/>
          <w:lang w:val="sk-SK"/>
        </w:rPr>
        <w:t>Vzhľadom k tomu, že pre daný typ územia platí bezzásahový režim nemalo by dôjsť k žiadnym negatívnym zmenám v stave biotopu. Narušenie môže byť spôsobené len vplyvom prírodnej pohromy.</w:t>
      </w:r>
    </w:p>
    <w:p w:rsidR="00EE0C7A" w:rsidRPr="0058606C" w:rsidRDefault="00EE0C7A" w:rsidP="00722B76">
      <w:pPr>
        <w:spacing w:after="0"/>
        <w:rPr>
          <w:b/>
          <w:sz w:val="24"/>
          <w:szCs w:val="24"/>
          <w:lang w:val="sk-SK"/>
        </w:rPr>
      </w:pPr>
    </w:p>
    <w:p w:rsidR="00EE0C7A" w:rsidRPr="0058606C" w:rsidRDefault="00EE0C7A" w:rsidP="00722B76">
      <w:pPr>
        <w:spacing w:after="0"/>
        <w:rPr>
          <w:b/>
          <w:sz w:val="24"/>
          <w:szCs w:val="24"/>
          <w:lang w:val="sk-SK"/>
        </w:rPr>
      </w:pPr>
    </w:p>
    <w:p w:rsidR="00F360BA" w:rsidRPr="0058606C" w:rsidRDefault="0058606C" w:rsidP="00452306">
      <w:pPr>
        <w:numPr>
          <w:ilvl w:val="1"/>
          <w:numId w:val="17"/>
        </w:numPr>
        <w:spacing w:after="0"/>
        <w:rPr>
          <w:b/>
          <w:sz w:val="24"/>
          <w:szCs w:val="24"/>
          <w:lang w:val="sk-SK"/>
        </w:rPr>
      </w:pPr>
      <w:r w:rsidRPr="0058606C">
        <w:rPr>
          <w:noProof/>
          <w:lang w:val="sk-SK"/>
        </w:rPr>
        <w:pict>
          <v:shape id="_x0000_s1042" type="#_x0000_t75" style="position:absolute;left:0;text-align:left;margin-left:4.8pt;margin-top:26.6pt;width:230.25pt;height:139.5pt;z-index:-6" wrapcoords="-70 0 -70 21484 21600 21484 21600 0 -70 0" filled="t" fillcolor="black">
            <v:imagedata r:id="rId49" o:title="cojeprosilva0w"/>
            <w10:wrap type="tight"/>
          </v:shape>
        </w:pict>
      </w:r>
      <w:r w:rsidR="00F360BA" w:rsidRPr="0058606C">
        <w:rPr>
          <w:b/>
          <w:sz w:val="24"/>
          <w:szCs w:val="24"/>
          <w:lang w:val="sk-SK"/>
        </w:rPr>
        <w:t xml:space="preserve">     </w:t>
      </w:r>
      <w:r w:rsidR="00301EE8" w:rsidRPr="0058606C">
        <w:rPr>
          <w:b/>
          <w:sz w:val="24"/>
          <w:szCs w:val="24"/>
          <w:lang w:val="sk-SK"/>
        </w:rPr>
        <w:t>POLOPRÍRODNÉ LESY – LESY  S DLHOU HISTÓRIOU SPRAVOVANIA</w:t>
      </w:r>
    </w:p>
    <w:p w:rsidR="003E75ED" w:rsidRPr="0058606C" w:rsidRDefault="0058606C" w:rsidP="009A6CB3">
      <w:pPr>
        <w:spacing w:after="0"/>
        <w:rPr>
          <w:b/>
          <w:sz w:val="24"/>
          <w:szCs w:val="24"/>
          <w:lang w:val="sk-SK"/>
        </w:rPr>
      </w:pPr>
      <w:r w:rsidRPr="0058606C">
        <w:rPr>
          <w:noProof/>
          <w:lang w:val="sk-SK"/>
        </w:rPr>
        <w:pict>
          <v:shape id="_x0000_s1044" type="#_x0000_t75" style="position:absolute;left:0;text-align:left;margin-left:-3.7pt;margin-top:11.95pt;width:209.2pt;height:139.45pt;z-index:-5" wrapcoords="-77 0 -77 21484 21600 21484 21600 0 -77 0" filled="t" fillcolor="black">
            <v:imagedata r:id="rId50" o:title="medvede"/>
            <w10:wrap type="tight"/>
          </v:shape>
        </w:pict>
      </w:r>
    </w:p>
    <w:p w:rsidR="00722B76" w:rsidRPr="0058606C" w:rsidRDefault="00CC7455" w:rsidP="00452306">
      <w:pPr>
        <w:numPr>
          <w:ilvl w:val="0"/>
          <w:numId w:val="18"/>
        </w:numPr>
        <w:spacing w:after="0"/>
        <w:rPr>
          <w:b/>
          <w:sz w:val="24"/>
          <w:szCs w:val="24"/>
          <w:lang w:val="sk-SK"/>
        </w:rPr>
      </w:pPr>
      <w:r w:rsidRPr="0058606C">
        <w:rPr>
          <w:b/>
          <w:sz w:val="24"/>
          <w:szCs w:val="24"/>
          <w:lang w:val="sk-SK"/>
        </w:rPr>
        <w:t>Charakteristika</w:t>
      </w:r>
    </w:p>
    <w:p w:rsidR="00C9482D" w:rsidRPr="0058606C" w:rsidRDefault="008949FE" w:rsidP="00722B76">
      <w:pPr>
        <w:spacing w:after="0"/>
        <w:rPr>
          <w:rFonts w:cs="Arial"/>
          <w:color w:val="000000"/>
          <w:sz w:val="24"/>
          <w:szCs w:val="24"/>
          <w:lang w:val="sk-SK"/>
        </w:rPr>
      </w:pPr>
      <w:r w:rsidRPr="0058606C">
        <w:rPr>
          <w:rFonts w:cs="Arial"/>
          <w:color w:val="000000"/>
          <w:sz w:val="24"/>
          <w:szCs w:val="24"/>
          <w:lang w:val="sk-SK"/>
        </w:rPr>
        <w:t xml:space="preserve">Slovensko je krajinou s dlhodobou lesníckou tradíciou. </w:t>
      </w:r>
    </w:p>
    <w:p w:rsidR="00722B76" w:rsidRPr="0058606C" w:rsidRDefault="00C9482D" w:rsidP="00722B76">
      <w:pPr>
        <w:spacing w:after="0"/>
        <w:rPr>
          <w:rFonts w:cs="Arial"/>
          <w:color w:val="000000"/>
          <w:sz w:val="24"/>
          <w:szCs w:val="24"/>
          <w:lang w:val="sk-SK"/>
        </w:rPr>
      </w:pPr>
      <w:r w:rsidRPr="0058606C">
        <w:rPr>
          <w:rFonts w:cs="Arial"/>
          <w:color w:val="000000"/>
          <w:sz w:val="24"/>
          <w:szCs w:val="24"/>
          <w:lang w:val="sk-SK"/>
        </w:rPr>
        <w:t>Prvým m</w:t>
      </w:r>
      <w:r w:rsidR="008949FE" w:rsidRPr="0058606C">
        <w:rPr>
          <w:rFonts w:cs="Arial"/>
          <w:color w:val="000000"/>
          <w:sz w:val="24"/>
          <w:szCs w:val="24"/>
          <w:lang w:val="sk-SK"/>
        </w:rPr>
        <w:t>edzníkom pre reguláciu ťažby dreva a ďalších činností v lesoch bol Lesný poriadok z roku 1565</w:t>
      </w:r>
      <w:r w:rsidR="00844640" w:rsidRPr="0058606C">
        <w:rPr>
          <w:rFonts w:cs="Arial"/>
          <w:color w:val="000000"/>
          <w:sz w:val="24"/>
          <w:szCs w:val="24"/>
          <w:lang w:val="sk-SK"/>
        </w:rPr>
        <w:t>,</w:t>
      </w:r>
      <w:r w:rsidR="008949FE" w:rsidRPr="0058606C">
        <w:rPr>
          <w:rFonts w:cs="Arial"/>
          <w:color w:val="000000"/>
          <w:sz w:val="24"/>
          <w:szCs w:val="24"/>
          <w:lang w:val="sk-SK"/>
        </w:rPr>
        <w:t xml:space="preserve"> od vydania ktorého sa datujú počiatky cieľavedomého hospodárenia v lesoch. V roku 1769  </w:t>
      </w:r>
      <w:r w:rsidR="00844640" w:rsidRPr="0058606C">
        <w:rPr>
          <w:rFonts w:cs="Arial"/>
          <w:color w:val="000000"/>
          <w:sz w:val="24"/>
          <w:szCs w:val="24"/>
          <w:lang w:val="sk-SK"/>
        </w:rPr>
        <w:t xml:space="preserve">bol </w:t>
      </w:r>
      <w:r w:rsidR="008949FE" w:rsidRPr="0058606C">
        <w:rPr>
          <w:rFonts w:cs="Arial"/>
          <w:color w:val="000000"/>
          <w:sz w:val="24"/>
          <w:szCs w:val="24"/>
          <w:lang w:val="sk-SK"/>
        </w:rPr>
        <w:t>vyda</w:t>
      </w:r>
      <w:r w:rsidR="00844640" w:rsidRPr="0058606C">
        <w:rPr>
          <w:rFonts w:cs="Arial"/>
          <w:color w:val="000000"/>
          <w:sz w:val="24"/>
          <w:szCs w:val="24"/>
          <w:lang w:val="sk-SK"/>
        </w:rPr>
        <w:t>ný</w:t>
      </w:r>
      <w:r w:rsidR="008949FE" w:rsidRPr="0058606C">
        <w:rPr>
          <w:rFonts w:cs="Arial"/>
          <w:color w:val="000000"/>
          <w:sz w:val="24"/>
          <w:szCs w:val="24"/>
          <w:lang w:val="sk-SK"/>
        </w:rPr>
        <w:t xml:space="preserve"> lesný poriadok pod názvom „</w:t>
      </w:r>
      <w:r w:rsidR="008949FE" w:rsidRPr="0058606C">
        <w:rPr>
          <w:rFonts w:cs="Arial"/>
          <w:i/>
          <w:color w:val="000000"/>
          <w:sz w:val="24"/>
          <w:szCs w:val="24"/>
          <w:lang w:val="sk-SK"/>
        </w:rPr>
        <w:t>Porádek hor aneb lesuv zachování</w:t>
      </w:r>
      <w:r w:rsidR="008949FE" w:rsidRPr="0058606C">
        <w:rPr>
          <w:rFonts w:cs="Arial"/>
          <w:color w:val="000000"/>
          <w:sz w:val="24"/>
          <w:szCs w:val="24"/>
          <w:lang w:val="sk-SK"/>
        </w:rPr>
        <w:t>“. V tomto poriadku bol prvýkrát zakotvený základný princíp lesného hospodárstva – princíp trvalej produkcie</w:t>
      </w:r>
      <w:r w:rsidR="00B15381" w:rsidRPr="0058606C">
        <w:rPr>
          <w:rFonts w:cs="Arial"/>
          <w:color w:val="000000"/>
          <w:sz w:val="24"/>
          <w:szCs w:val="24"/>
          <w:lang w:val="sk-SK"/>
        </w:rPr>
        <w:t>,</w:t>
      </w:r>
      <w:r w:rsidR="008949FE" w:rsidRPr="0058606C">
        <w:rPr>
          <w:rFonts w:cs="Arial"/>
          <w:color w:val="000000"/>
          <w:sz w:val="24"/>
          <w:szCs w:val="24"/>
          <w:lang w:val="sk-SK"/>
        </w:rPr>
        <w:t xml:space="preserve"> dnes nazývaný trvalo udržateľný rozvoj. Rozvinutosť lesníctva viedla v roku 1879 ku schváleniu zákonného článku 31 ako prvého súborného lesného zákona platného v celom Uhorsku.</w:t>
      </w:r>
      <w:r w:rsidR="00844640" w:rsidRPr="0058606C">
        <w:rPr>
          <w:rFonts w:cs="Arial"/>
          <w:color w:val="000000"/>
          <w:sz w:val="24"/>
          <w:szCs w:val="24"/>
          <w:lang w:val="sk-SK"/>
        </w:rPr>
        <w:t xml:space="preserve"> </w:t>
      </w:r>
    </w:p>
    <w:p w:rsidR="00844640" w:rsidRPr="0058606C" w:rsidRDefault="00844640" w:rsidP="00722B76">
      <w:pPr>
        <w:spacing w:after="0"/>
        <w:rPr>
          <w:rFonts w:cs="Arial"/>
          <w:color w:val="000000"/>
          <w:sz w:val="24"/>
          <w:szCs w:val="24"/>
          <w:lang w:val="sk-SK"/>
        </w:rPr>
      </w:pPr>
      <w:r w:rsidRPr="0058606C">
        <w:rPr>
          <w:rFonts w:cs="Arial"/>
          <w:color w:val="000000"/>
          <w:sz w:val="24"/>
          <w:szCs w:val="24"/>
          <w:lang w:val="sk-SK"/>
        </w:rPr>
        <w:t>V súčasnosti je obhospodarovanie lesov riadené zákonom č. 32</w:t>
      </w:r>
      <w:r w:rsidR="00C07948" w:rsidRPr="0058606C">
        <w:rPr>
          <w:rFonts w:cs="Arial"/>
          <w:color w:val="000000"/>
          <w:sz w:val="24"/>
          <w:szCs w:val="24"/>
          <w:lang w:val="sk-SK"/>
        </w:rPr>
        <w:t>6</w:t>
      </w:r>
      <w:r w:rsidRPr="0058606C">
        <w:rPr>
          <w:rFonts w:cs="Arial"/>
          <w:color w:val="000000"/>
          <w:sz w:val="24"/>
          <w:szCs w:val="24"/>
          <w:lang w:val="sk-SK"/>
        </w:rPr>
        <w:t xml:space="preserve">/2005 Z.z. o lesoch v znení neskorších predpisov, ktorého hlavným účelom je: </w:t>
      </w:r>
    </w:p>
    <w:p w:rsidR="00844640" w:rsidRPr="0058606C" w:rsidRDefault="00844640" w:rsidP="00452306">
      <w:pPr>
        <w:numPr>
          <w:ilvl w:val="0"/>
          <w:numId w:val="29"/>
        </w:numPr>
        <w:autoSpaceDE w:val="0"/>
        <w:autoSpaceDN w:val="0"/>
        <w:adjustRightInd w:val="0"/>
        <w:spacing w:after="0"/>
        <w:jc w:val="left"/>
        <w:rPr>
          <w:rFonts w:cs="ITCBookmanEE"/>
          <w:color w:val="231F20"/>
          <w:sz w:val="24"/>
          <w:szCs w:val="24"/>
          <w:lang w:val="sk-SK" w:eastAsia="sk-SK"/>
        </w:rPr>
      </w:pPr>
      <w:r w:rsidRPr="0058606C">
        <w:rPr>
          <w:rFonts w:cs="ITCBookmanEE"/>
          <w:color w:val="231F20"/>
          <w:sz w:val="24"/>
          <w:szCs w:val="24"/>
          <w:lang w:val="sk-SK" w:eastAsia="sk-SK"/>
        </w:rPr>
        <w:t>zachovanie, zveľaďovanie a ochrana lesov ako zložky životného prostredia a prírodného bohatstva krajiny na plnenie ich nenahraditeľných funkcií,</w:t>
      </w:r>
    </w:p>
    <w:p w:rsidR="00844640" w:rsidRPr="0058606C" w:rsidRDefault="00844640" w:rsidP="00452306">
      <w:pPr>
        <w:numPr>
          <w:ilvl w:val="0"/>
          <w:numId w:val="29"/>
        </w:numPr>
        <w:autoSpaceDE w:val="0"/>
        <w:autoSpaceDN w:val="0"/>
        <w:adjustRightInd w:val="0"/>
        <w:spacing w:after="0"/>
        <w:jc w:val="left"/>
        <w:rPr>
          <w:rFonts w:cs="ITCBookmanEE"/>
          <w:color w:val="231F20"/>
          <w:sz w:val="24"/>
          <w:szCs w:val="24"/>
          <w:lang w:val="sk-SK" w:eastAsia="sk-SK"/>
        </w:rPr>
      </w:pPr>
      <w:r w:rsidRPr="0058606C">
        <w:rPr>
          <w:rFonts w:cs="ITCBookmanEE"/>
          <w:color w:val="231F20"/>
          <w:sz w:val="24"/>
          <w:szCs w:val="24"/>
          <w:lang w:val="sk-SK" w:eastAsia="sk-SK"/>
        </w:rPr>
        <w:t>zabezpečenie diferencovaného, odborného a trvalo udržateľného hospodárenia v lesoch,</w:t>
      </w:r>
    </w:p>
    <w:p w:rsidR="00844640" w:rsidRPr="0058606C" w:rsidRDefault="00844640" w:rsidP="00452306">
      <w:pPr>
        <w:numPr>
          <w:ilvl w:val="0"/>
          <w:numId w:val="29"/>
        </w:numPr>
        <w:autoSpaceDE w:val="0"/>
        <w:autoSpaceDN w:val="0"/>
        <w:adjustRightInd w:val="0"/>
        <w:spacing w:after="0"/>
        <w:jc w:val="left"/>
        <w:rPr>
          <w:rFonts w:cs="ITCBookmanEE"/>
          <w:color w:val="231F20"/>
          <w:sz w:val="24"/>
          <w:szCs w:val="24"/>
          <w:lang w:val="sk-SK" w:eastAsia="sk-SK"/>
        </w:rPr>
      </w:pPr>
      <w:r w:rsidRPr="0058606C">
        <w:rPr>
          <w:rFonts w:cs="ITCBookmanEE"/>
          <w:color w:val="231F20"/>
          <w:sz w:val="24"/>
          <w:szCs w:val="24"/>
          <w:lang w:val="sk-SK" w:eastAsia="sk-SK"/>
        </w:rPr>
        <w:t xml:space="preserve">zosúladenie záujmov spoločnosti a vlastníkov lesov, </w:t>
      </w:r>
    </w:p>
    <w:p w:rsidR="00C9482D" w:rsidRPr="0058606C" w:rsidRDefault="00844640" w:rsidP="00452306">
      <w:pPr>
        <w:numPr>
          <w:ilvl w:val="0"/>
          <w:numId w:val="29"/>
        </w:numPr>
        <w:autoSpaceDE w:val="0"/>
        <w:autoSpaceDN w:val="0"/>
        <w:adjustRightInd w:val="0"/>
        <w:spacing w:after="0"/>
        <w:jc w:val="left"/>
        <w:rPr>
          <w:rFonts w:cs="ITCBookmanEE"/>
          <w:color w:val="231F20"/>
          <w:sz w:val="24"/>
          <w:szCs w:val="24"/>
          <w:lang w:val="sk-SK" w:eastAsia="sk-SK"/>
        </w:rPr>
      </w:pPr>
      <w:r w:rsidRPr="0058606C">
        <w:rPr>
          <w:rFonts w:cs="ITCBookmanEE"/>
          <w:color w:val="231F20"/>
          <w:sz w:val="24"/>
          <w:szCs w:val="24"/>
          <w:lang w:val="sk-SK" w:eastAsia="sk-SK"/>
        </w:rPr>
        <w:t>vytvorenie ekonomických podmienok na trvalo udržateľné hospodárenie v lesoch.</w:t>
      </w:r>
    </w:p>
    <w:p w:rsidR="00B8330D" w:rsidRPr="0058606C" w:rsidRDefault="00B8330D" w:rsidP="00B8330D">
      <w:pPr>
        <w:autoSpaceDE w:val="0"/>
        <w:autoSpaceDN w:val="0"/>
        <w:adjustRightInd w:val="0"/>
        <w:spacing w:after="0"/>
        <w:jc w:val="left"/>
        <w:rPr>
          <w:rFonts w:cs="ITCBookmanEE"/>
          <w:color w:val="231F20"/>
          <w:sz w:val="24"/>
          <w:szCs w:val="24"/>
          <w:lang w:val="sk-SK" w:eastAsia="sk-SK"/>
        </w:rPr>
      </w:pPr>
    </w:p>
    <w:p w:rsidR="00B8330D" w:rsidRPr="0058606C" w:rsidRDefault="00B8330D" w:rsidP="00C07948">
      <w:pPr>
        <w:autoSpaceDE w:val="0"/>
        <w:autoSpaceDN w:val="0"/>
        <w:adjustRightInd w:val="0"/>
        <w:spacing w:after="0"/>
        <w:rPr>
          <w:rFonts w:cs="CQTXDT+NimbusSanDEE-Regu"/>
          <w:sz w:val="24"/>
          <w:szCs w:val="24"/>
          <w:lang w:val="sk-SK" w:eastAsia="sk-SK"/>
        </w:rPr>
      </w:pPr>
      <w:r w:rsidRPr="0058606C">
        <w:rPr>
          <w:sz w:val="24"/>
          <w:szCs w:val="24"/>
          <w:lang w:val="sk-SK" w:eastAsia="sk-SK"/>
        </w:rPr>
        <w:lastRenderedPageBreak/>
        <w:t>Poloprírodné lesy s</w:t>
      </w:r>
      <w:r w:rsidR="00C07948" w:rsidRPr="0058606C">
        <w:rPr>
          <w:sz w:val="24"/>
          <w:szCs w:val="24"/>
          <w:lang w:val="sk-SK" w:eastAsia="sk-SK"/>
        </w:rPr>
        <w:t xml:space="preserve">ú charakterizované ako lesy, ktoré si i napriek </w:t>
      </w:r>
      <w:r w:rsidRPr="0058606C">
        <w:rPr>
          <w:sz w:val="24"/>
          <w:szCs w:val="24"/>
          <w:lang w:val="sk-SK" w:eastAsia="sk-SK"/>
        </w:rPr>
        <w:t xml:space="preserve"> výraznejší</w:t>
      </w:r>
      <w:r w:rsidR="00C07948" w:rsidRPr="0058606C">
        <w:rPr>
          <w:sz w:val="24"/>
          <w:szCs w:val="24"/>
          <w:lang w:val="sk-SK" w:eastAsia="sk-SK"/>
        </w:rPr>
        <w:t>m</w:t>
      </w:r>
      <w:r w:rsidRPr="0058606C">
        <w:rPr>
          <w:sz w:val="24"/>
          <w:szCs w:val="24"/>
          <w:lang w:val="sk-SK" w:eastAsia="sk-SK"/>
        </w:rPr>
        <w:t xml:space="preserve"> zásah</w:t>
      </w:r>
      <w:r w:rsidR="00C07948" w:rsidRPr="0058606C">
        <w:rPr>
          <w:sz w:val="24"/>
          <w:szCs w:val="24"/>
          <w:lang w:val="sk-SK" w:eastAsia="sk-SK"/>
        </w:rPr>
        <w:t>om</w:t>
      </w:r>
      <w:r w:rsidRPr="0058606C">
        <w:rPr>
          <w:sz w:val="24"/>
          <w:szCs w:val="24"/>
          <w:lang w:val="sk-SK" w:eastAsia="sk-SK"/>
        </w:rPr>
        <w:t xml:space="preserve"> človeka </w:t>
      </w:r>
      <w:r w:rsidR="00C07948" w:rsidRPr="0058606C">
        <w:rPr>
          <w:sz w:val="24"/>
          <w:szCs w:val="24"/>
          <w:lang w:val="sk-SK" w:eastAsia="sk-SK"/>
        </w:rPr>
        <w:t>zachovali d</w:t>
      </w:r>
      <w:r w:rsidRPr="0058606C">
        <w:rPr>
          <w:rFonts w:cs="CQTXDT+NimbusSanDEE-Regu"/>
          <w:sz w:val="24"/>
          <w:szCs w:val="24"/>
          <w:lang w:val="sk-SK" w:eastAsia="sk-SK"/>
        </w:rPr>
        <w:t>revinové zloženie</w:t>
      </w:r>
      <w:r w:rsidR="001B7A45" w:rsidRPr="0058606C">
        <w:rPr>
          <w:rFonts w:cs="CQTXDT+NimbusSanDEE-Regu"/>
          <w:sz w:val="24"/>
          <w:szCs w:val="24"/>
          <w:lang w:val="sk-SK" w:eastAsia="sk-SK"/>
        </w:rPr>
        <w:t xml:space="preserve"> (niekde aj</w:t>
      </w:r>
      <w:r w:rsidRPr="0058606C">
        <w:rPr>
          <w:rFonts w:cs="CQTXDT+NimbusSanDEE-Regu"/>
          <w:sz w:val="24"/>
          <w:szCs w:val="24"/>
          <w:lang w:val="sk-SK" w:eastAsia="sk-SK"/>
        </w:rPr>
        <w:t xml:space="preserve"> štruktúr</w:t>
      </w:r>
      <w:r w:rsidR="00C07948" w:rsidRPr="0058606C">
        <w:rPr>
          <w:rFonts w:cs="CQTXDT+NimbusSanDEE-Regu"/>
          <w:sz w:val="24"/>
          <w:szCs w:val="24"/>
          <w:lang w:val="sk-SK" w:eastAsia="sk-SK"/>
        </w:rPr>
        <w:t>u</w:t>
      </w:r>
      <w:r w:rsidR="001B7A45" w:rsidRPr="0058606C">
        <w:rPr>
          <w:rFonts w:cs="CQTXDT+NimbusSanDEE-Regu"/>
          <w:sz w:val="24"/>
          <w:szCs w:val="24"/>
          <w:lang w:val="sk-SK" w:eastAsia="sk-SK"/>
        </w:rPr>
        <w:t>)</w:t>
      </w:r>
      <w:r w:rsidRPr="0058606C">
        <w:rPr>
          <w:rFonts w:cs="CQTXDT+NimbusSanDEE-Regu"/>
          <w:sz w:val="24"/>
          <w:szCs w:val="24"/>
          <w:lang w:val="sk-SK" w:eastAsia="sk-SK"/>
        </w:rPr>
        <w:t xml:space="preserve"> </w:t>
      </w:r>
      <w:r w:rsidR="001B7A45" w:rsidRPr="0058606C">
        <w:rPr>
          <w:rFonts w:cs="CQTXDT+NimbusSanDEE-Regu"/>
          <w:sz w:val="24"/>
          <w:szCs w:val="24"/>
          <w:lang w:val="sk-SK" w:eastAsia="sk-SK"/>
        </w:rPr>
        <w:t>vo viacerých ohľadoch</w:t>
      </w:r>
      <w:r w:rsidRPr="0058606C">
        <w:rPr>
          <w:rFonts w:cs="CQTXDT+NimbusSanDEE-Regu"/>
          <w:sz w:val="24"/>
          <w:szCs w:val="24"/>
          <w:lang w:val="sk-SK" w:eastAsia="sk-SK"/>
        </w:rPr>
        <w:t xml:space="preserve"> podobn</w:t>
      </w:r>
      <w:r w:rsidR="001B7A45" w:rsidRPr="0058606C">
        <w:rPr>
          <w:rFonts w:cs="CQTXDT+NimbusSanDEE-Regu"/>
          <w:sz w:val="24"/>
          <w:szCs w:val="24"/>
          <w:lang w:val="sk-SK" w:eastAsia="sk-SK"/>
        </w:rPr>
        <w:t>é</w:t>
      </w:r>
      <w:r w:rsidRPr="0058606C">
        <w:rPr>
          <w:rFonts w:cs="CQTXDT+NimbusSanDEE-Regu"/>
          <w:sz w:val="24"/>
          <w:szCs w:val="24"/>
          <w:lang w:val="sk-SK" w:eastAsia="sk-SK"/>
        </w:rPr>
        <w:t xml:space="preserve"> alebo len málo odlišn</w:t>
      </w:r>
      <w:r w:rsidR="001B7A45" w:rsidRPr="0058606C">
        <w:rPr>
          <w:rFonts w:cs="CQTXDT+NimbusSanDEE-Regu"/>
          <w:sz w:val="24"/>
          <w:szCs w:val="24"/>
          <w:lang w:val="sk-SK" w:eastAsia="sk-SK"/>
        </w:rPr>
        <w:t>é</w:t>
      </w:r>
      <w:r w:rsidRPr="0058606C">
        <w:rPr>
          <w:rFonts w:cs="CQTXDT+NimbusSanDEE-Regu"/>
          <w:sz w:val="24"/>
          <w:szCs w:val="24"/>
          <w:lang w:val="sk-SK" w:eastAsia="sk-SK"/>
        </w:rPr>
        <w:t xml:space="preserve"> od pôvodných lesov. Do tejto kategórie patr</w:t>
      </w:r>
      <w:r w:rsidR="00C07948" w:rsidRPr="0058606C">
        <w:rPr>
          <w:rFonts w:cs="CQTXDT+NimbusSanDEE-Regu"/>
          <w:sz w:val="24"/>
          <w:szCs w:val="24"/>
          <w:lang w:val="sk-SK" w:eastAsia="sk-SK"/>
        </w:rPr>
        <w:t>ia</w:t>
      </w:r>
      <w:r w:rsidRPr="0058606C">
        <w:rPr>
          <w:rFonts w:cs="CQTXDT+NimbusSanDEE-Regu"/>
          <w:sz w:val="24"/>
          <w:szCs w:val="24"/>
          <w:lang w:val="sk-SK" w:eastAsia="sk-SK"/>
        </w:rPr>
        <w:t xml:space="preserve"> </w:t>
      </w:r>
      <w:r w:rsidR="00C07948" w:rsidRPr="0058606C">
        <w:rPr>
          <w:rFonts w:cs="CQTXDT+NimbusSanDEE-Regu"/>
          <w:sz w:val="24"/>
          <w:szCs w:val="24"/>
          <w:lang w:val="sk-SK" w:eastAsia="sk-SK"/>
        </w:rPr>
        <w:t>takmer všetky</w:t>
      </w:r>
      <w:r w:rsidRPr="0058606C">
        <w:rPr>
          <w:rFonts w:cs="CQTXDT+NimbusSanDEE-Regu"/>
          <w:sz w:val="24"/>
          <w:szCs w:val="24"/>
          <w:lang w:val="sk-SK" w:eastAsia="sk-SK"/>
        </w:rPr>
        <w:t xml:space="preserve"> les</w:t>
      </w:r>
      <w:r w:rsidR="00C07948" w:rsidRPr="0058606C">
        <w:rPr>
          <w:rFonts w:cs="CQTXDT+NimbusSanDEE-Regu"/>
          <w:sz w:val="24"/>
          <w:szCs w:val="24"/>
          <w:lang w:val="sk-SK" w:eastAsia="sk-SK"/>
        </w:rPr>
        <w:t xml:space="preserve">y Slovenska samozrejme bez kategórie </w:t>
      </w:r>
      <w:r w:rsidRPr="0058606C">
        <w:rPr>
          <w:rFonts w:cs="CQTXDT+NimbusSanDEE-Regu"/>
          <w:sz w:val="24"/>
          <w:szCs w:val="24"/>
          <w:lang w:val="sk-SK" w:eastAsia="sk-SK"/>
        </w:rPr>
        <w:t xml:space="preserve"> </w:t>
      </w:r>
      <w:r w:rsidRPr="0058606C">
        <w:rPr>
          <w:rFonts w:cs="XPXELD+NimbusSanDEE-Bold"/>
          <w:bCs/>
          <w:sz w:val="24"/>
          <w:szCs w:val="24"/>
          <w:lang w:val="sk-SK" w:eastAsia="sk-SK"/>
        </w:rPr>
        <w:t>výrazne zme</w:t>
      </w:r>
      <w:r w:rsidRPr="0058606C">
        <w:rPr>
          <w:rFonts w:cs="XPXELD+NimbusSanDEE-Bold"/>
          <w:bCs/>
          <w:sz w:val="24"/>
          <w:szCs w:val="24"/>
          <w:lang w:val="sk-SK" w:eastAsia="sk-SK"/>
        </w:rPr>
        <w:softHyphen/>
        <w:t>nen</w:t>
      </w:r>
      <w:r w:rsidR="00C07948" w:rsidRPr="0058606C">
        <w:rPr>
          <w:rFonts w:cs="XPXELD+NimbusSanDEE-Bold"/>
          <w:bCs/>
          <w:sz w:val="24"/>
          <w:szCs w:val="24"/>
          <w:lang w:val="sk-SK" w:eastAsia="sk-SK"/>
        </w:rPr>
        <w:t>ých</w:t>
      </w:r>
      <w:r w:rsidRPr="0058606C">
        <w:rPr>
          <w:rFonts w:cs="XPXELD+NimbusSanDEE-Bold"/>
          <w:bCs/>
          <w:sz w:val="24"/>
          <w:szCs w:val="24"/>
          <w:lang w:val="sk-SK" w:eastAsia="sk-SK"/>
        </w:rPr>
        <w:t xml:space="preserve"> les</w:t>
      </w:r>
      <w:r w:rsidR="00C07948" w:rsidRPr="0058606C">
        <w:rPr>
          <w:rFonts w:cs="XPXELD+NimbusSanDEE-Bold"/>
          <w:bCs/>
          <w:sz w:val="24"/>
          <w:szCs w:val="24"/>
          <w:lang w:val="sk-SK" w:eastAsia="sk-SK"/>
        </w:rPr>
        <w:t>ov</w:t>
      </w:r>
      <w:r w:rsidRPr="0058606C">
        <w:rPr>
          <w:rFonts w:cs="XPXELD+NimbusSanDEE-Bold"/>
          <w:b/>
          <w:bCs/>
          <w:sz w:val="24"/>
          <w:szCs w:val="24"/>
          <w:lang w:val="sk-SK" w:eastAsia="sk-SK"/>
        </w:rPr>
        <w:t xml:space="preserve"> </w:t>
      </w:r>
      <w:r w:rsidR="00C07948" w:rsidRPr="0058606C">
        <w:rPr>
          <w:rFonts w:cs="CQTXDT+NimbusSanDEE-Regu"/>
          <w:sz w:val="24"/>
          <w:szCs w:val="24"/>
          <w:lang w:val="sk-SK" w:eastAsia="sk-SK"/>
        </w:rPr>
        <w:t xml:space="preserve">ako sú </w:t>
      </w:r>
      <w:r w:rsidRPr="0058606C">
        <w:rPr>
          <w:rFonts w:cs="CQTXDT+NimbusSanDEE-Regu"/>
          <w:sz w:val="24"/>
          <w:szCs w:val="24"/>
          <w:lang w:val="sk-SK" w:eastAsia="sk-SK"/>
        </w:rPr>
        <w:t>plantáž</w:t>
      </w:r>
      <w:r w:rsidR="00C07948" w:rsidRPr="0058606C">
        <w:rPr>
          <w:rFonts w:cs="CQTXDT+NimbusSanDEE-Regu"/>
          <w:sz w:val="24"/>
          <w:szCs w:val="24"/>
          <w:lang w:val="sk-SK" w:eastAsia="sk-SK"/>
        </w:rPr>
        <w:t>ne lesy.</w:t>
      </w:r>
    </w:p>
    <w:p w:rsidR="00C07948" w:rsidRPr="0058606C" w:rsidRDefault="009717DB" w:rsidP="009717DB">
      <w:pPr>
        <w:pStyle w:val="Default"/>
        <w:jc w:val="both"/>
        <w:rPr>
          <w:rFonts w:ascii="Calibri" w:hAnsi="Calibri"/>
        </w:rPr>
      </w:pPr>
      <w:r w:rsidRPr="0058606C">
        <w:rPr>
          <w:rFonts w:ascii="Calibri" w:hAnsi="Calibri" w:cs="ITCBookmanEE"/>
          <w:color w:val="231F20"/>
        </w:rPr>
        <w:t>Ich vysoká biodiverzita je preukázateľná tým, že z</w:t>
      </w:r>
      <w:r w:rsidRPr="0058606C">
        <w:rPr>
          <w:rFonts w:ascii="Calibri" w:hAnsi="Calibri"/>
        </w:rPr>
        <w:t xml:space="preserve"> 31 typov lesných biotopov vyskytujúcich sa na Slovensku je až 24 európsky významných.</w:t>
      </w:r>
      <w:r w:rsidR="000415EA" w:rsidRPr="0058606C">
        <w:rPr>
          <w:rFonts w:ascii="Calibri" w:hAnsi="Calibri"/>
        </w:rPr>
        <w:t xml:space="preserve"> </w:t>
      </w:r>
      <w:r w:rsidR="005B5478" w:rsidRPr="0058606C">
        <w:rPr>
          <w:rFonts w:ascii="Calibri" w:hAnsi="Calibri"/>
        </w:rPr>
        <w:t>D</w:t>
      </w:r>
      <w:r w:rsidR="000415EA" w:rsidRPr="0058606C">
        <w:rPr>
          <w:rFonts w:ascii="Calibri" w:hAnsi="Calibri"/>
        </w:rPr>
        <w:t>o sústavy Natura 2000 je začlenená takmer polovica rozlohy lesov Slovenska.</w:t>
      </w:r>
    </w:p>
    <w:p w:rsidR="000415EA" w:rsidRPr="0058606C" w:rsidRDefault="000415EA" w:rsidP="005B5478">
      <w:pPr>
        <w:autoSpaceDE w:val="0"/>
        <w:autoSpaceDN w:val="0"/>
        <w:adjustRightInd w:val="0"/>
        <w:spacing w:after="0"/>
        <w:jc w:val="left"/>
        <w:rPr>
          <w:rFonts w:ascii="NKZPGX+NimbusSanDEE-Blac" w:hAnsi="NKZPGX+NimbusSanDEE-Blac" w:cs="NKZPGX+NimbusSanDEE-Blac"/>
          <w:color w:val="000000"/>
          <w:sz w:val="24"/>
          <w:szCs w:val="24"/>
          <w:lang w:val="sk-SK" w:eastAsia="sk-SK"/>
        </w:rPr>
      </w:pPr>
    </w:p>
    <w:p w:rsidR="000415EA" w:rsidRPr="0058606C" w:rsidRDefault="000415EA" w:rsidP="005B5478">
      <w:pPr>
        <w:autoSpaceDE w:val="0"/>
        <w:autoSpaceDN w:val="0"/>
        <w:adjustRightInd w:val="0"/>
        <w:spacing w:after="0"/>
        <w:jc w:val="left"/>
        <w:rPr>
          <w:sz w:val="24"/>
          <w:szCs w:val="24"/>
          <w:lang w:val="sk-SK"/>
        </w:rPr>
      </w:pPr>
      <w:r w:rsidRPr="0058606C">
        <w:rPr>
          <w:sz w:val="24"/>
          <w:szCs w:val="24"/>
          <w:lang w:val="sk-SK" w:eastAsia="sk-SK"/>
        </w:rPr>
        <w:t xml:space="preserve">Hlavné skupiny </w:t>
      </w:r>
      <w:r w:rsidRPr="0058606C">
        <w:rPr>
          <w:sz w:val="24"/>
          <w:szCs w:val="24"/>
          <w:lang w:val="sk-SK"/>
        </w:rPr>
        <w:t>lesných biotopov</w:t>
      </w:r>
      <w:r w:rsidR="005B5478" w:rsidRPr="0058606C">
        <w:rPr>
          <w:sz w:val="24"/>
          <w:szCs w:val="24"/>
          <w:lang w:val="sk-SK"/>
        </w:rPr>
        <w:t>:</w:t>
      </w:r>
    </w:p>
    <w:p w:rsidR="005B5478" w:rsidRPr="0058606C" w:rsidRDefault="005B5478" w:rsidP="00452306">
      <w:pPr>
        <w:numPr>
          <w:ilvl w:val="0"/>
          <w:numId w:val="30"/>
        </w:numPr>
        <w:autoSpaceDE w:val="0"/>
        <w:autoSpaceDN w:val="0"/>
        <w:adjustRightInd w:val="0"/>
        <w:spacing w:after="0"/>
        <w:jc w:val="left"/>
        <w:rPr>
          <w:sz w:val="24"/>
          <w:szCs w:val="24"/>
          <w:lang w:val="sk-SK" w:eastAsia="sk-SK"/>
        </w:rPr>
      </w:pPr>
      <w:r w:rsidRPr="0058606C">
        <w:rPr>
          <w:sz w:val="24"/>
          <w:szCs w:val="24"/>
          <w:lang w:val="sk-SK" w:eastAsia="sk-SK"/>
        </w:rPr>
        <w:t xml:space="preserve">Lužné lesy </w:t>
      </w:r>
    </w:p>
    <w:p w:rsidR="005B5478" w:rsidRPr="0058606C" w:rsidRDefault="005B5478" w:rsidP="00452306">
      <w:pPr>
        <w:numPr>
          <w:ilvl w:val="0"/>
          <w:numId w:val="30"/>
        </w:numPr>
        <w:autoSpaceDE w:val="0"/>
        <w:autoSpaceDN w:val="0"/>
        <w:adjustRightInd w:val="0"/>
        <w:spacing w:after="0"/>
        <w:jc w:val="left"/>
        <w:rPr>
          <w:sz w:val="24"/>
          <w:szCs w:val="24"/>
          <w:lang w:val="sk-SK"/>
        </w:rPr>
      </w:pPr>
      <w:r w:rsidRPr="0058606C">
        <w:rPr>
          <w:sz w:val="24"/>
          <w:szCs w:val="24"/>
          <w:lang w:val="sk-SK" w:eastAsia="sk-SK"/>
        </w:rPr>
        <w:t>Dubovo-hrabové lesy</w:t>
      </w:r>
    </w:p>
    <w:p w:rsidR="005B5478" w:rsidRPr="0058606C" w:rsidRDefault="005B5478" w:rsidP="00452306">
      <w:pPr>
        <w:pStyle w:val="Default"/>
        <w:numPr>
          <w:ilvl w:val="0"/>
          <w:numId w:val="30"/>
        </w:numPr>
        <w:rPr>
          <w:rFonts w:ascii="Calibri" w:hAnsi="Calibri" w:cs="NKZPGX+NimbusSanDEE-Blac"/>
        </w:rPr>
      </w:pPr>
      <w:r w:rsidRPr="0058606C">
        <w:rPr>
          <w:rFonts w:ascii="Calibri" w:hAnsi="Calibri" w:cs="Times New Roman"/>
          <w:color w:val="auto"/>
        </w:rPr>
        <w:t>Dubové a zmiešané dubové lesy</w:t>
      </w:r>
      <w:r w:rsidRPr="0058606C">
        <w:rPr>
          <w:rFonts w:ascii="Calibri" w:hAnsi="Calibri" w:cs="NKZPGX+NimbusSanDEE-Blac"/>
        </w:rPr>
        <w:t xml:space="preserve"> </w:t>
      </w:r>
    </w:p>
    <w:p w:rsidR="009717DB" w:rsidRPr="0058606C" w:rsidRDefault="005B5478" w:rsidP="00452306">
      <w:pPr>
        <w:pStyle w:val="Default"/>
        <w:numPr>
          <w:ilvl w:val="0"/>
          <w:numId w:val="30"/>
        </w:numPr>
        <w:jc w:val="both"/>
        <w:rPr>
          <w:rFonts w:ascii="Calibri" w:hAnsi="Calibri" w:cs="Times New Roman"/>
          <w:color w:val="auto"/>
        </w:rPr>
      </w:pPr>
      <w:r w:rsidRPr="0058606C">
        <w:rPr>
          <w:rFonts w:ascii="Calibri" w:hAnsi="Calibri" w:cs="Times New Roman"/>
          <w:color w:val="auto"/>
        </w:rPr>
        <w:t>Lipovo-javorové sutinové lesy</w:t>
      </w:r>
    </w:p>
    <w:p w:rsidR="005B5478" w:rsidRPr="0058606C" w:rsidRDefault="005B5478" w:rsidP="00452306">
      <w:pPr>
        <w:pStyle w:val="Default"/>
        <w:numPr>
          <w:ilvl w:val="0"/>
          <w:numId w:val="30"/>
        </w:numPr>
        <w:jc w:val="both"/>
        <w:rPr>
          <w:rFonts w:ascii="Calibri" w:hAnsi="Calibri" w:cs="Times New Roman"/>
          <w:color w:val="auto"/>
        </w:rPr>
      </w:pPr>
      <w:r w:rsidRPr="0058606C">
        <w:rPr>
          <w:rFonts w:ascii="Calibri" w:hAnsi="Calibri" w:cs="Times New Roman"/>
          <w:color w:val="auto"/>
        </w:rPr>
        <w:t>Bukové a zmiešané bukové lesy</w:t>
      </w:r>
    </w:p>
    <w:p w:rsidR="005B5478" w:rsidRPr="0058606C" w:rsidRDefault="005B5478" w:rsidP="00452306">
      <w:pPr>
        <w:numPr>
          <w:ilvl w:val="0"/>
          <w:numId w:val="30"/>
        </w:numPr>
        <w:autoSpaceDE w:val="0"/>
        <w:autoSpaceDN w:val="0"/>
        <w:adjustRightInd w:val="0"/>
        <w:spacing w:after="0" w:line="241" w:lineRule="atLeast"/>
        <w:jc w:val="left"/>
        <w:rPr>
          <w:sz w:val="24"/>
          <w:szCs w:val="24"/>
          <w:lang w:val="sk-SK"/>
        </w:rPr>
      </w:pPr>
      <w:r w:rsidRPr="0058606C">
        <w:rPr>
          <w:sz w:val="24"/>
          <w:szCs w:val="24"/>
          <w:lang w:val="sk-SK" w:eastAsia="sk-SK"/>
        </w:rPr>
        <w:t xml:space="preserve">Suchomilné borovicové </w:t>
      </w:r>
      <w:r w:rsidRPr="0058606C">
        <w:rPr>
          <w:sz w:val="24"/>
          <w:szCs w:val="24"/>
          <w:lang w:val="sk-SK"/>
        </w:rPr>
        <w:t>a borovicové zmiešané lesy</w:t>
      </w:r>
    </w:p>
    <w:p w:rsidR="005B5478" w:rsidRPr="0058606C" w:rsidRDefault="005B5478" w:rsidP="00452306">
      <w:pPr>
        <w:numPr>
          <w:ilvl w:val="0"/>
          <w:numId w:val="30"/>
        </w:numPr>
        <w:autoSpaceDE w:val="0"/>
        <w:autoSpaceDN w:val="0"/>
        <w:adjustRightInd w:val="0"/>
        <w:spacing w:after="0" w:line="241" w:lineRule="atLeast"/>
        <w:jc w:val="left"/>
        <w:rPr>
          <w:sz w:val="24"/>
          <w:szCs w:val="24"/>
          <w:lang w:val="sk-SK" w:eastAsia="sk-SK"/>
        </w:rPr>
      </w:pPr>
      <w:r w:rsidRPr="0058606C">
        <w:rPr>
          <w:sz w:val="24"/>
          <w:szCs w:val="24"/>
          <w:lang w:val="sk-SK" w:eastAsia="sk-SK"/>
        </w:rPr>
        <w:t>Rašeliniskové lesy</w:t>
      </w:r>
    </w:p>
    <w:p w:rsidR="005B5478" w:rsidRPr="0058606C" w:rsidRDefault="005B5478" w:rsidP="00452306">
      <w:pPr>
        <w:numPr>
          <w:ilvl w:val="0"/>
          <w:numId w:val="30"/>
        </w:numPr>
        <w:autoSpaceDE w:val="0"/>
        <w:autoSpaceDN w:val="0"/>
        <w:adjustRightInd w:val="0"/>
        <w:spacing w:after="0" w:line="241" w:lineRule="atLeast"/>
        <w:jc w:val="left"/>
        <w:rPr>
          <w:sz w:val="24"/>
          <w:szCs w:val="24"/>
          <w:lang w:val="sk-SK" w:eastAsia="sk-SK"/>
        </w:rPr>
      </w:pPr>
      <w:r w:rsidRPr="0058606C">
        <w:rPr>
          <w:sz w:val="24"/>
          <w:szCs w:val="24"/>
          <w:lang w:val="sk-SK" w:eastAsia="sk-SK"/>
        </w:rPr>
        <w:t>Jedľové a jedľovo-smrekové lesy</w:t>
      </w:r>
    </w:p>
    <w:p w:rsidR="005B5478" w:rsidRPr="0058606C" w:rsidRDefault="005B5478" w:rsidP="00452306">
      <w:pPr>
        <w:numPr>
          <w:ilvl w:val="0"/>
          <w:numId w:val="30"/>
        </w:numPr>
        <w:autoSpaceDE w:val="0"/>
        <w:autoSpaceDN w:val="0"/>
        <w:adjustRightInd w:val="0"/>
        <w:spacing w:after="0" w:line="241" w:lineRule="atLeast"/>
        <w:jc w:val="left"/>
        <w:rPr>
          <w:sz w:val="24"/>
          <w:szCs w:val="24"/>
          <w:lang w:val="sk-SK" w:eastAsia="sk-SK"/>
        </w:rPr>
      </w:pPr>
      <w:r w:rsidRPr="0058606C">
        <w:rPr>
          <w:sz w:val="24"/>
          <w:szCs w:val="24"/>
          <w:lang w:val="sk-SK" w:eastAsia="sk-SK"/>
        </w:rPr>
        <w:t>Smrekové a zmiešané smrekové lesy</w:t>
      </w:r>
    </w:p>
    <w:p w:rsidR="005B5478" w:rsidRPr="0058606C" w:rsidRDefault="005B5478" w:rsidP="00452306">
      <w:pPr>
        <w:numPr>
          <w:ilvl w:val="0"/>
          <w:numId w:val="30"/>
        </w:numPr>
        <w:autoSpaceDE w:val="0"/>
        <w:autoSpaceDN w:val="0"/>
        <w:adjustRightInd w:val="0"/>
        <w:spacing w:after="0" w:line="241" w:lineRule="atLeast"/>
        <w:jc w:val="left"/>
        <w:rPr>
          <w:sz w:val="24"/>
          <w:szCs w:val="24"/>
          <w:lang w:val="sk-SK" w:eastAsia="sk-SK"/>
        </w:rPr>
      </w:pPr>
      <w:r w:rsidRPr="0058606C">
        <w:rPr>
          <w:sz w:val="24"/>
          <w:szCs w:val="24"/>
          <w:lang w:val="sk-SK" w:eastAsia="sk-SK"/>
        </w:rPr>
        <w:t>Panónske topoľové lesy s borievkou</w:t>
      </w:r>
    </w:p>
    <w:p w:rsidR="005B5478" w:rsidRPr="0058606C" w:rsidRDefault="005B5478" w:rsidP="005B5478">
      <w:pPr>
        <w:autoSpaceDE w:val="0"/>
        <w:autoSpaceDN w:val="0"/>
        <w:adjustRightInd w:val="0"/>
        <w:spacing w:after="0" w:line="241" w:lineRule="atLeast"/>
        <w:jc w:val="left"/>
        <w:rPr>
          <w:rFonts w:cs="ITCBookmanEE"/>
          <w:color w:val="231F20"/>
          <w:sz w:val="24"/>
          <w:szCs w:val="24"/>
          <w:lang w:val="sk-SK" w:eastAsia="sk-SK"/>
        </w:rPr>
      </w:pPr>
    </w:p>
    <w:p w:rsidR="005B5478" w:rsidRPr="0058606C" w:rsidRDefault="00450AB0" w:rsidP="00450AB0">
      <w:pPr>
        <w:autoSpaceDE w:val="0"/>
        <w:autoSpaceDN w:val="0"/>
        <w:adjustRightInd w:val="0"/>
        <w:spacing w:after="0" w:line="241" w:lineRule="atLeast"/>
        <w:rPr>
          <w:rFonts w:cs="ITCBookmanEE"/>
          <w:i/>
          <w:color w:val="231F20"/>
          <w:sz w:val="24"/>
          <w:szCs w:val="24"/>
          <w:lang w:val="sk-SK" w:eastAsia="sk-SK"/>
        </w:rPr>
      </w:pPr>
      <w:r w:rsidRPr="0058606C">
        <w:rPr>
          <w:rFonts w:cs="ITCBookmanEE"/>
          <w:i/>
          <w:color w:val="231F20"/>
          <w:sz w:val="24"/>
          <w:szCs w:val="24"/>
          <w:lang w:val="sk-SK" w:eastAsia="sk-SK"/>
        </w:rPr>
        <w:t xml:space="preserve">Podrobný </w:t>
      </w:r>
      <w:r w:rsidR="0044617D" w:rsidRPr="0058606C">
        <w:rPr>
          <w:rFonts w:cs="ITCBookmanEE"/>
          <w:i/>
          <w:color w:val="231F20"/>
          <w:sz w:val="24"/>
          <w:szCs w:val="24"/>
          <w:lang w:val="sk-SK" w:eastAsia="sk-SK"/>
        </w:rPr>
        <w:t xml:space="preserve">prehľad </w:t>
      </w:r>
      <w:r w:rsidRPr="0058606C">
        <w:rPr>
          <w:rFonts w:cs="ITCBookmanEE"/>
          <w:i/>
          <w:color w:val="231F20"/>
          <w:sz w:val="24"/>
          <w:szCs w:val="24"/>
          <w:lang w:val="sk-SK" w:eastAsia="sk-SK"/>
        </w:rPr>
        <w:t xml:space="preserve">typov lesných spoločenstiev s charakteristickým popisom daného typu, väzbou </w:t>
      </w:r>
      <w:r w:rsidR="00BC22BD" w:rsidRPr="0058606C">
        <w:rPr>
          <w:rFonts w:cs="ITCBookmanEE"/>
          <w:i/>
          <w:color w:val="231F20"/>
          <w:sz w:val="24"/>
          <w:szCs w:val="24"/>
          <w:lang w:val="sk-SK" w:eastAsia="sk-SK"/>
        </w:rPr>
        <w:t>n</w:t>
      </w:r>
      <w:r w:rsidRPr="0058606C">
        <w:rPr>
          <w:rFonts w:cs="ITCBookmanEE"/>
          <w:i/>
          <w:color w:val="231F20"/>
          <w:sz w:val="24"/>
          <w:szCs w:val="24"/>
          <w:lang w:val="sk-SK" w:eastAsia="sk-SK"/>
        </w:rPr>
        <w:t>a typ európskeho významu (Natura 2000) alebo národného významu, označením biotopu v rámci národného katalógu biotopov, jeho alokáciou v rámci SR a ohrozením jeho zachovania</w:t>
      </w:r>
      <w:r w:rsidR="00BC22BD" w:rsidRPr="0058606C">
        <w:rPr>
          <w:rFonts w:cs="ITCBookmanEE"/>
          <w:i/>
          <w:color w:val="231F20"/>
          <w:sz w:val="24"/>
          <w:szCs w:val="24"/>
          <w:lang w:val="sk-SK" w:eastAsia="sk-SK"/>
        </w:rPr>
        <w:t xml:space="preserve"> je uvedený na stránke </w:t>
      </w:r>
      <w:hyperlink r:id="rId51" w:history="1">
        <w:r w:rsidR="00BC22BD" w:rsidRPr="0058606C">
          <w:rPr>
            <w:rStyle w:val="Hypertextovprepojenie"/>
            <w:rFonts w:cs="ITCBookmanEE"/>
            <w:i/>
            <w:sz w:val="24"/>
            <w:szCs w:val="24"/>
            <w:lang w:val="sk-SK" w:eastAsia="sk-SK"/>
          </w:rPr>
          <w:t>www.forestportal.sk</w:t>
        </w:r>
      </w:hyperlink>
      <w:r w:rsidR="00BC22BD" w:rsidRPr="0058606C">
        <w:rPr>
          <w:rFonts w:cs="ITCBookmanEE"/>
          <w:i/>
          <w:color w:val="231F20"/>
          <w:sz w:val="24"/>
          <w:szCs w:val="24"/>
          <w:lang w:val="sk-SK" w:eastAsia="sk-SK"/>
        </w:rPr>
        <w:t xml:space="preserve"> v časti Lesné hospodárstvo – Základné informácie o lesoch – Lesné spoločenstvá.</w:t>
      </w:r>
    </w:p>
    <w:p w:rsidR="00450AB0" w:rsidRPr="0058606C" w:rsidRDefault="00450AB0" w:rsidP="00450AB0">
      <w:pPr>
        <w:autoSpaceDE w:val="0"/>
        <w:autoSpaceDN w:val="0"/>
        <w:adjustRightInd w:val="0"/>
        <w:spacing w:after="0" w:line="241" w:lineRule="atLeast"/>
        <w:rPr>
          <w:rFonts w:cs="ITCBookmanEE"/>
          <w:color w:val="231F20"/>
          <w:sz w:val="24"/>
          <w:szCs w:val="24"/>
          <w:lang w:val="sk-SK" w:eastAsia="sk-SK"/>
        </w:rPr>
      </w:pPr>
    </w:p>
    <w:p w:rsidR="00A31120" w:rsidRPr="0058606C" w:rsidRDefault="00450AB0" w:rsidP="00BC22BD">
      <w:pPr>
        <w:spacing w:after="0"/>
        <w:ind w:firstLine="708"/>
        <w:textAlignment w:val="top"/>
        <w:rPr>
          <w:rFonts w:cs="Arial"/>
          <w:color w:val="000000"/>
          <w:sz w:val="24"/>
          <w:szCs w:val="24"/>
          <w:lang w:val="sk-SK" w:eastAsia="sk-SK"/>
        </w:rPr>
      </w:pPr>
      <w:r w:rsidRPr="0058606C">
        <w:rPr>
          <w:rFonts w:cs="ITCBookmanEE"/>
          <w:color w:val="231F20"/>
          <w:sz w:val="24"/>
          <w:szCs w:val="24"/>
          <w:lang w:val="sk-SK" w:eastAsia="sk-SK"/>
        </w:rPr>
        <w:t xml:space="preserve">Obhospodarovanie lesov SR je stanovené zákonnými pravidlami. </w:t>
      </w:r>
      <w:r w:rsidR="00A31120" w:rsidRPr="0058606C">
        <w:rPr>
          <w:rFonts w:cs="Arial"/>
          <w:color w:val="000000"/>
          <w:sz w:val="24"/>
          <w:szCs w:val="24"/>
          <w:lang w:val="sk-SK" w:eastAsia="sk-SK"/>
        </w:rPr>
        <w:t xml:space="preserve">Podľa </w:t>
      </w:r>
      <w:r w:rsidR="00A31120" w:rsidRPr="0058606C">
        <w:rPr>
          <w:rFonts w:cs="Arial"/>
          <w:bCs/>
          <w:color w:val="000000"/>
          <w:sz w:val="24"/>
          <w:szCs w:val="24"/>
          <w:lang w:val="sk-SK" w:eastAsia="sk-SK"/>
        </w:rPr>
        <w:t>zákona o lesoch</w:t>
      </w:r>
      <w:r w:rsidR="00A31120" w:rsidRPr="0058606C">
        <w:rPr>
          <w:rFonts w:cs="Arial"/>
          <w:color w:val="000000"/>
          <w:sz w:val="24"/>
          <w:szCs w:val="24"/>
          <w:lang w:val="sk-SK" w:eastAsia="sk-SK"/>
        </w:rPr>
        <w:t xml:space="preserve"> sú funkciami lesov úžitky, účinky a vplyvy, ktoré poskytujú lesy ako zložka prírodného prostredia a ako objekt hospodárskeho využívania. Členia sa na </w:t>
      </w:r>
      <w:r w:rsidR="00A31120" w:rsidRPr="0058606C">
        <w:rPr>
          <w:rFonts w:cs="Arial"/>
          <w:bCs/>
          <w:color w:val="000000"/>
          <w:sz w:val="24"/>
          <w:szCs w:val="24"/>
          <w:lang w:val="sk-SK" w:eastAsia="sk-SK"/>
        </w:rPr>
        <w:t>mimoprodukčné funkcie</w:t>
      </w:r>
      <w:r w:rsidR="00A31120" w:rsidRPr="0058606C">
        <w:rPr>
          <w:rFonts w:cs="Arial"/>
          <w:color w:val="000000"/>
          <w:sz w:val="24"/>
          <w:szCs w:val="24"/>
          <w:lang w:val="sk-SK" w:eastAsia="sk-SK"/>
        </w:rPr>
        <w:t xml:space="preserve"> a na </w:t>
      </w:r>
      <w:r w:rsidR="00A31120" w:rsidRPr="0058606C">
        <w:rPr>
          <w:rFonts w:cs="Arial"/>
          <w:bCs/>
          <w:color w:val="000000"/>
          <w:sz w:val="24"/>
          <w:szCs w:val="24"/>
          <w:lang w:val="sk-SK" w:eastAsia="sk-SK"/>
        </w:rPr>
        <w:t>produkčné funkcie</w:t>
      </w:r>
      <w:r w:rsidR="00A31120" w:rsidRPr="0058606C">
        <w:rPr>
          <w:rFonts w:cs="Arial"/>
          <w:color w:val="000000"/>
          <w:sz w:val="24"/>
          <w:szCs w:val="24"/>
          <w:lang w:val="sk-SK" w:eastAsia="sk-SK"/>
        </w:rPr>
        <w:t>.</w:t>
      </w:r>
    </w:p>
    <w:p w:rsidR="00A31120" w:rsidRPr="0058606C" w:rsidRDefault="00A31120" w:rsidP="008A67B5">
      <w:pPr>
        <w:spacing w:after="0"/>
        <w:textAlignment w:val="top"/>
        <w:rPr>
          <w:rFonts w:cs="Arial"/>
          <w:color w:val="000000"/>
          <w:sz w:val="24"/>
          <w:szCs w:val="24"/>
          <w:lang w:val="sk-SK" w:eastAsia="sk-SK"/>
        </w:rPr>
      </w:pPr>
      <w:r w:rsidRPr="0058606C">
        <w:rPr>
          <w:rFonts w:cs="Arial"/>
          <w:color w:val="000000"/>
          <w:sz w:val="24"/>
          <w:szCs w:val="24"/>
          <w:lang w:val="sk-SK" w:eastAsia="sk-SK"/>
        </w:rPr>
        <w:t xml:space="preserve">Aby lesný porast bol schopný plniť </w:t>
      </w:r>
      <w:r w:rsidR="001B7A45" w:rsidRPr="0058606C">
        <w:rPr>
          <w:rFonts w:cs="Arial"/>
          <w:color w:val="000000"/>
          <w:sz w:val="24"/>
          <w:szCs w:val="24"/>
          <w:lang w:val="sk-SK" w:eastAsia="sk-SK"/>
        </w:rPr>
        <w:t>požadovanú</w:t>
      </w:r>
      <w:r w:rsidRPr="0058606C">
        <w:rPr>
          <w:rFonts w:cs="Arial"/>
          <w:color w:val="000000"/>
          <w:sz w:val="24"/>
          <w:szCs w:val="24"/>
          <w:lang w:val="sk-SK" w:eastAsia="sk-SK"/>
        </w:rPr>
        <w:t xml:space="preserve"> funkciu, musí byť obhospodarovaný vhodným spôsobom. U niektorých funkcií môže byť vhodné, aby porast ostával neobhospodarovaný, v stredoeurópskych podmienkach sa to však v minulosti stávalo len výnimočne. U iných je zas potrebné udržiavať lesy v požadovanom stave pravidelnými zásahmi. Takéto obhospodarovanie porastov je na Slovensku zabezpečené rozdelením lesov na tri kategórie (ďalej členené na viacero subkategórií):</w:t>
      </w:r>
    </w:p>
    <w:p w:rsidR="00A31120" w:rsidRPr="0058606C" w:rsidRDefault="0058606C" w:rsidP="00452306">
      <w:pPr>
        <w:numPr>
          <w:ilvl w:val="0"/>
          <w:numId w:val="31"/>
        </w:numPr>
        <w:spacing w:after="0"/>
        <w:ind w:left="794" w:hanging="357"/>
        <w:textAlignment w:val="top"/>
        <w:rPr>
          <w:rFonts w:cs="Arial"/>
          <w:color w:val="000000"/>
          <w:sz w:val="24"/>
          <w:szCs w:val="24"/>
          <w:lang w:val="sk-SK" w:eastAsia="sk-SK"/>
        </w:rPr>
      </w:pPr>
      <w:hyperlink r:id="rId52" w:history="1">
        <w:r w:rsidR="00A31120" w:rsidRPr="0058606C">
          <w:rPr>
            <w:rFonts w:cs="Arial"/>
            <w:b/>
            <w:bCs/>
            <w:color w:val="418200"/>
            <w:sz w:val="24"/>
            <w:szCs w:val="24"/>
            <w:lang w:val="sk-SK" w:eastAsia="sk-SK"/>
          </w:rPr>
          <w:t>lesy hospodárske (H)</w:t>
        </w:r>
      </w:hyperlink>
      <w:r w:rsidR="00A31120" w:rsidRPr="0058606C">
        <w:rPr>
          <w:rFonts w:cs="Arial"/>
          <w:color w:val="000000"/>
          <w:sz w:val="24"/>
          <w:szCs w:val="24"/>
          <w:lang w:val="sk-SK" w:eastAsia="sk-SK"/>
        </w:rPr>
        <w:t xml:space="preserve">, </w:t>
      </w:r>
    </w:p>
    <w:p w:rsidR="00A31120" w:rsidRPr="0058606C" w:rsidRDefault="0058606C" w:rsidP="00452306">
      <w:pPr>
        <w:numPr>
          <w:ilvl w:val="0"/>
          <w:numId w:val="31"/>
        </w:numPr>
        <w:spacing w:after="0"/>
        <w:ind w:left="794" w:hanging="357"/>
        <w:textAlignment w:val="top"/>
        <w:rPr>
          <w:rFonts w:cs="Arial"/>
          <w:color w:val="000000"/>
          <w:sz w:val="24"/>
          <w:szCs w:val="24"/>
          <w:lang w:val="sk-SK" w:eastAsia="sk-SK"/>
        </w:rPr>
      </w:pPr>
      <w:hyperlink r:id="rId53" w:history="1">
        <w:r w:rsidR="00A31120" w:rsidRPr="0058606C">
          <w:rPr>
            <w:rFonts w:cs="Arial"/>
            <w:b/>
            <w:bCs/>
            <w:color w:val="418200"/>
            <w:sz w:val="24"/>
            <w:szCs w:val="24"/>
            <w:lang w:val="sk-SK" w:eastAsia="sk-SK"/>
          </w:rPr>
          <w:t>lesy ochranné (O)</w:t>
        </w:r>
      </w:hyperlink>
      <w:r w:rsidR="00A31120" w:rsidRPr="0058606C">
        <w:rPr>
          <w:rFonts w:cs="Arial"/>
          <w:color w:val="000000"/>
          <w:sz w:val="24"/>
          <w:szCs w:val="24"/>
          <w:lang w:val="sk-SK" w:eastAsia="sk-SK"/>
        </w:rPr>
        <w:t xml:space="preserve">, </w:t>
      </w:r>
    </w:p>
    <w:p w:rsidR="00A31120" w:rsidRPr="0058606C" w:rsidRDefault="0058606C" w:rsidP="00452306">
      <w:pPr>
        <w:numPr>
          <w:ilvl w:val="0"/>
          <w:numId w:val="31"/>
        </w:numPr>
        <w:spacing w:after="0"/>
        <w:ind w:left="794" w:hanging="357"/>
        <w:textAlignment w:val="top"/>
        <w:rPr>
          <w:rFonts w:cs="Arial"/>
          <w:color w:val="000000"/>
          <w:sz w:val="24"/>
          <w:szCs w:val="24"/>
          <w:lang w:val="sk-SK" w:eastAsia="sk-SK"/>
        </w:rPr>
      </w:pPr>
      <w:hyperlink r:id="rId54" w:history="1">
        <w:r w:rsidR="00A31120" w:rsidRPr="0058606C">
          <w:rPr>
            <w:rFonts w:cs="Arial"/>
            <w:b/>
            <w:bCs/>
            <w:color w:val="418200"/>
            <w:sz w:val="24"/>
            <w:szCs w:val="24"/>
            <w:lang w:val="sk-SK" w:eastAsia="sk-SK"/>
          </w:rPr>
          <w:t>lesy osobitného určenia (U)</w:t>
        </w:r>
      </w:hyperlink>
      <w:r w:rsidR="00A31120" w:rsidRPr="0058606C">
        <w:rPr>
          <w:rFonts w:cs="Arial"/>
          <w:color w:val="000000"/>
          <w:sz w:val="24"/>
          <w:szCs w:val="24"/>
          <w:lang w:val="sk-SK" w:eastAsia="sk-SK"/>
        </w:rPr>
        <w:t xml:space="preserve">. </w:t>
      </w:r>
    </w:p>
    <w:p w:rsidR="00450AB0" w:rsidRPr="0058606C" w:rsidRDefault="008A67B5" w:rsidP="00450AB0">
      <w:pPr>
        <w:autoSpaceDE w:val="0"/>
        <w:autoSpaceDN w:val="0"/>
        <w:adjustRightInd w:val="0"/>
        <w:spacing w:after="0" w:line="241" w:lineRule="atLeast"/>
        <w:rPr>
          <w:rFonts w:cs="Arial"/>
          <w:color w:val="000000"/>
          <w:sz w:val="24"/>
          <w:szCs w:val="24"/>
          <w:lang w:val="sk-SK"/>
        </w:rPr>
      </w:pPr>
      <w:r w:rsidRPr="0058606C">
        <w:rPr>
          <w:rFonts w:cs="Arial"/>
          <w:color w:val="000000"/>
          <w:sz w:val="24"/>
          <w:szCs w:val="24"/>
          <w:lang w:val="sk-SK"/>
        </w:rPr>
        <w:t xml:space="preserve">V jednotlivých jednotkách priestorového rozdelenia lesa sa hospodári na základe schváleného </w:t>
      </w:r>
      <w:r w:rsidRPr="0058606C">
        <w:rPr>
          <w:rStyle w:val="Siln"/>
          <w:rFonts w:cs="Arial"/>
          <w:b w:val="0"/>
          <w:color w:val="000000"/>
          <w:sz w:val="24"/>
          <w:szCs w:val="24"/>
          <w:lang w:val="sk-SK"/>
        </w:rPr>
        <w:t>programu starostlivosti o lesy</w:t>
      </w:r>
      <w:r w:rsidRPr="0058606C">
        <w:rPr>
          <w:rStyle w:val="Siln"/>
          <w:rFonts w:cs="Arial"/>
          <w:color w:val="000000"/>
          <w:sz w:val="24"/>
          <w:szCs w:val="24"/>
          <w:lang w:val="sk-SK"/>
        </w:rPr>
        <w:t xml:space="preserve"> </w:t>
      </w:r>
      <w:r w:rsidRPr="0058606C">
        <w:rPr>
          <w:rFonts w:cs="Arial"/>
          <w:color w:val="000000"/>
          <w:sz w:val="24"/>
          <w:szCs w:val="24"/>
          <w:lang w:val="sk-SK"/>
        </w:rPr>
        <w:t xml:space="preserve">(PSL). PSL vychádza z </w:t>
      </w:r>
      <w:r w:rsidRPr="0058606C">
        <w:rPr>
          <w:rStyle w:val="Siln"/>
          <w:rFonts w:cs="Arial"/>
          <w:b w:val="0"/>
          <w:color w:val="000000"/>
          <w:sz w:val="24"/>
          <w:szCs w:val="24"/>
          <w:lang w:val="sk-SK"/>
        </w:rPr>
        <w:t>modelov hospodárenia</w:t>
      </w:r>
      <w:r w:rsidRPr="0058606C">
        <w:rPr>
          <w:rFonts w:cs="Arial"/>
          <w:color w:val="000000"/>
          <w:sz w:val="24"/>
          <w:szCs w:val="24"/>
          <w:lang w:val="sk-SK"/>
        </w:rPr>
        <w:t xml:space="preserve"> </w:t>
      </w:r>
      <w:r w:rsidR="00EE0C7A" w:rsidRPr="0058606C">
        <w:rPr>
          <w:rFonts w:cs="Arial"/>
          <w:color w:val="000000"/>
          <w:sz w:val="24"/>
          <w:szCs w:val="24"/>
          <w:lang w:val="sk-SK"/>
        </w:rPr>
        <w:t>ktoré sú schvaľované príslušnou inštitúciou</w:t>
      </w:r>
      <w:r w:rsidRPr="0058606C">
        <w:rPr>
          <w:rFonts w:cs="Arial"/>
          <w:color w:val="000000"/>
          <w:sz w:val="24"/>
          <w:szCs w:val="24"/>
          <w:lang w:val="sk-SK"/>
        </w:rPr>
        <w:t xml:space="preserve">, v ktorých sú rámcovo dané </w:t>
      </w:r>
      <w:r w:rsidRPr="0058606C">
        <w:rPr>
          <w:rStyle w:val="Siln"/>
          <w:rFonts w:cs="Arial"/>
          <w:b w:val="0"/>
          <w:color w:val="000000"/>
          <w:sz w:val="24"/>
          <w:szCs w:val="24"/>
          <w:lang w:val="sk-SK"/>
        </w:rPr>
        <w:t>základné rozhodnutia</w:t>
      </w:r>
      <w:r w:rsidRPr="0058606C">
        <w:rPr>
          <w:rFonts w:cs="Arial"/>
          <w:color w:val="000000"/>
          <w:sz w:val="24"/>
          <w:szCs w:val="24"/>
          <w:lang w:val="sk-SK"/>
        </w:rPr>
        <w:t xml:space="preserve"> (najmä rubná doba, obnovná doba, hospodársky spôsob) a </w:t>
      </w:r>
      <w:r w:rsidRPr="0058606C">
        <w:rPr>
          <w:rStyle w:val="Siln"/>
          <w:rFonts w:cs="Arial"/>
          <w:b w:val="0"/>
          <w:color w:val="000000"/>
          <w:sz w:val="24"/>
          <w:szCs w:val="24"/>
          <w:lang w:val="sk-SK"/>
        </w:rPr>
        <w:t>ciele hospodárenia</w:t>
      </w:r>
      <w:r w:rsidRPr="0058606C">
        <w:rPr>
          <w:rFonts w:cs="Arial"/>
          <w:color w:val="000000"/>
          <w:sz w:val="24"/>
          <w:szCs w:val="24"/>
          <w:lang w:val="sk-SK"/>
        </w:rPr>
        <w:t xml:space="preserve"> (cieľové drevinové zloženie, cieľová výstavba a cieľová produkcia). V územiach Natura 2000 (CHVÚ) sú do programov starostlivosti</w:t>
      </w:r>
      <w:r w:rsidR="0044617D" w:rsidRPr="0058606C">
        <w:rPr>
          <w:rFonts w:cs="Arial"/>
          <w:color w:val="000000"/>
          <w:sz w:val="24"/>
          <w:szCs w:val="24"/>
          <w:lang w:val="sk-SK"/>
        </w:rPr>
        <w:t xml:space="preserve"> o lesy</w:t>
      </w:r>
      <w:r w:rsidRPr="0058606C">
        <w:rPr>
          <w:rFonts w:cs="Arial"/>
          <w:color w:val="000000"/>
          <w:sz w:val="24"/>
          <w:szCs w:val="24"/>
          <w:lang w:val="sk-SK"/>
        </w:rPr>
        <w:t xml:space="preserve"> zakomponované podmienky manažovania týchto lokalít.</w:t>
      </w:r>
    </w:p>
    <w:p w:rsidR="008A67B5" w:rsidRPr="0058606C" w:rsidRDefault="008A67B5" w:rsidP="00450AB0">
      <w:pPr>
        <w:autoSpaceDE w:val="0"/>
        <w:autoSpaceDN w:val="0"/>
        <w:adjustRightInd w:val="0"/>
        <w:spacing w:after="0" w:line="241" w:lineRule="atLeast"/>
        <w:rPr>
          <w:rFonts w:cs="ITCBookmanEE"/>
          <w:color w:val="231F20"/>
          <w:sz w:val="24"/>
          <w:szCs w:val="24"/>
          <w:lang w:val="sk-SK" w:eastAsia="sk-SK"/>
        </w:rPr>
      </w:pPr>
    </w:p>
    <w:p w:rsidR="00530204" w:rsidRPr="0058606C" w:rsidRDefault="0029506D" w:rsidP="004139E1">
      <w:pPr>
        <w:autoSpaceDE w:val="0"/>
        <w:autoSpaceDN w:val="0"/>
        <w:adjustRightInd w:val="0"/>
        <w:spacing w:after="0" w:line="241" w:lineRule="atLeast"/>
        <w:ind w:firstLine="360"/>
        <w:rPr>
          <w:rFonts w:cs="ITCBookmanEE"/>
          <w:color w:val="231F20"/>
          <w:sz w:val="24"/>
          <w:szCs w:val="24"/>
          <w:lang w:val="sk-SK" w:eastAsia="sk-SK"/>
        </w:rPr>
      </w:pPr>
      <w:r w:rsidRPr="0058606C">
        <w:rPr>
          <w:rFonts w:cs="ITCBookmanEE"/>
          <w:color w:val="231F20"/>
          <w:sz w:val="24"/>
          <w:szCs w:val="24"/>
          <w:lang w:val="sk-SK" w:eastAsia="sk-SK"/>
        </w:rPr>
        <w:lastRenderedPageBreak/>
        <w:t>Okrem zákonných podmienok obhospodarovania lesov sa v posledných rokoch aplikujú i</w:t>
      </w:r>
      <w:r w:rsidR="004139E1" w:rsidRPr="0058606C">
        <w:rPr>
          <w:rFonts w:cs="ITCBookmanEE"/>
          <w:color w:val="231F20"/>
          <w:sz w:val="24"/>
          <w:szCs w:val="24"/>
          <w:lang w:val="sk-SK" w:eastAsia="sk-SK"/>
        </w:rPr>
        <w:t> </w:t>
      </w:r>
      <w:r w:rsidRPr="0058606C">
        <w:rPr>
          <w:rFonts w:cs="ITCBookmanEE"/>
          <w:color w:val="231F20"/>
          <w:sz w:val="24"/>
          <w:szCs w:val="24"/>
          <w:lang w:val="sk-SK" w:eastAsia="sk-SK"/>
        </w:rPr>
        <w:t>nadštandardné</w:t>
      </w:r>
      <w:r w:rsidR="004139E1" w:rsidRPr="0058606C">
        <w:rPr>
          <w:rFonts w:cs="ITCBookmanEE"/>
          <w:color w:val="231F20"/>
          <w:sz w:val="24"/>
          <w:szCs w:val="24"/>
          <w:lang w:val="sk-SK" w:eastAsia="sk-SK"/>
        </w:rPr>
        <w:t xml:space="preserve"> certifikované</w:t>
      </w:r>
      <w:r w:rsidRPr="0058606C">
        <w:rPr>
          <w:rFonts w:cs="ITCBookmanEE"/>
          <w:color w:val="231F20"/>
          <w:sz w:val="24"/>
          <w:szCs w:val="24"/>
          <w:lang w:val="sk-SK" w:eastAsia="sk-SK"/>
        </w:rPr>
        <w:t xml:space="preserve"> formy manažovania lesov:</w:t>
      </w:r>
    </w:p>
    <w:p w:rsidR="007509DC" w:rsidRPr="0058606C" w:rsidRDefault="007509DC" w:rsidP="00450AB0">
      <w:pPr>
        <w:autoSpaceDE w:val="0"/>
        <w:autoSpaceDN w:val="0"/>
        <w:adjustRightInd w:val="0"/>
        <w:spacing w:after="0" w:line="241" w:lineRule="atLeast"/>
        <w:rPr>
          <w:rFonts w:cs="ITCBookmanEE"/>
          <w:color w:val="231F20"/>
          <w:sz w:val="24"/>
          <w:szCs w:val="24"/>
          <w:lang w:val="sk-SK" w:eastAsia="sk-SK"/>
        </w:rPr>
      </w:pPr>
    </w:p>
    <w:p w:rsidR="007509DC" w:rsidRPr="0058606C" w:rsidRDefault="00E2311F" w:rsidP="00E2311F">
      <w:pPr>
        <w:numPr>
          <w:ilvl w:val="0"/>
          <w:numId w:val="33"/>
        </w:numPr>
        <w:autoSpaceDE w:val="0"/>
        <w:autoSpaceDN w:val="0"/>
        <w:adjustRightInd w:val="0"/>
        <w:spacing w:after="0" w:line="241" w:lineRule="atLeast"/>
        <w:rPr>
          <w:rFonts w:cs="Arial"/>
          <w:b/>
          <w:sz w:val="24"/>
          <w:szCs w:val="24"/>
          <w:lang w:val="sk-SK"/>
        </w:rPr>
      </w:pPr>
      <w:r w:rsidRPr="0058606C">
        <w:rPr>
          <w:rFonts w:cs="Arial"/>
          <w:b/>
          <w:sz w:val="24"/>
          <w:szCs w:val="24"/>
          <w:lang w:val="sk-SK"/>
        </w:rPr>
        <w:t>Forest Stewardship Council (FSC)</w:t>
      </w:r>
    </w:p>
    <w:p w:rsidR="00E2311F" w:rsidRPr="0058606C" w:rsidRDefault="00E2311F" w:rsidP="00E2311F">
      <w:pPr>
        <w:numPr>
          <w:ilvl w:val="0"/>
          <w:numId w:val="33"/>
        </w:numPr>
        <w:autoSpaceDE w:val="0"/>
        <w:autoSpaceDN w:val="0"/>
        <w:adjustRightInd w:val="0"/>
        <w:spacing w:after="0" w:line="241" w:lineRule="atLeast"/>
        <w:rPr>
          <w:rFonts w:cs="Arial"/>
          <w:b/>
          <w:sz w:val="24"/>
          <w:szCs w:val="24"/>
          <w:lang w:val="sk-SK"/>
        </w:rPr>
      </w:pPr>
      <w:r w:rsidRPr="0058606C">
        <w:rPr>
          <w:rFonts w:cs="Arial"/>
          <w:b/>
          <w:sz w:val="24"/>
          <w:szCs w:val="24"/>
          <w:lang w:val="sk-SK"/>
        </w:rPr>
        <w:t xml:space="preserve">The Programme for the Endorsement of Forest Certification – PEFC </w:t>
      </w:r>
      <w:r w:rsidRPr="0058606C">
        <w:rPr>
          <w:rFonts w:ascii="Arial" w:hAnsi="Arial" w:cs="Arial"/>
          <w:sz w:val="21"/>
          <w:szCs w:val="21"/>
          <w:lang w:val="sk-SK"/>
        </w:rPr>
        <w:t>(Program pre vzájomné uznávanie lesných certifikačných schém)</w:t>
      </w:r>
    </w:p>
    <w:p w:rsidR="00F17616" w:rsidRPr="0058606C" w:rsidRDefault="00F17616" w:rsidP="00E2311F">
      <w:pPr>
        <w:numPr>
          <w:ilvl w:val="0"/>
          <w:numId w:val="33"/>
        </w:numPr>
        <w:autoSpaceDE w:val="0"/>
        <w:autoSpaceDN w:val="0"/>
        <w:adjustRightInd w:val="0"/>
        <w:spacing w:after="0" w:line="241" w:lineRule="atLeast"/>
        <w:rPr>
          <w:rFonts w:cs="Arial"/>
          <w:b/>
          <w:sz w:val="24"/>
          <w:szCs w:val="24"/>
          <w:lang w:val="sk-SK"/>
        </w:rPr>
      </w:pPr>
      <w:r w:rsidRPr="0058606C">
        <w:rPr>
          <w:rFonts w:cs="Arial"/>
          <w:b/>
          <w:sz w:val="24"/>
          <w:szCs w:val="24"/>
          <w:lang w:val="sk-SK"/>
        </w:rPr>
        <w:t>Pro Silva</w:t>
      </w:r>
    </w:p>
    <w:p w:rsidR="00E2311F" w:rsidRPr="0058606C" w:rsidRDefault="00E2311F" w:rsidP="00CE592D">
      <w:pPr>
        <w:autoSpaceDE w:val="0"/>
        <w:autoSpaceDN w:val="0"/>
        <w:adjustRightInd w:val="0"/>
        <w:spacing w:after="0" w:line="241" w:lineRule="atLeast"/>
        <w:rPr>
          <w:rFonts w:cs="ITCBookmanEE"/>
          <w:b/>
          <w:sz w:val="24"/>
          <w:szCs w:val="24"/>
          <w:lang w:val="sk-SK" w:eastAsia="sk-SK"/>
        </w:rPr>
      </w:pPr>
    </w:p>
    <w:p w:rsidR="0029506D" w:rsidRPr="0058606C" w:rsidRDefault="007509DC" w:rsidP="00CE592D">
      <w:pPr>
        <w:autoSpaceDE w:val="0"/>
        <w:autoSpaceDN w:val="0"/>
        <w:adjustRightInd w:val="0"/>
        <w:spacing w:after="0" w:line="241" w:lineRule="atLeast"/>
        <w:rPr>
          <w:color w:val="000000"/>
          <w:sz w:val="24"/>
          <w:szCs w:val="24"/>
          <w:lang w:val="sk-SK"/>
        </w:rPr>
      </w:pPr>
      <w:r w:rsidRPr="0058606C">
        <w:rPr>
          <w:rStyle w:val="Siln"/>
          <w:color w:val="000000"/>
          <w:sz w:val="24"/>
          <w:szCs w:val="24"/>
          <w:lang w:val="sk-SK"/>
        </w:rPr>
        <w:t xml:space="preserve">FSC certifikácia obhospodarovania lesa </w:t>
      </w:r>
      <w:r w:rsidRPr="0058606C">
        <w:rPr>
          <w:color w:val="000000"/>
          <w:sz w:val="24"/>
          <w:szCs w:val="24"/>
          <w:lang w:val="sk-SK"/>
        </w:rPr>
        <w:t>(FM – Forest Management) je proces, pri ktorom akreditovaná nezávislá strana (certifikačný or</w:t>
      </w:r>
      <w:r w:rsidRPr="0058606C">
        <w:rPr>
          <w:color w:val="000000"/>
          <w:sz w:val="24"/>
          <w:szCs w:val="24"/>
          <w:lang w:val="sk-SK"/>
        </w:rPr>
        <w:softHyphen/>
        <w:t>ganizácia) hodnotí, či je hospodárenie na konkrétnom lesnom majetku v súlade so stanovený</w:t>
      </w:r>
      <w:r w:rsidRPr="0058606C">
        <w:rPr>
          <w:color w:val="000000"/>
          <w:sz w:val="24"/>
          <w:szCs w:val="24"/>
          <w:lang w:val="sk-SK"/>
        </w:rPr>
        <w:softHyphen/>
        <w:t>mi špecifickými požiadavkami (FSC štandardom) a vydáva o tom písomnú záruku (certifikát). FSC certifikát je ocenením a dôkazom toho, že hospodárenie v lese spĺňa prísne ekonomické, environmentálne a sociálne požiadavky definované v FSC štandarde.</w:t>
      </w:r>
    </w:p>
    <w:p w:rsidR="00AD5B4D" w:rsidRPr="0058606C" w:rsidRDefault="00AD5B4D" w:rsidP="00CE592D">
      <w:pPr>
        <w:autoSpaceDE w:val="0"/>
        <w:autoSpaceDN w:val="0"/>
        <w:adjustRightInd w:val="0"/>
        <w:spacing w:after="0" w:line="241" w:lineRule="atLeast"/>
        <w:rPr>
          <w:color w:val="000000"/>
          <w:sz w:val="24"/>
          <w:szCs w:val="24"/>
          <w:lang w:val="sk-SK"/>
        </w:rPr>
      </w:pPr>
      <w:r w:rsidRPr="0058606C">
        <w:rPr>
          <w:color w:val="000000"/>
          <w:sz w:val="24"/>
          <w:szCs w:val="24"/>
          <w:lang w:val="sk-SK"/>
        </w:rPr>
        <w:t>Štandard lesného hospo</w:t>
      </w:r>
      <w:r w:rsidRPr="0058606C">
        <w:rPr>
          <w:color w:val="000000"/>
          <w:sz w:val="24"/>
          <w:szCs w:val="24"/>
          <w:lang w:val="sk-SK"/>
        </w:rPr>
        <w:softHyphen/>
        <w:t>dárstva je technický dokument - norma, ktorá definuje požiadavky na obhospodarovanie lesov, ktoré musí lesný hospodár splniť a podľa ktorých sa vykonáva hodnotenie počas certifikácie.</w:t>
      </w:r>
    </w:p>
    <w:p w:rsidR="007509DC" w:rsidRPr="0058606C" w:rsidRDefault="00AD5B4D" w:rsidP="00CE592D">
      <w:pPr>
        <w:autoSpaceDE w:val="0"/>
        <w:autoSpaceDN w:val="0"/>
        <w:adjustRightInd w:val="0"/>
        <w:spacing w:after="0" w:line="241" w:lineRule="atLeast"/>
        <w:rPr>
          <w:rFonts w:cs="ITCBookmanEE"/>
          <w:color w:val="231F20"/>
          <w:sz w:val="24"/>
          <w:szCs w:val="24"/>
          <w:lang w:val="sk-SK" w:eastAsia="sk-SK"/>
        </w:rPr>
      </w:pPr>
      <w:r w:rsidRPr="0058606C">
        <w:rPr>
          <w:color w:val="000000"/>
          <w:sz w:val="24"/>
          <w:szCs w:val="24"/>
          <w:lang w:val="sk-SK"/>
        </w:rPr>
        <w:t xml:space="preserve">FSC štandard obhospodarovania lesov je definovaný  10 princípmi a 56 kritériami. </w:t>
      </w:r>
    </w:p>
    <w:p w:rsidR="00CE592D" w:rsidRPr="0058606C" w:rsidRDefault="00CE592D" w:rsidP="00CE592D">
      <w:pPr>
        <w:autoSpaceDE w:val="0"/>
        <w:autoSpaceDN w:val="0"/>
        <w:adjustRightInd w:val="0"/>
        <w:spacing w:after="0" w:line="241" w:lineRule="atLeast"/>
        <w:rPr>
          <w:rFonts w:cs="ITCBookmanEE"/>
          <w:color w:val="231F20"/>
          <w:sz w:val="24"/>
          <w:szCs w:val="24"/>
          <w:lang w:val="sk-SK" w:eastAsia="sk-SK"/>
        </w:rPr>
      </w:pPr>
      <w:r w:rsidRPr="0058606C">
        <w:rPr>
          <w:rFonts w:cs="ITCBookmanEE"/>
          <w:color w:val="231F20"/>
          <w:sz w:val="24"/>
          <w:szCs w:val="24"/>
          <w:lang w:val="sk-SK" w:eastAsia="sk-SK"/>
        </w:rPr>
        <w:t xml:space="preserve">Podrobnosti o systéme FSC sú uvedené na stránke </w:t>
      </w:r>
      <w:hyperlink r:id="rId55" w:history="1">
        <w:r w:rsidR="00F17616" w:rsidRPr="0058606C">
          <w:rPr>
            <w:rStyle w:val="Hypertextovprepojenie"/>
            <w:rFonts w:cs="ITCBookmanEE"/>
            <w:sz w:val="24"/>
            <w:szCs w:val="24"/>
            <w:lang w:val="sk-SK" w:eastAsia="sk-SK"/>
          </w:rPr>
          <w:t>www.sfcslovakia.sk</w:t>
        </w:r>
      </w:hyperlink>
      <w:r w:rsidR="00F17616" w:rsidRPr="0058606C">
        <w:rPr>
          <w:rFonts w:cs="ITCBookmanEE"/>
          <w:color w:val="231F20"/>
          <w:sz w:val="24"/>
          <w:szCs w:val="24"/>
          <w:lang w:val="sk-SK" w:eastAsia="sk-SK"/>
        </w:rPr>
        <w:t xml:space="preserve"> .</w:t>
      </w:r>
    </w:p>
    <w:p w:rsidR="00E2311F" w:rsidRPr="0058606C" w:rsidRDefault="00CE592D" w:rsidP="00CE592D">
      <w:pPr>
        <w:autoSpaceDE w:val="0"/>
        <w:autoSpaceDN w:val="0"/>
        <w:adjustRightInd w:val="0"/>
        <w:spacing w:after="0" w:line="241" w:lineRule="atLeast"/>
        <w:rPr>
          <w:rFonts w:cs="Arial"/>
          <w:sz w:val="24"/>
          <w:szCs w:val="24"/>
          <w:lang w:val="sk-SK"/>
        </w:rPr>
      </w:pPr>
      <w:r w:rsidRPr="0058606C">
        <w:rPr>
          <w:rFonts w:cs="Arial"/>
          <w:sz w:val="24"/>
          <w:szCs w:val="24"/>
          <w:lang w:val="sk-SK"/>
        </w:rPr>
        <w:t>Celková výmera SFC certifikovaných lesov v SR k</w:t>
      </w:r>
      <w:r w:rsidR="00F17616" w:rsidRPr="0058606C">
        <w:rPr>
          <w:rFonts w:cs="Arial"/>
          <w:sz w:val="24"/>
          <w:szCs w:val="24"/>
          <w:lang w:val="sk-SK"/>
        </w:rPr>
        <w:t> 16.4</w:t>
      </w:r>
      <w:r w:rsidRPr="0058606C">
        <w:rPr>
          <w:rFonts w:cs="Arial"/>
          <w:sz w:val="24"/>
          <w:szCs w:val="24"/>
          <w:lang w:val="sk-SK"/>
        </w:rPr>
        <w:t>.201</w:t>
      </w:r>
      <w:r w:rsidR="00F17616" w:rsidRPr="0058606C">
        <w:rPr>
          <w:rFonts w:cs="Arial"/>
          <w:sz w:val="24"/>
          <w:szCs w:val="24"/>
          <w:lang w:val="sk-SK"/>
        </w:rPr>
        <w:t>2</w:t>
      </w:r>
      <w:r w:rsidRPr="0058606C">
        <w:rPr>
          <w:rFonts w:cs="Arial"/>
          <w:sz w:val="24"/>
          <w:szCs w:val="24"/>
          <w:lang w:val="sk-SK"/>
        </w:rPr>
        <w:t xml:space="preserve"> bola  </w:t>
      </w:r>
      <w:r w:rsidR="00F17616" w:rsidRPr="0058606C">
        <w:rPr>
          <w:rStyle w:val="Siln"/>
          <w:b w:val="0"/>
          <w:color w:val="000000"/>
          <w:sz w:val="24"/>
          <w:szCs w:val="24"/>
          <w:lang w:val="sk-SK"/>
        </w:rPr>
        <w:t>147 588 ha.</w:t>
      </w:r>
    </w:p>
    <w:p w:rsidR="00CE592D" w:rsidRPr="0058606C" w:rsidRDefault="00CE592D" w:rsidP="00CE592D">
      <w:pPr>
        <w:autoSpaceDE w:val="0"/>
        <w:autoSpaceDN w:val="0"/>
        <w:adjustRightInd w:val="0"/>
        <w:spacing w:after="0" w:line="241" w:lineRule="atLeast"/>
        <w:rPr>
          <w:rFonts w:cs="ITCBookmanEE"/>
          <w:color w:val="231F20"/>
          <w:sz w:val="24"/>
          <w:szCs w:val="24"/>
          <w:lang w:val="sk-SK" w:eastAsia="sk-SK"/>
        </w:rPr>
      </w:pPr>
    </w:p>
    <w:p w:rsidR="00E2311F" w:rsidRPr="0058606C" w:rsidRDefault="00CE592D" w:rsidP="00CE592D">
      <w:pPr>
        <w:autoSpaceDE w:val="0"/>
        <w:autoSpaceDN w:val="0"/>
        <w:adjustRightInd w:val="0"/>
        <w:spacing w:after="0" w:line="241" w:lineRule="atLeast"/>
        <w:rPr>
          <w:rFonts w:cs="ITCBookmanEE"/>
          <w:color w:val="231F20"/>
          <w:sz w:val="24"/>
          <w:szCs w:val="24"/>
          <w:lang w:val="sk-SK" w:eastAsia="sk-SK"/>
        </w:rPr>
      </w:pPr>
      <w:r w:rsidRPr="0058606C">
        <w:rPr>
          <w:rFonts w:cs="Arial"/>
          <w:b/>
          <w:sz w:val="24"/>
          <w:szCs w:val="24"/>
          <w:lang w:val="sk-SK"/>
        </w:rPr>
        <w:t>PEFC (Program pre vzájomné uznávanie lesných certifikačných schém)</w:t>
      </w:r>
      <w:r w:rsidRPr="0058606C">
        <w:rPr>
          <w:rFonts w:cs="Arial"/>
          <w:sz w:val="24"/>
          <w:szCs w:val="24"/>
          <w:lang w:val="sk-SK"/>
        </w:rPr>
        <w:t xml:space="preserve"> je svetovo najväčší systém certifikácie lesov. Prostredníctvom svojich štandardov systém zabezpečuje, aby všetky environmentálne, sociálne a ekonomické prínosy lesov mohli využívať súčasné i budúce generácie. </w:t>
      </w:r>
      <w:r w:rsidR="00E2311F" w:rsidRPr="0058606C">
        <w:rPr>
          <w:rFonts w:cs="Arial"/>
          <w:sz w:val="24"/>
          <w:szCs w:val="24"/>
          <w:lang w:val="sk-SK"/>
        </w:rPr>
        <w:t>PEFC prostredníctvom podpory trvalo udržateľného obhospodarovania lesov zabezpečuje v</w:t>
      </w:r>
      <w:r w:rsidR="00E2311F" w:rsidRPr="0058606C">
        <w:rPr>
          <w:rFonts w:eastAsia="MS Gothic" w:cs="MS Gothic"/>
          <w:sz w:val="24"/>
          <w:szCs w:val="24"/>
          <w:lang w:val="sk-SK"/>
        </w:rPr>
        <w:t xml:space="preserve">　</w:t>
      </w:r>
      <w:r w:rsidR="00E2311F" w:rsidRPr="0058606C">
        <w:rPr>
          <w:rFonts w:cs="Arial"/>
          <w:sz w:val="24"/>
          <w:szCs w:val="24"/>
          <w:lang w:val="sk-SK"/>
        </w:rPr>
        <w:t>celom dodávateľskom reťazci lesných produktov,</w:t>
      </w:r>
      <w:r w:rsidR="00E2311F" w:rsidRPr="0058606C">
        <w:rPr>
          <w:rFonts w:cs="Arial"/>
          <w:color w:val="000000"/>
          <w:sz w:val="24"/>
          <w:szCs w:val="24"/>
          <w:lang w:val="sk-SK"/>
        </w:rPr>
        <w:t xml:space="preserve"> že drevo a nedrevné produkty lesa sú produkované za dodržiavania najvyšších ekologických, sociálnych a</w:t>
      </w:r>
      <w:r w:rsidR="00E2311F" w:rsidRPr="0058606C">
        <w:rPr>
          <w:rFonts w:eastAsia="MS Gothic" w:cs="MS Gothic"/>
          <w:color w:val="000000"/>
          <w:sz w:val="24"/>
          <w:szCs w:val="24"/>
          <w:lang w:val="sk-SK"/>
        </w:rPr>
        <w:t xml:space="preserve">　</w:t>
      </w:r>
      <w:r w:rsidR="00E2311F" w:rsidRPr="0058606C">
        <w:rPr>
          <w:rFonts w:cs="Arial"/>
          <w:color w:val="000000"/>
          <w:sz w:val="24"/>
          <w:szCs w:val="24"/>
          <w:lang w:val="sk-SK"/>
        </w:rPr>
        <w:t>etických štandardov. Vďaka svojej ekoznačke dokážu zákazníci a</w:t>
      </w:r>
      <w:r w:rsidR="00E2311F" w:rsidRPr="0058606C">
        <w:rPr>
          <w:rFonts w:eastAsia="MS Gothic" w:cs="MS Gothic"/>
          <w:color w:val="000000"/>
          <w:sz w:val="24"/>
          <w:szCs w:val="24"/>
          <w:lang w:val="sk-SK"/>
        </w:rPr>
        <w:t xml:space="preserve">　</w:t>
      </w:r>
      <w:r w:rsidR="00E2311F" w:rsidRPr="0058606C">
        <w:rPr>
          <w:rFonts w:cs="Arial"/>
          <w:color w:val="000000"/>
          <w:sz w:val="24"/>
          <w:szCs w:val="24"/>
          <w:lang w:val="sk-SK"/>
        </w:rPr>
        <w:t>spotrebitelia identifikovať výrobky z</w:t>
      </w:r>
      <w:r w:rsidR="00E2311F" w:rsidRPr="0058606C">
        <w:rPr>
          <w:rFonts w:eastAsia="MS Gothic" w:cs="MS Gothic"/>
          <w:color w:val="000000"/>
          <w:sz w:val="24"/>
          <w:szCs w:val="24"/>
          <w:lang w:val="sk-SK"/>
        </w:rPr>
        <w:t xml:space="preserve">　</w:t>
      </w:r>
      <w:r w:rsidR="00E2311F" w:rsidRPr="0058606C">
        <w:rPr>
          <w:rFonts w:cs="Arial"/>
          <w:color w:val="000000"/>
          <w:sz w:val="24"/>
          <w:szCs w:val="24"/>
          <w:lang w:val="sk-SK"/>
        </w:rPr>
        <w:t>lesov obhospodarovaných trvalo udržateľným spôsobom.</w:t>
      </w:r>
    </w:p>
    <w:p w:rsidR="00E2311F" w:rsidRPr="0058606C" w:rsidRDefault="00CE592D" w:rsidP="00CE592D">
      <w:pPr>
        <w:autoSpaceDE w:val="0"/>
        <w:autoSpaceDN w:val="0"/>
        <w:adjustRightInd w:val="0"/>
        <w:spacing w:after="0" w:line="241" w:lineRule="atLeast"/>
        <w:rPr>
          <w:rFonts w:cs="Arial"/>
          <w:sz w:val="24"/>
          <w:szCs w:val="24"/>
          <w:lang w:val="sk-SK"/>
        </w:rPr>
      </w:pPr>
      <w:r w:rsidRPr="0058606C">
        <w:rPr>
          <w:rFonts w:cs="Arial"/>
          <w:sz w:val="24"/>
          <w:szCs w:val="24"/>
          <w:lang w:val="sk-SK"/>
        </w:rPr>
        <w:t>Certifikácia trvalo udržateľného obhospodarovania lesov je postup, pri ktorom nezávislý certifikačný orgán posudzuje či obhospodarovanie lesov spĺňa podmienky certifikácie – kritériá trvalo udržateľného obhospodarovania lesov (TUOL) definované certifikačnou schémou.</w:t>
      </w:r>
    </w:p>
    <w:p w:rsidR="00CE592D" w:rsidRPr="0058606C" w:rsidRDefault="00CE592D" w:rsidP="00CE592D">
      <w:pPr>
        <w:autoSpaceDE w:val="0"/>
        <w:autoSpaceDN w:val="0"/>
        <w:adjustRightInd w:val="0"/>
        <w:spacing w:after="0" w:line="241" w:lineRule="atLeast"/>
        <w:rPr>
          <w:rFonts w:cs="ITCBookmanEE"/>
          <w:color w:val="231F20"/>
          <w:sz w:val="24"/>
          <w:szCs w:val="24"/>
          <w:lang w:val="sk-SK" w:eastAsia="sk-SK"/>
        </w:rPr>
      </w:pPr>
      <w:r w:rsidRPr="0058606C">
        <w:rPr>
          <w:rFonts w:cs="ITCBookmanEE"/>
          <w:color w:val="231F20"/>
          <w:sz w:val="24"/>
          <w:szCs w:val="24"/>
          <w:lang w:val="sk-SK" w:eastAsia="sk-SK"/>
        </w:rPr>
        <w:t xml:space="preserve">Podrobnosti o systéme PEFC sú uvedené na stránke </w:t>
      </w:r>
      <w:hyperlink r:id="rId56" w:history="1">
        <w:r w:rsidRPr="0058606C">
          <w:rPr>
            <w:rStyle w:val="Hypertextovprepojenie"/>
            <w:rFonts w:cs="ITCBookmanEE"/>
            <w:sz w:val="24"/>
            <w:szCs w:val="24"/>
            <w:lang w:val="sk-SK" w:eastAsia="sk-SK"/>
          </w:rPr>
          <w:t>www.pefc.sk</w:t>
        </w:r>
      </w:hyperlink>
      <w:r w:rsidR="00F17616" w:rsidRPr="0058606C">
        <w:rPr>
          <w:rFonts w:cs="ITCBookmanEE"/>
          <w:color w:val="231F20"/>
          <w:sz w:val="24"/>
          <w:szCs w:val="24"/>
          <w:lang w:val="sk-SK" w:eastAsia="sk-SK"/>
        </w:rPr>
        <w:t xml:space="preserve"> </w:t>
      </w:r>
      <w:r w:rsidRPr="0058606C">
        <w:rPr>
          <w:rFonts w:cs="ITCBookmanEE"/>
          <w:color w:val="231F20"/>
          <w:sz w:val="24"/>
          <w:szCs w:val="24"/>
          <w:lang w:val="sk-SK" w:eastAsia="sk-SK"/>
        </w:rPr>
        <w:t xml:space="preserve">.  </w:t>
      </w:r>
    </w:p>
    <w:p w:rsidR="00CE592D" w:rsidRPr="0058606C" w:rsidRDefault="00CE592D" w:rsidP="00CE592D">
      <w:pPr>
        <w:autoSpaceDE w:val="0"/>
        <w:autoSpaceDN w:val="0"/>
        <w:adjustRightInd w:val="0"/>
        <w:spacing w:after="0" w:line="241" w:lineRule="atLeast"/>
        <w:rPr>
          <w:rFonts w:cs="Arial"/>
          <w:sz w:val="24"/>
          <w:szCs w:val="24"/>
          <w:lang w:val="sk-SK"/>
        </w:rPr>
      </w:pPr>
      <w:r w:rsidRPr="0058606C">
        <w:rPr>
          <w:rFonts w:cs="Arial"/>
          <w:sz w:val="24"/>
          <w:szCs w:val="24"/>
          <w:lang w:val="sk-SK"/>
        </w:rPr>
        <w:t>Celková výmera PEFC certifikovaných lesov v SR k 30.10.2013 bola  1 242 760,58 ha</w:t>
      </w:r>
    </w:p>
    <w:p w:rsidR="00CE592D" w:rsidRPr="0058606C" w:rsidRDefault="00CE592D" w:rsidP="00CE592D">
      <w:pPr>
        <w:autoSpaceDE w:val="0"/>
        <w:autoSpaceDN w:val="0"/>
        <w:adjustRightInd w:val="0"/>
        <w:spacing w:after="0" w:line="241" w:lineRule="atLeast"/>
        <w:rPr>
          <w:rFonts w:cs="Arial"/>
          <w:sz w:val="24"/>
          <w:szCs w:val="24"/>
          <w:lang w:val="sk-SK"/>
        </w:rPr>
      </w:pPr>
    </w:p>
    <w:p w:rsidR="001A1242" w:rsidRPr="0058606C" w:rsidRDefault="00F17616" w:rsidP="001A1242">
      <w:pPr>
        <w:spacing w:after="0"/>
        <w:rPr>
          <w:rFonts w:cs="Arial"/>
          <w:sz w:val="24"/>
          <w:szCs w:val="24"/>
          <w:lang w:val="sk-SK" w:eastAsia="sk-SK"/>
        </w:rPr>
      </w:pPr>
      <w:r w:rsidRPr="0058606C">
        <w:rPr>
          <w:rFonts w:cs="ITCBookmanEE"/>
          <w:b/>
          <w:sz w:val="24"/>
          <w:szCs w:val="24"/>
          <w:lang w:val="sk-SK" w:eastAsia="sk-SK"/>
        </w:rPr>
        <w:t>Pro Silva</w:t>
      </w:r>
      <w:r w:rsidRPr="0058606C">
        <w:rPr>
          <w:rFonts w:cs="ITCBookmanEE"/>
          <w:sz w:val="24"/>
          <w:szCs w:val="24"/>
          <w:lang w:val="sk-SK" w:eastAsia="sk-SK"/>
        </w:rPr>
        <w:t xml:space="preserve"> </w:t>
      </w:r>
      <w:r w:rsidR="001A1242" w:rsidRPr="0058606C">
        <w:rPr>
          <w:rFonts w:cs="ITCBookmanEE"/>
          <w:sz w:val="24"/>
          <w:szCs w:val="24"/>
          <w:lang w:val="sk-SK"/>
        </w:rPr>
        <w:t xml:space="preserve">– systém </w:t>
      </w:r>
      <w:r w:rsidR="001A1242" w:rsidRPr="0058606C">
        <w:rPr>
          <w:rFonts w:cs="Arial"/>
          <w:sz w:val="24"/>
          <w:szCs w:val="24"/>
          <w:lang w:val="sk-SK" w:eastAsia="sk-SK"/>
        </w:rPr>
        <w:t xml:space="preserve">prírode blízkeho obhospodarovania lesa. Jej cieľom je objektívne potvrdiť, že prírode blízke pestovanie je stratégiou, ktorá optimalizuje </w:t>
      </w:r>
      <w:r w:rsidR="001A1242" w:rsidRPr="0058606C">
        <w:rPr>
          <w:rFonts w:cs="Arial"/>
          <w:bCs/>
          <w:sz w:val="24"/>
          <w:szCs w:val="24"/>
          <w:lang w:val="sk-SK" w:eastAsia="sk-SK"/>
        </w:rPr>
        <w:t>zachovanie, ochranu a</w:t>
      </w:r>
      <w:r w:rsidR="001A1242" w:rsidRPr="0058606C">
        <w:rPr>
          <w:rFonts w:cs="Arial"/>
          <w:sz w:val="24"/>
          <w:szCs w:val="24"/>
          <w:lang w:val="sk-SK" w:eastAsia="sk-SK"/>
        </w:rPr>
        <w:t xml:space="preserve"> </w:t>
      </w:r>
      <w:r w:rsidR="001A1242" w:rsidRPr="0058606C">
        <w:rPr>
          <w:rFonts w:cs="Arial"/>
          <w:bCs/>
          <w:sz w:val="24"/>
          <w:szCs w:val="24"/>
          <w:lang w:val="sk-SK" w:eastAsia="sk-SK"/>
        </w:rPr>
        <w:t>pestovné usmerňovanie</w:t>
      </w:r>
      <w:r w:rsidR="001A1242" w:rsidRPr="0058606C">
        <w:rPr>
          <w:rFonts w:cs="Arial"/>
          <w:sz w:val="24"/>
          <w:szCs w:val="24"/>
          <w:lang w:val="sk-SK" w:eastAsia="sk-SK"/>
        </w:rPr>
        <w:t xml:space="preserve"> lesných ekosystémov tak, aby boli trvalo a rentabilne schopné plniť produkčnú, environmentálnu i ochrannú funkciu.</w:t>
      </w:r>
    </w:p>
    <w:p w:rsidR="001A1242" w:rsidRPr="0058606C" w:rsidRDefault="001A1242" w:rsidP="001A1242">
      <w:pPr>
        <w:autoSpaceDE w:val="0"/>
        <w:autoSpaceDN w:val="0"/>
        <w:adjustRightInd w:val="0"/>
        <w:spacing w:after="0" w:line="241" w:lineRule="atLeast"/>
        <w:rPr>
          <w:rFonts w:cs="ITCBookmanEE"/>
          <w:color w:val="231F20"/>
          <w:sz w:val="24"/>
          <w:szCs w:val="24"/>
          <w:lang w:val="sk-SK" w:eastAsia="sk-SK"/>
        </w:rPr>
      </w:pPr>
      <w:r w:rsidRPr="0058606C">
        <w:rPr>
          <w:rFonts w:cs="ITCBookmanEE"/>
          <w:color w:val="231F20"/>
          <w:sz w:val="24"/>
          <w:szCs w:val="24"/>
          <w:lang w:val="sk-SK" w:eastAsia="sk-SK"/>
        </w:rPr>
        <w:t xml:space="preserve">Podrobnosti o systéme Pro Silva </w:t>
      </w:r>
      <w:r w:rsidR="00DD0E69" w:rsidRPr="0058606C">
        <w:rPr>
          <w:rFonts w:cs="ITCBookmanEE"/>
          <w:color w:val="231F20"/>
          <w:sz w:val="24"/>
          <w:szCs w:val="24"/>
          <w:lang w:val="sk-SK" w:eastAsia="sk-SK"/>
        </w:rPr>
        <w:t xml:space="preserve">ako aj zoznam demonštračných </w:t>
      </w:r>
      <w:r w:rsidR="00EE029E" w:rsidRPr="0058606C">
        <w:rPr>
          <w:rFonts w:cs="ITCBookmanEE"/>
          <w:color w:val="231F20"/>
          <w:sz w:val="24"/>
          <w:szCs w:val="24"/>
          <w:lang w:val="sk-SK" w:eastAsia="sk-SK"/>
        </w:rPr>
        <w:t>lokalít</w:t>
      </w:r>
      <w:r w:rsidR="00DD0E69" w:rsidRPr="0058606C">
        <w:rPr>
          <w:rFonts w:cs="ITCBookmanEE"/>
          <w:color w:val="231F20"/>
          <w:sz w:val="24"/>
          <w:szCs w:val="24"/>
          <w:lang w:val="sk-SK" w:eastAsia="sk-SK"/>
        </w:rPr>
        <w:t xml:space="preserve"> </w:t>
      </w:r>
      <w:r w:rsidRPr="0058606C">
        <w:rPr>
          <w:rFonts w:cs="ITCBookmanEE"/>
          <w:color w:val="231F20"/>
          <w:sz w:val="24"/>
          <w:szCs w:val="24"/>
          <w:lang w:val="sk-SK" w:eastAsia="sk-SK"/>
        </w:rPr>
        <w:t xml:space="preserve">sú uvedené na stránke </w:t>
      </w:r>
      <w:hyperlink r:id="rId57" w:history="1">
        <w:r w:rsidRPr="0058606C">
          <w:rPr>
            <w:rStyle w:val="Hypertextovprepojenie"/>
            <w:rFonts w:cs="ITCBookmanEE"/>
            <w:sz w:val="24"/>
            <w:szCs w:val="24"/>
            <w:lang w:val="sk-SK" w:eastAsia="sk-SK"/>
          </w:rPr>
          <w:t>www.lesy.sk</w:t>
        </w:r>
      </w:hyperlink>
      <w:r w:rsidRPr="0058606C">
        <w:rPr>
          <w:rFonts w:cs="ITCBookmanEE"/>
          <w:color w:val="231F20"/>
          <w:sz w:val="24"/>
          <w:szCs w:val="24"/>
          <w:lang w:val="sk-SK" w:eastAsia="sk-SK"/>
        </w:rPr>
        <w:t xml:space="preserve"> .  </w:t>
      </w:r>
    </w:p>
    <w:p w:rsidR="001A1242" w:rsidRPr="0058606C" w:rsidRDefault="001A1242" w:rsidP="001A1242">
      <w:pPr>
        <w:spacing w:after="0"/>
        <w:rPr>
          <w:rFonts w:cs="Arial"/>
          <w:sz w:val="24"/>
          <w:szCs w:val="24"/>
          <w:lang w:val="sk-SK" w:eastAsia="sk-SK"/>
        </w:rPr>
      </w:pPr>
    </w:p>
    <w:p w:rsidR="00A63A2C" w:rsidRPr="0058606C" w:rsidRDefault="00A63A2C" w:rsidP="00452306">
      <w:pPr>
        <w:numPr>
          <w:ilvl w:val="0"/>
          <w:numId w:val="18"/>
        </w:numPr>
        <w:spacing w:after="0"/>
        <w:rPr>
          <w:b/>
          <w:sz w:val="24"/>
          <w:szCs w:val="24"/>
          <w:lang w:val="sk-SK"/>
        </w:rPr>
      </w:pPr>
      <w:r w:rsidRPr="0058606C">
        <w:rPr>
          <w:b/>
          <w:sz w:val="24"/>
          <w:szCs w:val="24"/>
          <w:lang w:val="sk-SK"/>
        </w:rPr>
        <w:t>Metodika</w:t>
      </w:r>
      <w:r w:rsidR="00CC7455" w:rsidRPr="0058606C">
        <w:rPr>
          <w:b/>
          <w:sz w:val="24"/>
          <w:szCs w:val="24"/>
          <w:lang w:val="sk-SK"/>
        </w:rPr>
        <w:t xml:space="preserve"> a</w:t>
      </w:r>
      <w:r w:rsidR="00722B76" w:rsidRPr="0058606C">
        <w:rPr>
          <w:b/>
          <w:sz w:val="24"/>
          <w:szCs w:val="24"/>
          <w:lang w:val="sk-SK"/>
        </w:rPr>
        <w:t> </w:t>
      </w:r>
      <w:r w:rsidR="00CC7455" w:rsidRPr="0058606C">
        <w:rPr>
          <w:b/>
          <w:sz w:val="24"/>
          <w:szCs w:val="24"/>
          <w:lang w:val="sk-SK"/>
        </w:rPr>
        <w:t>mapovanie</w:t>
      </w:r>
    </w:p>
    <w:p w:rsidR="00FD019E" w:rsidRPr="0058606C" w:rsidRDefault="00FD019E" w:rsidP="00FD019E">
      <w:pPr>
        <w:autoSpaceDE w:val="0"/>
        <w:autoSpaceDN w:val="0"/>
        <w:adjustRightInd w:val="0"/>
        <w:spacing w:after="0"/>
        <w:rPr>
          <w:rFonts w:cs="ITCBookmanEE"/>
          <w:color w:val="231F20"/>
          <w:sz w:val="24"/>
          <w:szCs w:val="24"/>
          <w:lang w:val="sk-SK" w:eastAsia="sk-SK"/>
        </w:rPr>
      </w:pPr>
      <w:r w:rsidRPr="0058606C">
        <w:rPr>
          <w:rFonts w:cs="Arial"/>
          <w:color w:val="333333"/>
          <w:sz w:val="24"/>
          <w:szCs w:val="24"/>
          <w:lang w:val="sk-SK"/>
        </w:rPr>
        <w:t>V</w:t>
      </w:r>
      <w:r w:rsidR="008E0A91" w:rsidRPr="0058606C">
        <w:rPr>
          <w:rFonts w:cs="Arial"/>
          <w:color w:val="333333"/>
          <w:sz w:val="24"/>
          <w:szCs w:val="24"/>
          <w:lang w:val="sk-SK"/>
        </w:rPr>
        <w:t xml:space="preserve"> § 45 zákona č. 326/2005 Z.z. o lesoch je </w:t>
      </w:r>
      <w:r w:rsidR="00B15381" w:rsidRPr="0058606C">
        <w:rPr>
          <w:rFonts w:cs="Arial"/>
          <w:color w:val="333333"/>
          <w:sz w:val="24"/>
          <w:szCs w:val="24"/>
          <w:lang w:val="sk-SK"/>
        </w:rPr>
        <w:t>definovaný</w:t>
      </w:r>
      <w:r w:rsidR="008E0A91" w:rsidRPr="0058606C">
        <w:rPr>
          <w:rFonts w:cs="Arial"/>
          <w:color w:val="333333"/>
          <w:sz w:val="24"/>
          <w:szCs w:val="24"/>
          <w:lang w:val="sk-SK"/>
        </w:rPr>
        <w:t xml:space="preserve">  </w:t>
      </w:r>
      <w:r w:rsidR="008E0A91" w:rsidRPr="0058606C">
        <w:rPr>
          <w:rFonts w:cs="Arial"/>
          <w:b/>
          <w:color w:val="333333"/>
          <w:sz w:val="24"/>
          <w:szCs w:val="24"/>
          <w:lang w:val="sk-SK"/>
        </w:rPr>
        <w:t>Informačný systém lesného hospodárstva</w:t>
      </w:r>
      <w:r w:rsidR="00B15381" w:rsidRPr="0058606C">
        <w:rPr>
          <w:rFonts w:cs="Arial"/>
          <w:b/>
          <w:color w:val="333333"/>
          <w:sz w:val="24"/>
          <w:szCs w:val="24"/>
          <w:lang w:val="sk-SK"/>
        </w:rPr>
        <w:t xml:space="preserve"> (IS LH)</w:t>
      </w:r>
      <w:r w:rsidR="009D6D85" w:rsidRPr="0058606C">
        <w:rPr>
          <w:rFonts w:cs="Arial"/>
          <w:color w:val="333333"/>
          <w:sz w:val="24"/>
          <w:szCs w:val="24"/>
          <w:lang w:val="sk-SK"/>
        </w:rPr>
        <w:t>,</w:t>
      </w:r>
      <w:r w:rsidRPr="0058606C">
        <w:rPr>
          <w:rFonts w:cs="Arial"/>
          <w:color w:val="333333"/>
          <w:sz w:val="24"/>
          <w:szCs w:val="24"/>
          <w:lang w:val="sk-SK"/>
        </w:rPr>
        <w:t xml:space="preserve"> </w:t>
      </w:r>
      <w:r w:rsidR="009D6D85" w:rsidRPr="0058606C">
        <w:rPr>
          <w:rFonts w:cs="ITCBookmanEE"/>
          <w:color w:val="231F20"/>
          <w:sz w:val="24"/>
          <w:szCs w:val="24"/>
          <w:lang w:val="sk-SK" w:eastAsia="sk-SK"/>
        </w:rPr>
        <w:t xml:space="preserve">ktorý </w:t>
      </w:r>
      <w:r w:rsidRPr="0058606C">
        <w:rPr>
          <w:rFonts w:cs="ITCBookmanEE"/>
          <w:color w:val="231F20"/>
          <w:sz w:val="24"/>
          <w:szCs w:val="24"/>
          <w:lang w:val="sk-SK" w:eastAsia="sk-SK"/>
        </w:rPr>
        <w:t xml:space="preserve"> </w:t>
      </w:r>
      <w:r w:rsidR="009A24D1" w:rsidRPr="0058606C">
        <w:rPr>
          <w:rFonts w:cs="ITCBookmanEE"/>
          <w:color w:val="231F20"/>
          <w:sz w:val="24"/>
          <w:szCs w:val="24"/>
          <w:lang w:val="sk-SK" w:eastAsia="sk-SK"/>
        </w:rPr>
        <w:t>zabezpečuje</w:t>
      </w:r>
      <w:r w:rsidRPr="0058606C">
        <w:rPr>
          <w:rFonts w:cs="ITCBookmanEE"/>
          <w:color w:val="231F20"/>
          <w:sz w:val="24"/>
          <w:szCs w:val="24"/>
          <w:lang w:val="sk-SK" w:eastAsia="sk-SK"/>
        </w:rPr>
        <w:t xml:space="preserve"> zber</w:t>
      </w:r>
      <w:r w:rsidR="009D6D85" w:rsidRPr="0058606C">
        <w:rPr>
          <w:rFonts w:cs="ITCBookmanEE"/>
          <w:color w:val="231F20"/>
          <w:sz w:val="24"/>
          <w:szCs w:val="24"/>
          <w:lang w:val="sk-SK" w:eastAsia="sk-SK"/>
        </w:rPr>
        <w:t xml:space="preserve"> (počas obnovy PSL)</w:t>
      </w:r>
      <w:r w:rsidRPr="0058606C">
        <w:rPr>
          <w:rFonts w:cs="ITCBookmanEE"/>
          <w:color w:val="231F20"/>
          <w:sz w:val="24"/>
          <w:szCs w:val="24"/>
          <w:lang w:val="sk-SK" w:eastAsia="sk-SK"/>
        </w:rPr>
        <w:t xml:space="preserve">, spracovanie  a archiváciu údajov o stave a vývoji lesov, o vykonaných hospodárskych opatreniach v lesoch, </w:t>
      </w:r>
      <w:r w:rsidR="001A60C0" w:rsidRPr="0058606C">
        <w:rPr>
          <w:rFonts w:cs="ITCBookmanEE"/>
          <w:color w:val="231F20"/>
          <w:sz w:val="24"/>
          <w:szCs w:val="24"/>
          <w:lang w:val="sk-SK" w:eastAsia="sk-SK"/>
        </w:rPr>
        <w:t xml:space="preserve">                           </w:t>
      </w:r>
      <w:r w:rsidRPr="0058606C">
        <w:rPr>
          <w:rFonts w:cs="ITCBookmanEE"/>
          <w:color w:val="231F20"/>
          <w:sz w:val="24"/>
          <w:szCs w:val="24"/>
          <w:lang w:val="sk-SK" w:eastAsia="sk-SK"/>
        </w:rPr>
        <w:lastRenderedPageBreak/>
        <w:t>o vlastníctve, správe a nájme lesov a na zostavenie súhrnného lesníckeho ekonomického účtu.</w:t>
      </w:r>
      <w:r w:rsidR="00276820" w:rsidRPr="0058606C">
        <w:rPr>
          <w:rFonts w:cs="ITCBookmanEE"/>
          <w:color w:val="231F20"/>
          <w:sz w:val="24"/>
          <w:szCs w:val="24"/>
          <w:lang w:val="sk-SK" w:eastAsia="sk-SK"/>
        </w:rPr>
        <w:t xml:space="preserve"> </w:t>
      </w:r>
    </w:p>
    <w:p w:rsidR="009D6D85" w:rsidRPr="0058606C" w:rsidRDefault="00FD019E" w:rsidP="009D6D85">
      <w:pPr>
        <w:autoSpaceDE w:val="0"/>
        <w:autoSpaceDN w:val="0"/>
        <w:adjustRightInd w:val="0"/>
        <w:spacing w:after="0"/>
        <w:rPr>
          <w:rFonts w:cs="ITCBookmanEE"/>
          <w:color w:val="231F20"/>
          <w:sz w:val="24"/>
          <w:szCs w:val="24"/>
          <w:lang w:val="sk-SK" w:eastAsia="sk-SK"/>
        </w:rPr>
      </w:pPr>
      <w:r w:rsidRPr="0058606C">
        <w:rPr>
          <w:rFonts w:cs="ITCBookmanEE"/>
          <w:color w:val="231F20"/>
          <w:sz w:val="24"/>
          <w:szCs w:val="24"/>
          <w:lang w:val="sk-SK" w:eastAsia="sk-SK"/>
        </w:rPr>
        <w:t>§ 46</w:t>
      </w:r>
      <w:r w:rsidR="00B15381" w:rsidRPr="0058606C">
        <w:rPr>
          <w:rFonts w:cs="ITCBookmanEE"/>
          <w:color w:val="231F20"/>
          <w:sz w:val="24"/>
          <w:szCs w:val="24"/>
          <w:lang w:val="sk-SK" w:eastAsia="sk-SK"/>
        </w:rPr>
        <w:t xml:space="preserve"> uvedeného zákona</w:t>
      </w:r>
      <w:r w:rsidRPr="0058606C">
        <w:rPr>
          <w:rFonts w:cs="ITCBookmanEE"/>
          <w:color w:val="231F20"/>
          <w:sz w:val="24"/>
          <w:szCs w:val="24"/>
          <w:lang w:val="sk-SK" w:eastAsia="sk-SK"/>
        </w:rPr>
        <w:t xml:space="preserve"> stanovuje </w:t>
      </w:r>
      <w:r w:rsidRPr="0058606C">
        <w:rPr>
          <w:rFonts w:cs="ITCBookmanEE"/>
          <w:b/>
          <w:color w:val="231F20"/>
          <w:sz w:val="24"/>
          <w:szCs w:val="24"/>
          <w:lang w:val="sk-SK" w:eastAsia="sk-SK"/>
        </w:rPr>
        <w:t>Národnú inventarizáciu lesov a monitoring lesov</w:t>
      </w:r>
      <w:r w:rsidRPr="0058606C">
        <w:rPr>
          <w:rFonts w:cs="ITCBookmanEE"/>
          <w:color w:val="231F20"/>
          <w:sz w:val="24"/>
          <w:szCs w:val="24"/>
          <w:lang w:val="sk-SK" w:eastAsia="sk-SK"/>
        </w:rPr>
        <w:t xml:space="preserve">. </w:t>
      </w:r>
      <w:r w:rsidR="009D6D85" w:rsidRPr="0058606C">
        <w:rPr>
          <w:rFonts w:cs="ITCBookmanEE"/>
          <w:color w:val="231F20"/>
          <w:sz w:val="24"/>
          <w:szCs w:val="24"/>
          <w:lang w:val="sk-SK" w:eastAsia="sk-SK"/>
        </w:rPr>
        <w:t xml:space="preserve">Národná inventarizácia lesov štatistickými výberovými metódami zisťuje a hodnotí vybrané kvantitatívne a kvalitatívne parametre stavu lesov k zvolenému časovému okamihu. Zisťovanie sa vykonáva sa výberovým spôsobom na trvalých inventarizačných plochách, výsledky teda nie je možné vzťahovať na jednotlivé JPRL, ale len na väčšie územné celky </w:t>
      </w:r>
      <w:r w:rsidR="001A60C0" w:rsidRPr="0058606C">
        <w:rPr>
          <w:rFonts w:cs="ITCBookmanEE"/>
          <w:color w:val="231F20"/>
          <w:sz w:val="24"/>
          <w:szCs w:val="24"/>
          <w:lang w:val="sk-SK" w:eastAsia="sk-SK"/>
        </w:rPr>
        <w:t xml:space="preserve">                   </w:t>
      </w:r>
      <w:r w:rsidR="009D6D85" w:rsidRPr="0058606C">
        <w:rPr>
          <w:rFonts w:cs="ITCBookmanEE"/>
          <w:color w:val="231F20"/>
          <w:sz w:val="24"/>
          <w:szCs w:val="24"/>
          <w:lang w:val="sk-SK" w:eastAsia="sk-SK"/>
        </w:rPr>
        <w:t>(u niektorých údajov len na celé územie Slovenska).</w:t>
      </w:r>
    </w:p>
    <w:p w:rsidR="00FD019E" w:rsidRPr="0058606C" w:rsidRDefault="00FD019E" w:rsidP="00FD019E">
      <w:pPr>
        <w:autoSpaceDE w:val="0"/>
        <w:autoSpaceDN w:val="0"/>
        <w:adjustRightInd w:val="0"/>
        <w:spacing w:after="0"/>
        <w:rPr>
          <w:rFonts w:cs="ITCBookmanEE"/>
          <w:color w:val="231F20"/>
          <w:sz w:val="24"/>
          <w:szCs w:val="24"/>
          <w:lang w:val="sk-SK" w:eastAsia="sk-SK"/>
        </w:rPr>
      </w:pPr>
      <w:r w:rsidRPr="0058606C">
        <w:rPr>
          <w:rFonts w:cs="ITCBookmanEE"/>
          <w:color w:val="231F20"/>
          <w:sz w:val="24"/>
          <w:szCs w:val="24"/>
          <w:lang w:val="sk-SK" w:eastAsia="sk-SK"/>
        </w:rPr>
        <w:t xml:space="preserve">Monitoring lesov je periodické opakovanie národnej inventarizácie lesov. Umožňuje dlhodobo porovnávať stav lesov a sledovať ich vývoj. Vykonáva sa výberovým spôsobom </w:t>
      </w:r>
      <w:r w:rsidR="001A60C0" w:rsidRPr="0058606C">
        <w:rPr>
          <w:rFonts w:cs="ITCBookmanEE"/>
          <w:color w:val="231F20"/>
          <w:sz w:val="24"/>
          <w:szCs w:val="24"/>
          <w:lang w:val="sk-SK" w:eastAsia="sk-SK"/>
        </w:rPr>
        <w:t xml:space="preserve">                 </w:t>
      </w:r>
      <w:r w:rsidRPr="0058606C">
        <w:rPr>
          <w:rFonts w:cs="ITCBookmanEE"/>
          <w:color w:val="231F20"/>
          <w:sz w:val="24"/>
          <w:szCs w:val="24"/>
          <w:lang w:val="sk-SK" w:eastAsia="sk-SK"/>
        </w:rPr>
        <w:t xml:space="preserve">na trvalých skusných plochách </w:t>
      </w:r>
    </w:p>
    <w:p w:rsidR="008E0A91" w:rsidRPr="0058606C" w:rsidRDefault="008E0A91" w:rsidP="008E0A91">
      <w:pPr>
        <w:spacing w:after="0"/>
        <w:textAlignment w:val="top"/>
        <w:rPr>
          <w:rFonts w:cs="Arial"/>
          <w:color w:val="000000"/>
          <w:sz w:val="24"/>
          <w:szCs w:val="24"/>
          <w:lang w:val="sk-SK" w:eastAsia="sk-SK"/>
        </w:rPr>
      </w:pPr>
      <w:r w:rsidRPr="0058606C">
        <w:rPr>
          <w:rFonts w:cs="Arial"/>
          <w:color w:val="000000"/>
          <w:sz w:val="24"/>
          <w:szCs w:val="24"/>
          <w:lang w:val="sk-SK" w:eastAsia="sk-SK"/>
        </w:rPr>
        <w:t xml:space="preserve">Monitoring lesov má nasledovné hlavné ciele: </w:t>
      </w:r>
    </w:p>
    <w:p w:rsidR="008E0A91" w:rsidRPr="0058606C" w:rsidRDefault="008E0A91" w:rsidP="00452306">
      <w:pPr>
        <w:numPr>
          <w:ilvl w:val="0"/>
          <w:numId w:val="32"/>
        </w:numPr>
        <w:spacing w:after="0"/>
        <w:ind w:left="426" w:hanging="426"/>
        <w:textAlignment w:val="top"/>
        <w:rPr>
          <w:rFonts w:cs="Arial"/>
          <w:color w:val="000000"/>
          <w:sz w:val="24"/>
          <w:szCs w:val="24"/>
          <w:lang w:val="sk-SK" w:eastAsia="sk-SK"/>
        </w:rPr>
      </w:pPr>
      <w:r w:rsidRPr="0058606C">
        <w:rPr>
          <w:rFonts w:cs="Arial"/>
          <w:color w:val="000000"/>
          <w:sz w:val="24"/>
          <w:szCs w:val="24"/>
          <w:lang w:val="sk-SK" w:eastAsia="sk-SK"/>
        </w:rPr>
        <w:t>poskytovať periodický prehľad o priestorových a časových zmenách v stave lesa vo vzťahu k antropogénnym a prírodným stresovým faktorom v európskom a národnom rámci (I. úroveň),</w:t>
      </w:r>
    </w:p>
    <w:p w:rsidR="008E0A91" w:rsidRPr="0058606C" w:rsidRDefault="008E0A91" w:rsidP="00452306">
      <w:pPr>
        <w:numPr>
          <w:ilvl w:val="0"/>
          <w:numId w:val="32"/>
        </w:numPr>
        <w:spacing w:after="0"/>
        <w:ind w:left="426" w:hanging="426"/>
        <w:textAlignment w:val="top"/>
        <w:rPr>
          <w:rFonts w:cs="Arial"/>
          <w:color w:val="000000"/>
          <w:sz w:val="24"/>
          <w:szCs w:val="24"/>
          <w:lang w:val="sk-SK" w:eastAsia="sk-SK"/>
        </w:rPr>
      </w:pPr>
      <w:r w:rsidRPr="0058606C">
        <w:rPr>
          <w:rFonts w:cs="Arial"/>
          <w:color w:val="000000"/>
          <w:sz w:val="24"/>
          <w:szCs w:val="24"/>
          <w:lang w:val="sk-SK" w:eastAsia="sk-SK"/>
        </w:rPr>
        <w:t xml:space="preserve">prispieť k lepšiemu pochopeniu vzťahov medzi stavom lesných ekosystémov </w:t>
      </w:r>
      <w:r w:rsidR="001A60C0" w:rsidRPr="0058606C">
        <w:rPr>
          <w:rFonts w:cs="Arial"/>
          <w:color w:val="000000"/>
          <w:sz w:val="24"/>
          <w:szCs w:val="24"/>
          <w:lang w:val="sk-SK" w:eastAsia="sk-SK"/>
        </w:rPr>
        <w:t xml:space="preserve">                           </w:t>
      </w:r>
      <w:r w:rsidRPr="0058606C">
        <w:rPr>
          <w:rFonts w:cs="Arial"/>
          <w:color w:val="000000"/>
          <w:sz w:val="24"/>
          <w:szCs w:val="24"/>
          <w:lang w:val="sk-SK" w:eastAsia="sk-SK"/>
        </w:rPr>
        <w:t>a stresovými faktormi prostredníctvom intenzívneho monitoringu na vybraných trvalých výskumných plochách (II. úroveň),</w:t>
      </w:r>
    </w:p>
    <w:p w:rsidR="008E0A91" w:rsidRPr="0058606C" w:rsidRDefault="008E0A91" w:rsidP="00452306">
      <w:pPr>
        <w:numPr>
          <w:ilvl w:val="0"/>
          <w:numId w:val="32"/>
        </w:numPr>
        <w:spacing w:after="0"/>
        <w:ind w:left="426" w:hanging="426"/>
        <w:textAlignment w:val="top"/>
        <w:rPr>
          <w:rFonts w:cs="Arial"/>
          <w:color w:val="000000"/>
          <w:sz w:val="24"/>
          <w:szCs w:val="24"/>
          <w:lang w:val="sk-SK" w:eastAsia="sk-SK"/>
        </w:rPr>
      </w:pPr>
      <w:r w:rsidRPr="0058606C">
        <w:rPr>
          <w:rFonts w:cs="Arial"/>
          <w:color w:val="000000"/>
          <w:sz w:val="24"/>
          <w:szCs w:val="24"/>
          <w:lang w:val="sk-SK" w:eastAsia="sk-SK"/>
        </w:rPr>
        <w:t xml:space="preserve">získať a zovšeobecniť informácie o procesoch v lesných ekosystémoch. </w:t>
      </w:r>
    </w:p>
    <w:p w:rsidR="008E0A91" w:rsidRPr="0058606C" w:rsidRDefault="008E0A91" w:rsidP="009717DB">
      <w:pPr>
        <w:spacing w:after="0"/>
        <w:rPr>
          <w:sz w:val="24"/>
          <w:szCs w:val="24"/>
          <w:lang w:val="sk-SK"/>
        </w:rPr>
      </w:pPr>
    </w:p>
    <w:p w:rsidR="00402938" w:rsidRPr="0058606C" w:rsidRDefault="00402938" w:rsidP="00402938">
      <w:pPr>
        <w:spacing w:after="0"/>
        <w:rPr>
          <w:rFonts w:cs="Arial"/>
          <w:color w:val="333333"/>
          <w:sz w:val="24"/>
          <w:szCs w:val="24"/>
          <w:lang w:val="sk-SK"/>
        </w:rPr>
      </w:pPr>
      <w:r w:rsidRPr="0058606C">
        <w:rPr>
          <w:rFonts w:cs="Arial"/>
          <w:color w:val="333333"/>
          <w:sz w:val="24"/>
          <w:szCs w:val="24"/>
          <w:lang w:val="sk-SK"/>
        </w:rPr>
        <w:t xml:space="preserve">Súčasťou IS LH je </w:t>
      </w:r>
      <w:r w:rsidRPr="0058606C">
        <w:rPr>
          <w:rFonts w:cs="Arial"/>
          <w:b/>
          <w:color w:val="333333"/>
          <w:sz w:val="24"/>
          <w:szCs w:val="24"/>
          <w:lang w:val="sk-SK"/>
        </w:rPr>
        <w:t>informačná banka</w:t>
      </w:r>
      <w:r w:rsidRPr="0058606C">
        <w:rPr>
          <w:rFonts w:cs="Arial"/>
          <w:color w:val="333333"/>
          <w:sz w:val="24"/>
          <w:szCs w:val="24"/>
          <w:lang w:val="sk-SK"/>
        </w:rPr>
        <w:t xml:space="preserve"> a </w:t>
      </w:r>
      <w:r w:rsidRPr="0058606C">
        <w:rPr>
          <w:rFonts w:cs="Arial"/>
          <w:b/>
          <w:color w:val="333333"/>
          <w:sz w:val="24"/>
          <w:szCs w:val="24"/>
          <w:lang w:val="sk-SK"/>
        </w:rPr>
        <w:t>geografický informačný systém lesného hospodárstva (GIS LH)</w:t>
      </w:r>
      <w:r w:rsidRPr="0058606C">
        <w:rPr>
          <w:rFonts w:cs="Arial"/>
          <w:color w:val="333333"/>
          <w:sz w:val="24"/>
          <w:szCs w:val="24"/>
          <w:lang w:val="sk-SK"/>
        </w:rPr>
        <w:t>.</w:t>
      </w:r>
    </w:p>
    <w:p w:rsidR="008E0A91" w:rsidRPr="0058606C" w:rsidRDefault="00276820" w:rsidP="009717DB">
      <w:pPr>
        <w:spacing w:after="0"/>
        <w:rPr>
          <w:rFonts w:cs="Arial"/>
          <w:b/>
          <w:color w:val="333333"/>
          <w:sz w:val="24"/>
          <w:szCs w:val="24"/>
          <w:lang w:val="sk-SK"/>
        </w:rPr>
      </w:pPr>
      <w:r w:rsidRPr="0058606C">
        <w:rPr>
          <w:rFonts w:cs="Arial"/>
          <w:b/>
          <w:color w:val="333333"/>
          <w:sz w:val="24"/>
          <w:szCs w:val="24"/>
          <w:lang w:val="sk-SK"/>
        </w:rPr>
        <w:t>Informačná banka</w:t>
      </w:r>
      <w:r w:rsidRPr="0058606C">
        <w:rPr>
          <w:rFonts w:cs="Arial"/>
          <w:color w:val="333333"/>
          <w:sz w:val="24"/>
          <w:szCs w:val="24"/>
          <w:lang w:val="sk-SK"/>
        </w:rPr>
        <w:t xml:space="preserve"> </w:t>
      </w:r>
      <w:r w:rsidR="000E586E" w:rsidRPr="0058606C">
        <w:rPr>
          <w:rFonts w:cs="Arial"/>
          <w:color w:val="333333"/>
          <w:sz w:val="24"/>
          <w:szCs w:val="24"/>
          <w:lang w:val="sk-SK"/>
        </w:rPr>
        <w:t>spracováva</w:t>
      </w:r>
      <w:r w:rsidRPr="0058606C">
        <w:rPr>
          <w:rFonts w:cs="Arial"/>
          <w:color w:val="333333"/>
          <w:sz w:val="24"/>
          <w:szCs w:val="24"/>
          <w:lang w:val="sk-SK"/>
        </w:rPr>
        <w:t xml:space="preserve"> textov</w:t>
      </w:r>
      <w:r w:rsidR="000E586E" w:rsidRPr="0058606C">
        <w:rPr>
          <w:rFonts w:cs="Arial"/>
          <w:color w:val="333333"/>
          <w:sz w:val="24"/>
          <w:szCs w:val="24"/>
          <w:lang w:val="sk-SK"/>
        </w:rPr>
        <w:t>é</w:t>
      </w:r>
      <w:r w:rsidRPr="0058606C">
        <w:rPr>
          <w:rFonts w:cs="Arial"/>
          <w:color w:val="333333"/>
          <w:sz w:val="24"/>
          <w:szCs w:val="24"/>
          <w:lang w:val="sk-SK"/>
        </w:rPr>
        <w:t>, numerick</w:t>
      </w:r>
      <w:r w:rsidR="000E586E" w:rsidRPr="0058606C">
        <w:rPr>
          <w:rFonts w:cs="Arial"/>
          <w:color w:val="333333"/>
          <w:sz w:val="24"/>
          <w:szCs w:val="24"/>
          <w:lang w:val="sk-SK"/>
        </w:rPr>
        <w:t>é</w:t>
      </w:r>
      <w:r w:rsidRPr="0058606C">
        <w:rPr>
          <w:rFonts w:cs="Arial"/>
          <w:color w:val="333333"/>
          <w:sz w:val="24"/>
          <w:szCs w:val="24"/>
          <w:lang w:val="sk-SK"/>
        </w:rPr>
        <w:t xml:space="preserve"> a grafick</w:t>
      </w:r>
      <w:r w:rsidR="000E586E" w:rsidRPr="0058606C">
        <w:rPr>
          <w:rFonts w:cs="Arial"/>
          <w:color w:val="333333"/>
          <w:sz w:val="24"/>
          <w:szCs w:val="24"/>
          <w:lang w:val="sk-SK"/>
        </w:rPr>
        <w:t>é</w:t>
      </w:r>
      <w:r w:rsidRPr="0058606C">
        <w:rPr>
          <w:rFonts w:cs="Arial"/>
          <w:color w:val="333333"/>
          <w:sz w:val="24"/>
          <w:szCs w:val="24"/>
          <w:lang w:val="sk-SK"/>
        </w:rPr>
        <w:t xml:space="preserve"> informáci</w:t>
      </w:r>
      <w:r w:rsidR="000E586E" w:rsidRPr="0058606C">
        <w:rPr>
          <w:rFonts w:cs="Arial"/>
          <w:color w:val="333333"/>
          <w:sz w:val="24"/>
          <w:szCs w:val="24"/>
          <w:lang w:val="sk-SK"/>
        </w:rPr>
        <w:t>e</w:t>
      </w:r>
      <w:r w:rsidRPr="0058606C">
        <w:rPr>
          <w:rFonts w:cs="Arial"/>
          <w:color w:val="333333"/>
          <w:sz w:val="24"/>
          <w:szCs w:val="24"/>
          <w:lang w:val="sk-SK"/>
        </w:rPr>
        <w:t xml:space="preserve"> o lesoch Slovenska </w:t>
      </w:r>
      <w:r w:rsidR="001A60C0" w:rsidRPr="0058606C">
        <w:rPr>
          <w:rFonts w:cs="Arial"/>
          <w:color w:val="333333"/>
          <w:sz w:val="24"/>
          <w:szCs w:val="24"/>
          <w:lang w:val="sk-SK"/>
        </w:rPr>
        <w:t xml:space="preserve">      </w:t>
      </w:r>
      <w:r w:rsidRPr="0058606C">
        <w:rPr>
          <w:rFonts w:cs="Arial"/>
          <w:color w:val="333333"/>
          <w:sz w:val="24"/>
          <w:szCs w:val="24"/>
          <w:lang w:val="sk-SK"/>
        </w:rPr>
        <w:t xml:space="preserve">a hospodárení v nich a </w:t>
      </w:r>
      <w:r w:rsidRPr="0058606C">
        <w:rPr>
          <w:rStyle w:val="Siln"/>
          <w:rFonts w:cs="Arial"/>
          <w:b w:val="0"/>
          <w:color w:val="333333"/>
          <w:sz w:val="24"/>
          <w:szCs w:val="24"/>
          <w:lang w:val="sk-SK"/>
        </w:rPr>
        <w:t>sprístup</w:t>
      </w:r>
      <w:r w:rsidR="000E586E" w:rsidRPr="0058606C">
        <w:rPr>
          <w:rStyle w:val="Siln"/>
          <w:rFonts w:cs="Arial"/>
          <w:b w:val="0"/>
          <w:color w:val="333333"/>
          <w:sz w:val="24"/>
          <w:szCs w:val="24"/>
          <w:lang w:val="sk-SK"/>
        </w:rPr>
        <w:t>ňuje ich</w:t>
      </w:r>
      <w:r w:rsidRPr="0058606C">
        <w:rPr>
          <w:rStyle w:val="Siln"/>
          <w:rFonts w:cs="Arial"/>
          <w:b w:val="0"/>
          <w:color w:val="333333"/>
          <w:sz w:val="24"/>
          <w:szCs w:val="24"/>
          <w:lang w:val="sk-SK"/>
        </w:rPr>
        <w:t xml:space="preserve"> širokému okruhu užívateľov</w:t>
      </w:r>
      <w:r w:rsidRPr="0058606C">
        <w:rPr>
          <w:rFonts w:cs="Arial"/>
          <w:b/>
          <w:color w:val="333333"/>
          <w:sz w:val="24"/>
          <w:szCs w:val="24"/>
          <w:lang w:val="sk-SK"/>
        </w:rPr>
        <w:t>.</w:t>
      </w:r>
    </w:p>
    <w:p w:rsidR="00276820" w:rsidRPr="0058606C" w:rsidRDefault="00402938" w:rsidP="009717DB">
      <w:pPr>
        <w:spacing w:after="0"/>
        <w:rPr>
          <w:rFonts w:cs="Arial"/>
          <w:color w:val="333333"/>
          <w:sz w:val="24"/>
          <w:szCs w:val="24"/>
          <w:lang w:val="sk-SK"/>
        </w:rPr>
      </w:pPr>
      <w:r w:rsidRPr="0058606C">
        <w:rPr>
          <w:rStyle w:val="Siln"/>
          <w:rFonts w:cs="Arial"/>
          <w:color w:val="333333"/>
          <w:sz w:val="24"/>
          <w:szCs w:val="24"/>
          <w:lang w:val="sk-SK"/>
        </w:rPr>
        <w:t>GIS</w:t>
      </w:r>
      <w:r w:rsidR="00276820" w:rsidRPr="0058606C">
        <w:rPr>
          <w:rStyle w:val="Siln"/>
          <w:rFonts w:cs="Arial"/>
          <w:color w:val="333333"/>
          <w:sz w:val="24"/>
          <w:szCs w:val="24"/>
          <w:lang w:val="sk-SK"/>
        </w:rPr>
        <w:t xml:space="preserve"> LH</w:t>
      </w:r>
      <w:r w:rsidR="00276820" w:rsidRPr="0058606C">
        <w:rPr>
          <w:rFonts w:cs="Arial"/>
          <w:color w:val="333333"/>
          <w:sz w:val="24"/>
          <w:szCs w:val="24"/>
          <w:lang w:val="sk-SK"/>
        </w:rPr>
        <w:t xml:space="preserve"> je súbor technických a programových prostriedkov pre uchovávanie, spracovanie </w:t>
      </w:r>
      <w:r w:rsidR="001A60C0" w:rsidRPr="0058606C">
        <w:rPr>
          <w:rFonts w:cs="Arial"/>
          <w:color w:val="333333"/>
          <w:sz w:val="24"/>
          <w:szCs w:val="24"/>
          <w:lang w:val="sk-SK"/>
        </w:rPr>
        <w:t xml:space="preserve">              </w:t>
      </w:r>
      <w:r w:rsidR="00276820" w:rsidRPr="0058606C">
        <w:rPr>
          <w:rFonts w:cs="Arial"/>
          <w:color w:val="333333"/>
          <w:sz w:val="24"/>
          <w:szCs w:val="24"/>
          <w:lang w:val="sk-SK"/>
        </w:rPr>
        <w:t>a využívanie geografických informácií o lesoch Slovenska vo forme grafickej a vo forme údajovej, ktoré sú vzájomne prepojené a topologicky usporiadané.</w:t>
      </w:r>
    </w:p>
    <w:p w:rsidR="00446B2D" w:rsidRPr="0058606C" w:rsidRDefault="00446B2D" w:rsidP="00446B2D">
      <w:pPr>
        <w:spacing w:after="0"/>
        <w:rPr>
          <w:sz w:val="24"/>
          <w:szCs w:val="24"/>
          <w:lang w:val="sk-SK"/>
        </w:rPr>
      </w:pPr>
    </w:p>
    <w:p w:rsidR="00446B2D" w:rsidRPr="0058606C" w:rsidRDefault="00446B2D" w:rsidP="00446B2D">
      <w:pPr>
        <w:spacing w:after="0"/>
        <w:rPr>
          <w:sz w:val="24"/>
          <w:szCs w:val="24"/>
          <w:lang w:val="sk-SK"/>
        </w:rPr>
      </w:pPr>
      <w:r w:rsidRPr="0058606C">
        <w:rPr>
          <w:sz w:val="24"/>
          <w:szCs w:val="24"/>
          <w:lang w:val="sk-SK"/>
        </w:rPr>
        <w:t xml:space="preserve">Interaktívna mapa lesov SR je prístupná na stránke Národného lesníckeho centra SR </w:t>
      </w:r>
      <w:hyperlink r:id="rId58" w:history="1">
        <w:r w:rsidRPr="0058606C">
          <w:rPr>
            <w:rStyle w:val="Hypertextovprepojenie"/>
            <w:sz w:val="24"/>
            <w:szCs w:val="24"/>
            <w:lang w:val="sk-SK"/>
          </w:rPr>
          <w:t>www.gis.nlcsk.org/lgis</w:t>
        </w:r>
      </w:hyperlink>
      <w:r w:rsidRPr="0058606C">
        <w:rPr>
          <w:sz w:val="24"/>
          <w:szCs w:val="24"/>
          <w:lang w:val="sk-SK"/>
        </w:rPr>
        <w:t>.</w:t>
      </w:r>
    </w:p>
    <w:p w:rsidR="00276820" w:rsidRPr="0058606C" w:rsidRDefault="00276820" w:rsidP="009717DB">
      <w:pPr>
        <w:spacing w:after="0"/>
        <w:rPr>
          <w:sz w:val="24"/>
          <w:szCs w:val="24"/>
          <w:lang w:val="sk-SK"/>
        </w:rPr>
      </w:pPr>
    </w:p>
    <w:p w:rsidR="00EE029E" w:rsidRPr="0058606C" w:rsidRDefault="00EE029E" w:rsidP="00EE029E">
      <w:pPr>
        <w:spacing w:after="0"/>
        <w:ind w:firstLine="708"/>
        <w:rPr>
          <w:sz w:val="24"/>
          <w:szCs w:val="24"/>
          <w:lang w:val="sk-SK"/>
        </w:rPr>
      </w:pPr>
      <w:r w:rsidRPr="0058606C">
        <w:rPr>
          <w:sz w:val="24"/>
          <w:szCs w:val="24"/>
          <w:lang w:val="sk-SK"/>
        </w:rPr>
        <w:t xml:space="preserve">Ďalší kvalitatívny ukazovateľ (hlavne pri lokality Natura 2000 na lesných pozemkoch) bol v programovom období 2007-2013 nedostatočný a hodnotený bol len čiastočne a to prostredníctvom Indexu populácie vtáctva (Forestry birds index). Táto kvalitatívna zložka hodnotenia patrí do pôsobnosti MŽP SR, ktoré v </w:t>
      </w:r>
      <w:r w:rsidRPr="0058606C">
        <w:rPr>
          <w:bCs/>
          <w:i/>
          <w:color w:val="000000"/>
          <w:sz w:val="24"/>
          <w:szCs w:val="24"/>
          <w:lang w:val="sk-SK" w:eastAsia="sk-SK"/>
        </w:rPr>
        <w:t>Prioritnom akčnom rámci financovania Natura 2000 (PAF) v SR pre EU programové obdobie 2014-2020 konštatuje:</w:t>
      </w:r>
    </w:p>
    <w:p w:rsidR="00EE029E" w:rsidRPr="0058606C" w:rsidRDefault="00EE029E" w:rsidP="00EE029E">
      <w:pPr>
        <w:spacing w:after="0"/>
        <w:rPr>
          <w:b/>
          <w:i/>
          <w:sz w:val="24"/>
          <w:szCs w:val="24"/>
          <w:lang w:val="sk-SK"/>
        </w:rPr>
      </w:pPr>
      <w:r w:rsidRPr="0058606C">
        <w:rPr>
          <w:i/>
          <w:sz w:val="23"/>
          <w:szCs w:val="23"/>
          <w:lang w:val="sk-SK"/>
        </w:rPr>
        <w:t>„Pre chránené druhy i biotopy platí, že na presnejšie vyvodzovanie záverov je potrebný systematický monitoring. Doterajšie údaje poskytnuté pre reporting sú často len orientačné, vyjadrené expertným odhadom, ktorý nemusí vždy odrážať reálny stav. Rovnako chýbajúca pravidelnosť kontroly lokalít, absencia používania rovnakých metód zberu, zapisovania a úschovy dát je problémom súčasného stavu vo vedeckej činnosti. Určitá forma jednotnosti je potrebná hlavne pri vyhodnocovaní údajov a vyslovovaní záverov, ktoré by mali vychádzať z uniformných dát. Čo najskôr je potrebné začať so samotnou realizáciou monitoringu priamo v teréne a to nielen kvôli splneniu si povinnosti Slovenska vyplývajúcich zo smerníc EU, ale hlavne pre efektívnu ochranu prírody založenú na vedeckých podkladoch z terénu“.</w:t>
      </w:r>
      <w:r w:rsidRPr="0058606C">
        <w:rPr>
          <w:bCs/>
          <w:i/>
          <w:color w:val="000000"/>
          <w:sz w:val="24"/>
          <w:szCs w:val="24"/>
          <w:lang w:val="sk-SK" w:eastAsia="sk-SK"/>
        </w:rPr>
        <w:t xml:space="preserve"> </w:t>
      </w:r>
    </w:p>
    <w:p w:rsidR="00EE029E" w:rsidRPr="0058606C" w:rsidRDefault="00EE029E" w:rsidP="00EE029E">
      <w:pPr>
        <w:spacing w:after="0"/>
        <w:rPr>
          <w:b/>
          <w:sz w:val="23"/>
          <w:szCs w:val="23"/>
          <w:lang w:val="sk-SK"/>
        </w:rPr>
      </w:pPr>
      <w:r w:rsidRPr="0058606C">
        <w:rPr>
          <w:b/>
          <w:sz w:val="23"/>
          <w:szCs w:val="23"/>
          <w:lang w:val="sk-SK"/>
        </w:rPr>
        <w:t>Zmena tohto stavu a zabezpečenie primeraného kvalitatívneho sledovania lokalít Natura sa premieta do návrhu OP Životné prostredie pre roky 2014-2020.</w:t>
      </w:r>
    </w:p>
    <w:p w:rsidR="00EE029E" w:rsidRPr="0058606C" w:rsidRDefault="00EE029E" w:rsidP="00EE029E">
      <w:pPr>
        <w:spacing w:after="0"/>
        <w:rPr>
          <w:b/>
          <w:sz w:val="23"/>
          <w:szCs w:val="23"/>
          <w:lang w:val="sk-SK"/>
        </w:rPr>
      </w:pPr>
    </w:p>
    <w:p w:rsidR="002C2E7E" w:rsidRPr="0058606C" w:rsidRDefault="002C2E7E" w:rsidP="00452306">
      <w:pPr>
        <w:numPr>
          <w:ilvl w:val="0"/>
          <w:numId w:val="18"/>
        </w:numPr>
        <w:spacing w:after="0"/>
        <w:rPr>
          <w:b/>
          <w:sz w:val="24"/>
          <w:szCs w:val="24"/>
          <w:lang w:val="sk-SK"/>
        </w:rPr>
      </w:pPr>
      <w:r w:rsidRPr="0058606C">
        <w:rPr>
          <w:b/>
          <w:sz w:val="24"/>
          <w:szCs w:val="24"/>
          <w:lang w:val="sk-SK"/>
        </w:rPr>
        <w:lastRenderedPageBreak/>
        <w:t>Stav HNV</w:t>
      </w:r>
      <w:r w:rsidR="002F13F0" w:rsidRPr="0058606C">
        <w:rPr>
          <w:b/>
          <w:sz w:val="24"/>
          <w:szCs w:val="24"/>
          <w:lang w:val="sk-SK"/>
        </w:rPr>
        <w:t>L</w:t>
      </w:r>
      <w:r w:rsidRPr="0058606C">
        <w:rPr>
          <w:b/>
          <w:sz w:val="24"/>
          <w:szCs w:val="24"/>
          <w:lang w:val="sk-SK"/>
        </w:rPr>
        <w:t xml:space="preserve"> Typ 2</w:t>
      </w:r>
    </w:p>
    <w:p w:rsidR="00E342AC" w:rsidRPr="0058606C" w:rsidRDefault="00E342AC" w:rsidP="00446B2D">
      <w:pPr>
        <w:spacing w:after="0"/>
        <w:rPr>
          <w:sz w:val="24"/>
          <w:szCs w:val="24"/>
          <w:lang w:val="sk-SK"/>
        </w:rPr>
      </w:pPr>
      <w:r w:rsidRPr="0058606C">
        <w:rPr>
          <w:sz w:val="24"/>
          <w:szCs w:val="24"/>
          <w:lang w:val="sk-SK"/>
        </w:rPr>
        <w:t>Výmera poloprírodných lesov SR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1"/>
        <w:gridCol w:w="1704"/>
        <w:gridCol w:w="1474"/>
        <w:gridCol w:w="1658"/>
        <w:gridCol w:w="3069"/>
      </w:tblGrid>
      <w:tr w:rsidR="004B32EA" w:rsidRPr="0058606C" w:rsidTr="004B32EA">
        <w:tc>
          <w:tcPr>
            <w:tcW w:w="1381" w:type="dxa"/>
            <w:shd w:val="clear" w:color="auto" w:fill="auto"/>
            <w:vAlign w:val="center"/>
          </w:tcPr>
          <w:p w:rsidR="00483BE6" w:rsidRPr="0058606C" w:rsidRDefault="004B32EA" w:rsidP="004B32EA">
            <w:pPr>
              <w:spacing w:after="0"/>
              <w:jc w:val="center"/>
              <w:rPr>
                <w:b/>
                <w:sz w:val="24"/>
                <w:szCs w:val="24"/>
                <w:lang w:val="sk-SK"/>
              </w:rPr>
            </w:pPr>
            <w:r w:rsidRPr="0058606C">
              <w:rPr>
                <w:sz w:val="24"/>
                <w:szCs w:val="24"/>
                <w:lang w:val="sk-SK"/>
              </w:rPr>
              <w:t>Stav 2012</w:t>
            </w:r>
          </w:p>
        </w:tc>
        <w:tc>
          <w:tcPr>
            <w:tcW w:w="1704" w:type="dxa"/>
            <w:shd w:val="clear" w:color="auto" w:fill="auto"/>
            <w:vAlign w:val="center"/>
          </w:tcPr>
          <w:p w:rsidR="00483BE6" w:rsidRPr="0058606C" w:rsidRDefault="00483BE6" w:rsidP="009D6D85">
            <w:pPr>
              <w:spacing w:after="0"/>
              <w:jc w:val="center"/>
              <w:rPr>
                <w:sz w:val="24"/>
                <w:szCs w:val="24"/>
                <w:lang w:val="sk-SK"/>
              </w:rPr>
            </w:pPr>
            <w:r w:rsidRPr="0058606C">
              <w:rPr>
                <w:sz w:val="24"/>
                <w:szCs w:val="24"/>
                <w:lang w:val="sk-SK"/>
              </w:rPr>
              <w:t>Lesné porasty</w:t>
            </w:r>
          </w:p>
        </w:tc>
        <w:tc>
          <w:tcPr>
            <w:tcW w:w="1474" w:type="dxa"/>
            <w:shd w:val="clear" w:color="auto" w:fill="auto"/>
            <w:vAlign w:val="center"/>
          </w:tcPr>
          <w:p w:rsidR="00483BE6" w:rsidRPr="0058606C" w:rsidRDefault="00483BE6" w:rsidP="004B32EA">
            <w:pPr>
              <w:spacing w:after="0"/>
              <w:jc w:val="center"/>
              <w:rPr>
                <w:sz w:val="24"/>
                <w:szCs w:val="24"/>
                <w:lang w:val="sk-SK"/>
              </w:rPr>
            </w:pPr>
            <w:r w:rsidRPr="0058606C">
              <w:rPr>
                <w:sz w:val="24"/>
                <w:szCs w:val="24"/>
                <w:lang w:val="sk-SK"/>
              </w:rPr>
              <w:t>Pralesy</w:t>
            </w:r>
          </w:p>
        </w:tc>
        <w:tc>
          <w:tcPr>
            <w:tcW w:w="1658" w:type="dxa"/>
            <w:shd w:val="clear" w:color="auto" w:fill="auto"/>
            <w:vAlign w:val="center"/>
          </w:tcPr>
          <w:p w:rsidR="00483BE6" w:rsidRPr="0058606C" w:rsidRDefault="00483BE6" w:rsidP="004B32EA">
            <w:pPr>
              <w:spacing w:after="0"/>
              <w:jc w:val="center"/>
              <w:rPr>
                <w:sz w:val="24"/>
                <w:szCs w:val="24"/>
                <w:lang w:val="sk-SK"/>
              </w:rPr>
            </w:pPr>
            <w:r w:rsidRPr="0058606C">
              <w:rPr>
                <w:sz w:val="24"/>
                <w:szCs w:val="24"/>
                <w:lang w:val="sk-SK"/>
              </w:rPr>
              <w:t>Plantážne lesy</w:t>
            </w:r>
          </w:p>
        </w:tc>
        <w:tc>
          <w:tcPr>
            <w:tcW w:w="3069" w:type="dxa"/>
            <w:shd w:val="clear" w:color="auto" w:fill="auto"/>
            <w:vAlign w:val="center"/>
          </w:tcPr>
          <w:p w:rsidR="00483BE6" w:rsidRPr="0058606C" w:rsidRDefault="00483BE6" w:rsidP="009D6D85">
            <w:pPr>
              <w:spacing w:after="0"/>
              <w:jc w:val="center"/>
              <w:rPr>
                <w:b/>
                <w:sz w:val="24"/>
                <w:szCs w:val="24"/>
                <w:lang w:val="sk-SK"/>
              </w:rPr>
            </w:pPr>
            <w:r w:rsidRPr="0058606C">
              <w:rPr>
                <w:b/>
                <w:sz w:val="24"/>
                <w:szCs w:val="24"/>
                <w:lang w:val="sk-SK"/>
              </w:rPr>
              <w:t>Poloprírodné lesy</w:t>
            </w:r>
            <w:r w:rsidR="004B32EA" w:rsidRPr="0058606C">
              <w:rPr>
                <w:b/>
                <w:sz w:val="24"/>
                <w:szCs w:val="24"/>
                <w:lang w:val="sk-SK"/>
              </w:rPr>
              <w:t>*</w:t>
            </w:r>
          </w:p>
        </w:tc>
      </w:tr>
      <w:tr w:rsidR="004B32EA" w:rsidRPr="0058606C" w:rsidTr="004B32EA">
        <w:tc>
          <w:tcPr>
            <w:tcW w:w="1381" w:type="dxa"/>
            <w:shd w:val="clear" w:color="auto" w:fill="auto"/>
            <w:vAlign w:val="center"/>
          </w:tcPr>
          <w:p w:rsidR="00483BE6" w:rsidRPr="0058606C" w:rsidRDefault="004B32EA" w:rsidP="004B32EA">
            <w:pPr>
              <w:spacing w:after="0"/>
              <w:jc w:val="center"/>
              <w:rPr>
                <w:sz w:val="24"/>
                <w:szCs w:val="24"/>
                <w:lang w:val="sk-SK"/>
              </w:rPr>
            </w:pPr>
            <w:r w:rsidRPr="0058606C">
              <w:rPr>
                <w:sz w:val="24"/>
                <w:szCs w:val="24"/>
                <w:lang w:val="sk-SK"/>
              </w:rPr>
              <w:t>ha</w:t>
            </w:r>
          </w:p>
        </w:tc>
        <w:tc>
          <w:tcPr>
            <w:tcW w:w="1704" w:type="dxa"/>
            <w:shd w:val="clear" w:color="auto" w:fill="auto"/>
            <w:vAlign w:val="center"/>
          </w:tcPr>
          <w:p w:rsidR="00483BE6" w:rsidRPr="0058606C" w:rsidRDefault="004B32EA" w:rsidP="004B32EA">
            <w:pPr>
              <w:spacing w:after="0"/>
              <w:jc w:val="center"/>
              <w:rPr>
                <w:sz w:val="24"/>
                <w:szCs w:val="24"/>
                <w:lang w:val="sk-SK"/>
              </w:rPr>
            </w:pPr>
            <w:r w:rsidRPr="0058606C">
              <w:rPr>
                <w:sz w:val="24"/>
                <w:szCs w:val="24"/>
                <w:lang w:val="sk-SK"/>
              </w:rPr>
              <w:t>1 940 300</w:t>
            </w:r>
          </w:p>
        </w:tc>
        <w:tc>
          <w:tcPr>
            <w:tcW w:w="1474" w:type="dxa"/>
            <w:shd w:val="clear" w:color="auto" w:fill="auto"/>
            <w:vAlign w:val="center"/>
          </w:tcPr>
          <w:p w:rsidR="00483BE6" w:rsidRPr="0058606C" w:rsidRDefault="004B32EA" w:rsidP="004B32EA">
            <w:pPr>
              <w:spacing w:after="0"/>
              <w:jc w:val="center"/>
              <w:rPr>
                <w:sz w:val="24"/>
                <w:szCs w:val="24"/>
                <w:lang w:val="sk-SK"/>
              </w:rPr>
            </w:pPr>
            <w:r w:rsidRPr="0058606C">
              <w:rPr>
                <w:sz w:val="24"/>
                <w:szCs w:val="24"/>
                <w:lang w:val="sk-SK"/>
              </w:rPr>
              <w:t>6 925</w:t>
            </w:r>
          </w:p>
        </w:tc>
        <w:tc>
          <w:tcPr>
            <w:tcW w:w="1658" w:type="dxa"/>
            <w:shd w:val="clear" w:color="auto" w:fill="auto"/>
            <w:vAlign w:val="center"/>
          </w:tcPr>
          <w:p w:rsidR="00483BE6" w:rsidRPr="0058606C" w:rsidRDefault="004B32EA" w:rsidP="004B32EA">
            <w:pPr>
              <w:spacing w:after="0"/>
              <w:jc w:val="center"/>
              <w:rPr>
                <w:sz w:val="24"/>
                <w:szCs w:val="24"/>
                <w:lang w:val="sk-SK"/>
              </w:rPr>
            </w:pPr>
            <w:r w:rsidRPr="0058606C">
              <w:rPr>
                <w:sz w:val="24"/>
                <w:szCs w:val="24"/>
                <w:lang w:val="sk-SK"/>
              </w:rPr>
              <w:t>41 000</w:t>
            </w:r>
          </w:p>
        </w:tc>
        <w:tc>
          <w:tcPr>
            <w:tcW w:w="3069" w:type="dxa"/>
            <w:shd w:val="clear" w:color="auto" w:fill="auto"/>
            <w:vAlign w:val="center"/>
          </w:tcPr>
          <w:p w:rsidR="00483BE6" w:rsidRPr="0058606C" w:rsidRDefault="004B32EA" w:rsidP="004B32EA">
            <w:pPr>
              <w:spacing w:after="0"/>
              <w:jc w:val="center"/>
              <w:rPr>
                <w:b/>
                <w:sz w:val="24"/>
                <w:szCs w:val="24"/>
                <w:lang w:val="sk-SK"/>
              </w:rPr>
            </w:pPr>
            <w:r w:rsidRPr="0058606C">
              <w:rPr>
                <w:b/>
                <w:sz w:val="24"/>
                <w:szCs w:val="24"/>
                <w:lang w:val="sk-SK"/>
              </w:rPr>
              <w:t>1 892 375</w:t>
            </w:r>
          </w:p>
        </w:tc>
      </w:tr>
    </w:tbl>
    <w:p w:rsidR="004B32EA" w:rsidRPr="0058606C" w:rsidRDefault="004B32EA" w:rsidP="00446B2D">
      <w:pPr>
        <w:spacing w:after="0"/>
        <w:rPr>
          <w:i/>
          <w:sz w:val="16"/>
          <w:szCs w:val="16"/>
          <w:lang w:val="sk-SK"/>
        </w:rPr>
      </w:pPr>
      <w:r w:rsidRPr="0058606C">
        <w:rPr>
          <w:i/>
          <w:sz w:val="16"/>
          <w:szCs w:val="16"/>
          <w:lang w:val="sk-SK"/>
        </w:rPr>
        <w:t>* v bilancii poloprírodných lesov sú zahrnuté všetky lesy SR bez rozdielu vlastníctva</w:t>
      </w:r>
    </w:p>
    <w:p w:rsidR="004B32EA" w:rsidRPr="0058606C" w:rsidRDefault="004B32EA" w:rsidP="00446B2D">
      <w:pPr>
        <w:spacing w:after="0"/>
        <w:rPr>
          <w:i/>
          <w:sz w:val="24"/>
          <w:szCs w:val="24"/>
          <w:lang w:val="sk-SK"/>
        </w:rPr>
      </w:pPr>
    </w:p>
    <w:p w:rsidR="00E342AC" w:rsidRPr="0058606C" w:rsidRDefault="00E342AC" w:rsidP="00E342AC">
      <w:pPr>
        <w:spacing w:after="0"/>
        <w:rPr>
          <w:rFonts w:cs="ComeniaSans-Bold"/>
          <w:bCs/>
          <w:color w:val="3A1F00"/>
          <w:szCs w:val="22"/>
          <w:lang w:val="sk-SK" w:eastAsia="sk-SK"/>
        </w:rPr>
      </w:pPr>
      <w:r w:rsidRPr="0058606C">
        <w:rPr>
          <w:i/>
          <w:sz w:val="16"/>
          <w:szCs w:val="16"/>
          <w:lang w:val="sk-SK"/>
        </w:rPr>
        <w:t xml:space="preserve">     </w:t>
      </w:r>
      <w:r w:rsidRPr="0058606C">
        <w:rPr>
          <w:rFonts w:cs="ComeniaSans-Bold"/>
          <w:bCs/>
          <w:color w:val="3A1F00"/>
          <w:szCs w:val="22"/>
          <w:lang w:val="sk-SK" w:eastAsia="sk-SK"/>
        </w:rPr>
        <w:t xml:space="preserve">    Grafické zobrazenie poloprírodných lesov  v rámci SR  (</w:t>
      </w:r>
      <w:r w:rsidRPr="0058606C">
        <w:rPr>
          <w:i/>
          <w:sz w:val="16"/>
          <w:szCs w:val="16"/>
          <w:lang w:val="sk-SK"/>
        </w:rPr>
        <w:t>Zdroj:  NLC – IS</w:t>
      </w:r>
      <w:r w:rsidR="00A5377C" w:rsidRPr="0058606C">
        <w:rPr>
          <w:i/>
          <w:sz w:val="16"/>
          <w:szCs w:val="16"/>
          <w:lang w:val="sk-SK"/>
        </w:rPr>
        <w:t xml:space="preserve"> LH</w:t>
      </w:r>
      <w:r w:rsidRPr="0058606C">
        <w:rPr>
          <w:i/>
          <w:sz w:val="16"/>
          <w:szCs w:val="16"/>
          <w:lang w:val="sk-SK"/>
        </w:rPr>
        <w:t xml:space="preserve"> 2012)</w:t>
      </w:r>
    </w:p>
    <w:p w:rsidR="00E342AC" w:rsidRPr="0058606C" w:rsidRDefault="0058606C" w:rsidP="00446B2D">
      <w:pPr>
        <w:spacing w:after="0"/>
        <w:rPr>
          <w:sz w:val="24"/>
          <w:szCs w:val="24"/>
          <w:lang w:val="sk-SK"/>
        </w:rPr>
      </w:pPr>
      <w:r w:rsidRPr="0058606C">
        <w:rPr>
          <w:noProof/>
          <w:szCs w:val="22"/>
          <w:lang w:val="sk-SK" w:eastAsia="sk-SK"/>
        </w:rPr>
        <w:pict>
          <v:shape id="Obrázok 1" o:spid="_x0000_i1026" type="#_x0000_t75" style="width:453.75pt;height:225.75pt;visibility:visible" o:bordertopcolor="#4f81bd" o:borderleftcolor="#4f81bd" o:borderbottomcolor="#4f81bd" o:borderrightcolor="#4f81bd">
            <v:imagedata r:id="rId59" o:title="lesy"/>
            <w10:bordertop type="single" width="6"/>
            <w10:borderleft type="single" width="6"/>
            <w10:borderbottom type="single" width="6"/>
            <w10:borderright type="single" width="6"/>
          </v:shape>
        </w:pict>
      </w:r>
    </w:p>
    <w:p w:rsidR="00E342AC" w:rsidRPr="0058606C" w:rsidRDefault="00E342AC" w:rsidP="00446B2D">
      <w:pPr>
        <w:spacing w:after="0"/>
        <w:rPr>
          <w:i/>
          <w:sz w:val="24"/>
          <w:szCs w:val="24"/>
          <w:lang w:val="sk-SK"/>
        </w:rPr>
      </w:pPr>
    </w:p>
    <w:p w:rsidR="003729B5" w:rsidRPr="0058606C" w:rsidRDefault="003729B5" w:rsidP="003729B5">
      <w:pPr>
        <w:pBdr>
          <w:top w:val="single" w:sz="4" w:space="1" w:color="auto"/>
          <w:left w:val="single" w:sz="4" w:space="4" w:color="auto"/>
          <w:bottom w:val="single" w:sz="4" w:space="1" w:color="auto"/>
          <w:right w:val="single" w:sz="4" w:space="4" w:color="auto"/>
        </w:pBdr>
        <w:spacing w:after="0"/>
        <w:rPr>
          <w:b/>
          <w:sz w:val="24"/>
          <w:szCs w:val="24"/>
          <w:lang w:val="sk-SK"/>
        </w:rPr>
      </w:pPr>
      <w:r w:rsidRPr="0058606C">
        <w:rPr>
          <w:b/>
          <w:sz w:val="24"/>
          <w:szCs w:val="24"/>
          <w:lang w:val="sk-SK"/>
        </w:rPr>
        <w:t xml:space="preserve">Celková výmera HNVL Typ 2 je </w:t>
      </w:r>
      <w:r w:rsidR="001A60C0" w:rsidRPr="0058606C">
        <w:rPr>
          <w:b/>
          <w:sz w:val="24"/>
          <w:szCs w:val="24"/>
          <w:lang w:val="sk-SK"/>
        </w:rPr>
        <w:t xml:space="preserve"> </w:t>
      </w:r>
      <w:r w:rsidRPr="0058606C">
        <w:rPr>
          <w:b/>
          <w:sz w:val="24"/>
          <w:szCs w:val="24"/>
          <w:lang w:val="sk-SK"/>
        </w:rPr>
        <w:t>1 892 375 ha (baseline indikátor 2013).</w:t>
      </w:r>
    </w:p>
    <w:p w:rsidR="00E342AC" w:rsidRPr="0058606C" w:rsidRDefault="00E342AC" w:rsidP="00446B2D">
      <w:pPr>
        <w:spacing w:after="0"/>
        <w:rPr>
          <w:sz w:val="24"/>
          <w:szCs w:val="24"/>
          <w:lang w:val="sk-SK"/>
        </w:rPr>
      </w:pPr>
    </w:p>
    <w:p w:rsidR="001A60C0" w:rsidRPr="0058606C" w:rsidRDefault="001A60C0" w:rsidP="001A60C0">
      <w:pPr>
        <w:spacing w:after="0"/>
        <w:jc w:val="left"/>
        <w:rPr>
          <w:rFonts w:cs="Arial"/>
          <w:szCs w:val="22"/>
          <w:lang w:val="sk-SK"/>
        </w:rPr>
      </w:pPr>
      <w:r w:rsidRPr="0058606C">
        <w:rPr>
          <w:rFonts w:cs="Arial"/>
          <w:szCs w:val="22"/>
          <w:lang w:val="sk-SK"/>
        </w:rPr>
        <w:t>Početnosť druhov vtákov, ktoré sú predmetom ochrany v sústave CHVÚ na lesnej pôde</w:t>
      </w:r>
      <w:r w:rsidR="00DD0E69" w:rsidRPr="0058606C">
        <w:rPr>
          <w:rFonts w:cs="Arial"/>
          <w:szCs w:val="22"/>
          <w:lang w:val="sk-SK"/>
        </w:rPr>
        <w:t xml:space="preserve"> </w:t>
      </w:r>
      <w:r w:rsidRPr="0058606C">
        <w:rPr>
          <w:rFonts w:cs="Arial"/>
          <w:szCs w:val="22"/>
          <w:lang w:val="sk-SK"/>
        </w:rPr>
        <w:t xml:space="preserve"> </w:t>
      </w:r>
      <w:r w:rsidR="00DD0E69" w:rsidRPr="0058606C">
        <w:rPr>
          <w:rFonts w:cs="Arial"/>
          <w:szCs w:val="22"/>
          <w:lang w:val="sk-SK"/>
        </w:rPr>
        <w:t xml:space="preserve">                     </w:t>
      </w:r>
      <w:r w:rsidRPr="0058606C">
        <w:rPr>
          <w:rFonts w:cs="Arial"/>
          <w:szCs w:val="22"/>
          <w:lang w:val="sk-SK"/>
        </w:rPr>
        <w:t>(baseline rok 2013)</w:t>
      </w:r>
    </w:p>
    <w:tbl>
      <w:tblPr>
        <w:tblW w:w="9663" w:type="dxa"/>
        <w:tblLook w:val="0000" w:firstRow="0" w:lastRow="0" w:firstColumn="0" w:lastColumn="0" w:noHBand="0" w:noVBand="0"/>
      </w:tblPr>
      <w:tblGrid>
        <w:gridCol w:w="2237"/>
        <w:gridCol w:w="1977"/>
        <w:gridCol w:w="1134"/>
        <w:gridCol w:w="1027"/>
        <w:gridCol w:w="1113"/>
        <w:gridCol w:w="1148"/>
        <w:gridCol w:w="1027"/>
      </w:tblGrid>
      <w:tr w:rsidR="0029506D" w:rsidRPr="0058606C" w:rsidTr="0029506D">
        <w:trPr>
          <w:trHeight w:val="255"/>
        </w:trPr>
        <w:tc>
          <w:tcPr>
            <w:tcW w:w="2237" w:type="dxa"/>
            <w:tcBorders>
              <w:top w:val="single" w:sz="4" w:space="0" w:color="auto"/>
              <w:left w:val="single" w:sz="4" w:space="0" w:color="auto"/>
              <w:bottom w:val="single" w:sz="4" w:space="0" w:color="auto"/>
              <w:right w:val="single" w:sz="4" w:space="0" w:color="auto"/>
            </w:tcBorders>
            <w:shd w:val="clear" w:color="000000" w:fill="C0C0C0"/>
            <w:vAlign w:val="center"/>
          </w:tcPr>
          <w:p w:rsidR="0029506D" w:rsidRPr="0058606C" w:rsidRDefault="0029506D" w:rsidP="001A60C0">
            <w:pPr>
              <w:spacing w:after="0"/>
              <w:jc w:val="center"/>
              <w:rPr>
                <w:rFonts w:cs="Arial"/>
                <w:b/>
                <w:color w:val="000000"/>
                <w:sz w:val="20"/>
                <w:lang w:val="sk-SK"/>
              </w:rPr>
            </w:pPr>
            <w:r w:rsidRPr="0058606C">
              <w:rPr>
                <w:rFonts w:cs="Arial"/>
                <w:b/>
                <w:color w:val="000000"/>
                <w:sz w:val="20"/>
                <w:lang w:val="sk-SK"/>
              </w:rPr>
              <w:t>Vedecký názov</w:t>
            </w:r>
          </w:p>
        </w:tc>
        <w:tc>
          <w:tcPr>
            <w:tcW w:w="1977" w:type="dxa"/>
            <w:tcBorders>
              <w:top w:val="single" w:sz="4" w:space="0" w:color="auto"/>
              <w:left w:val="nil"/>
              <w:bottom w:val="single" w:sz="4" w:space="0" w:color="auto"/>
              <w:right w:val="single" w:sz="4" w:space="0" w:color="auto"/>
            </w:tcBorders>
            <w:shd w:val="clear" w:color="000000" w:fill="C0C0C0"/>
            <w:vAlign w:val="center"/>
          </w:tcPr>
          <w:p w:rsidR="0029506D" w:rsidRPr="0058606C" w:rsidRDefault="0029506D" w:rsidP="001A60C0">
            <w:pPr>
              <w:spacing w:after="0"/>
              <w:jc w:val="center"/>
              <w:rPr>
                <w:rFonts w:cs="Arial"/>
                <w:b/>
                <w:color w:val="000000"/>
                <w:sz w:val="20"/>
                <w:lang w:val="sk-SK"/>
              </w:rPr>
            </w:pPr>
            <w:r w:rsidRPr="0058606C">
              <w:rPr>
                <w:rFonts w:cs="Arial"/>
                <w:b/>
                <w:color w:val="000000"/>
                <w:sz w:val="20"/>
                <w:lang w:val="sk-SK"/>
              </w:rPr>
              <w:t>Slovenský názov</w:t>
            </w:r>
          </w:p>
        </w:tc>
        <w:tc>
          <w:tcPr>
            <w:tcW w:w="1134" w:type="dxa"/>
            <w:tcBorders>
              <w:top w:val="single" w:sz="4" w:space="0" w:color="auto"/>
              <w:left w:val="nil"/>
              <w:bottom w:val="single" w:sz="4" w:space="0" w:color="auto"/>
              <w:right w:val="single" w:sz="4" w:space="0" w:color="auto"/>
            </w:tcBorders>
            <w:shd w:val="clear" w:color="000000" w:fill="C0C0C0"/>
            <w:noWrap/>
            <w:vAlign w:val="center"/>
          </w:tcPr>
          <w:p w:rsidR="0029506D" w:rsidRPr="0058606C" w:rsidRDefault="0029506D" w:rsidP="001A60C0">
            <w:pPr>
              <w:spacing w:after="0"/>
              <w:jc w:val="center"/>
              <w:rPr>
                <w:rFonts w:cs="Arial"/>
                <w:b/>
                <w:color w:val="000000"/>
                <w:sz w:val="20"/>
                <w:lang w:val="sk-SK"/>
              </w:rPr>
            </w:pPr>
            <w:r w:rsidRPr="0058606C">
              <w:rPr>
                <w:rFonts w:cs="Arial"/>
                <w:b/>
                <w:color w:val="000000"/>
                <w:sz w:val="20"/>
                <w:lang w:val="sk-SK"/>
              </w:rPr>
              <w:t>Min. veľkosť populácie</w:t>
            </w:r>
          </w:p>
        </w:tc>
        <w:tc>
          <w:tcPr>
            <w:tcW w:w="1027" w:type="dxa"/>
            <w:tcBorders>
              <w:top w:val="single" w:sz="4" w:space="0" w:color="auto"/>
              <w:left w:val="nil"/>
              <w:bottom w:val="single" w:sz="4" w:space="0" w:color="auto"/>
              <w:right w:val="single" w:sz="4" w:space="0" w:color="auto"/>
            </w:tcBorders>
            <w:shd w:val="clear" w:color="000000" w:fill="C0C0C0"/>
            <w:noWrap/>
            <w:vAlign w:val="center"/>
          </w:tcPr>
          <w:p w:rsidR="0029506D" w:rsidRPr="0058606C" w:rsidRDefault="0029506D" w:rsidP="001A60C0">
            <w:pPr>
              <w:spacing w:after="0"/>
              <w:jc w:val="center"/>
              <w:rPr>
                <w:rFonts w:cs="Arial"/>
                <w:b/>
                <w:color w:val="000000"/>
                <w:sz w:val="20"/>
                <w:lang w:val="sk-SK"/>
              </w:rPr>
            </w:pPr>
            <w:r w:rsidRPr="0058606C">
              <w:rPr>
                <w:rFonts w:cs="Arial"/>
                <w:b/>
                <w:color w:val="000000"/>
                <w:sz w:val="20"/>
                <w:lang w:val="sk-SK"/>
              </w:rPr>
              <w:t>Max. veľkosť populácie</w:t>
            </w:r>
          </w:p>
        </w:tc>
        <w:tc>
          <w:tcPr>
            <w:tcW w:w="1113" w:type="dxa"/>
            <w:tcBorders>
              <w:top w:val="single" w:sz="4" w:space="0" w:color="auto"/>
              <w:left w:val="nil"/>
              <w:bottom w:val="single" w:sz="4" w:space="0" w:color="auto"/>
              <w:right w:val="single" w:sz="4" w:space="0" w:color="auto"/>
            </w:tcBorders>
            <w:shd w:val="clear" w:color="000000" w:fill="C0C0C0"/>
            <w:noWrap/>
            <w:vAlign w:val="center"/>
          </w:tcPr>
          <w:p w:rsidR="0029506D" w:rsidRPr="0058606C" w:rsidRDefault="0029506D" w:rsidP="001A60C0">
            <w:pPr>
              <w:spacing w:after="0"/>
              <w:jc w:val="center"/>
              <w:rPr>
                <w:rFonts w:cs="Arial"/>
                <w:b/>
                <w:color w:val="000000"/>
                <w:sz w:val="20"/>
                <w:lang w:val="sk-SK"/>
              </w:rPr>
            </w:pPr>
            <w:r w:rsidRPr="0058606C">
              <w:rPr>
                <w:rFonts w:cs="Arial"/>
                <w:b/>
                <w:color w:val="000000"/>
                <w:sz w:val="20"/>
                <w:lang w:val="sk-SK"/>
              </w:rPr>
              <w:t>Minimálna veľkosť populácie v CHVÚ</w:t>
            </w:r>
          </w:p>
        </w:tc>
        <w:tc>
          <w:tcPr>
            <w:tcW w:w="1148" w:type="dxa"/>
            <w:tcBorders>
              <w:top w:val="single" w:sz="4" w:space="0" w:color="auto"/>
              <w:left w:val="nil"/>
              <w:bottom w:val="single" w:sz="4" w:space="0" w:color="auto"/>
              <w:right w:val="single" w:sz="4" w:space="0" w:color="auto"/>
            </w:tcBorders>
            <w:shd w:val="clear" w:color="000000" w:fill="C0C0C0"/>
            <w:noWrap/>
            <w:vAlign w:val="center"/>
          </w:tcPr>
          <w:p w:rsidR="0029506D" w:rsidRPr="0058606C" w:rsidRDefault="0029506D" w:rsidP="001A60C0">
            <w:pPr>
              <w:spacing w:after="0"/>
              <w:jc w:val="center"/>
              <w:rPr>
                <w:rFonts w:cs="Arial"/>
                <w:b/>
                <w:color w:val="000000"/>
                <w:sz w:val="20"/>
                <w:lang w:val="sk-SK"/>
              </w:rPr>
            </w:pPr>
            <w:r w:rsidRPr="0058606C">
              <w:rPr>
                <w:rFonts w:cs="Arial"/>
                <w:b/>
                <w:color w:val="000000"/>
                <w:sz w:val="20"/>
                <w:lang w:val="sk-SK"/>
              </w:rPr>
              <w:t>Maximálna veľkosť populácie v CHVÚ</w:t>
            </w:r>
          </w:p>
        </w:tc>
        <w:tc>
          <w:tcPr>
            <w:tcW w:w="1027" w:type="dxa"/>
            <w:tcBorders>
              <w:top w:val="single" w:sz="4" w:space="0" w:color="auto"/>
              <w:left w:val="nil"/>
              <w:bottom w:val="single" w:sz="4" w:space="0" w:color="auto"/>
              <w:right w:val="single" w:sz="4" w:space="0" w:color="auto"/>
            </w:tcBorders>
            <w:shd w:val="clear" w:color="000000" w:fill="C0C0C0"/>
            <w:noWrap/>
            <w:vAlign w:val="center"/>
          </w:tcPr>
          <w:p w:rsidR="0029506D" w:rsidRPr="0058606C" w:rsidRDefault="0029506D" w:rsidP="001A60C0">
            <w:pPr>
              <w:spacing w:after="0"/>
              <w:jc w:val="center"/>
              <w:rPr>
                <w:rFonts w:cs="Arial"/>
                <w:b/>
                <w:color w:val="000000"/>
                <w:sz w:val="20"/>
                <w:lang w:val="sk-SK"/>
              </w:rPr>
            </w:pPr>
            <w:r w:rsidRPr="0058606C">
              <w:rPr>
                <w:rFonts w:cs="Arial"/>
                <w:b/>
                <w:color w:val="000000"/>
                <w:sz w:val="20"/>
                <w:lang w:val="sk-SK"/>
              </w:rPr>
              <w:t>Jednotky populácie</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Aegolius funereus</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Pôtik kapcavý</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800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1500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800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1200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Aquila chrysaetos</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Orol skalný</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120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150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70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90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Aquila pomarina</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Orol krikľavý</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600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800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220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260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Bonasa bonasia</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Jariabok hôrny</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2000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4000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2000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3000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Bubo bubo</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Výr skalný</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300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400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140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190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Caprimulgus europaeus</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Lelek lesný</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1000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2000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200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400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cmales</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Ciconia nigra</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Bocian čierny</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400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600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200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300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Dendrocopos leucotos</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Ďateľ bielochrbtý</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1500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2500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1000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1800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Dendrocopos medius</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Ďateľ prostredný</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2500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4000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1800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2700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Dryocopus martius</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Tesár čierny</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1500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2500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1500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2000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29506D">
            <w:pPr>
              <w:spacing w:after="0"/>
              <w:jc w:val="center"/>
              <w:rPr>
                <w:rFonts w:cs="Arial"/>
                <w:color w:val="000000"/>
                <w:sz w:val="20"/>
                <w:lang w:val="sk-SK"/>
              </w:rPr>
            </w:pPr>
            <w:r w:rsidRPr="0058606C">
              <w:rPr>
                <w:rFonts w:cs="Arial"/>
                <w:color w:val="000000"/>
                <w:sz w:val="20"/>
                <w:lang w:val="sk-SK"/>
              </w:rPr>
              <w:t xml:space="preserve">Falco peregrinus </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DD0E69">
            <w:pPr>
              <w:spacing w:after="0"/>
              <w:jc w:val="center"/>
              <w:rPr>
                <w:rFonts w:cs="Arial"/>
                <w:color w:val="000000"/>
                <w:sz w:val="20"/>
                <w:lang w:val="sk-SK"/>
              </w:rPr>
            </w:pPr>
            <w:r w:rsidRPr="0058606C">
              <w:rPr>
                <w:rFonts w:cs="Arial"/>
                <w:color w:val="000000"/>
                <w:sz w:val="20"/>
                <w:lang w:val="sk-SK"/>
              </w:rPr>
              <w:t xml:space="preserve">Sokol </w:t>
            </w:r>
            <w:r w:rsidR="00DD0E69" w:rsidRPr="0058606C">
              <w:rPr>
                <w:rFonts w:cs="Arial"/>
                <w:color w:val="000000"/>
                <w:sz w:val="20"/>
                <w:lang w:val="sk-SK"/>
              </w:rPr>
              <w:t>s</w:t>
            </w:r>
            <w:r w:rsidRPr="0058606C">
              <w:rPr>
                <w:rFonts w:cs="Arial"/>
                <w:color w:val="000000"/>
                <w:sz w:val="20"/>
                <w:lang w:val="sk-SK"/>
              </w:rPr>
              <w:t>ťahovavý</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50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50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90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Ficedula albicollis</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Muchárik bielokrký</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70000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150000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30000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42000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Ficedula parva</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Muchárik malý</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5000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10000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5000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7000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Glaucidium passerinum</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Kuvičok vrabčí</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1000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2500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1000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1600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Muscicapa striata</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Muchár sivý</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70000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160000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10000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50000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Pernis apivorus</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Včelár lesný</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1500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3000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300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500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Phoenicurus phoenicurus</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Žltochvost hôrny</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2000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4000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1100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1700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Picoides tridactylus</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Ďubník trojprstý</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1000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2000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1000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1500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B2616A">
        <w:trPr>
          <w:trHeight w:val="255"/>
        </w:trPr>
        <w:tc>
          <w:tcPr>
            <w:tcW w:w="2237" w:type="dxa"/>
            <w:tcBorders>
              <w:top w:val="single" w:sz="4" w:space="0" w:color="auto"/>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lastRenderedPageBreak/>
              <w:t>Picus canus</w:t>
            </w:r>
          </w:p>
        </w:tc>
        <w:tc>
          <w:tcPr>
            <w:tcW w:w="1977" w:type="dxa"/>
            <w:tcBorders>
              <w:top w:val="single" w:sz="4" w:space="0" w:color="auto"/>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Žlna sivá</w:t>
            </w:r>
          </w:p>
        </w:tc>
        <w:tc>
          <w:tcPr>
            <w:tcW w:w="1134" w:type="dxa"/>
            <w:tcBorders>
              <w:top w:val="single" w:sz="4" w:space="0" w:color="auto"/>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2000</w:t>
            </w:r>
          </w:p>
        </w:tc>
        <w:tc>
          <w:tcPr>
            <w:tcW w:w="1027" w:type="dxa"/>
            <w:tcBorders>
              <w:top w:val="single" w:sz="4" w:space="0" w:color="auto"/>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3000</w:t>
            </w:r>
          </w:p>
        </w:tc>
        <w:tc>
          <w:tcPr>
            <w:tcW w:w="1113" w:type="dxa"/>
            <w:tcBorders>
              <w:top w:val="single" w:sz="4" w:space="0" w:color="auto"/>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1600</w:t>
            </w:r>
          </w:p>
        </w:tc>
        <w:tc>
          <w:tcPr>
            <w:tcW w:w="1148" w:type="dxa"/>
            <w:tcBorders>
              <w:top w:val="single" w:sz="4" w:space="0" w:color="auto"/>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2300</w:t>
            </w:r>
          </w:p>
        </w:tc>
        <w:tc>
          <w:tcPr>
            <w:tcW w:w="1027" w:type="dxa"/>
            <w:tcBorders>
              <w:top w:val="single" w:sz="4" w:space="0" w:color="auto"/>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Strix uralensis</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Sova dlhochvostá</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1400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2500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700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1100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p</w:t>
            </w:r>
          </w:p>
        </w:tc>
      </w:tr>
      <w:tr w:rsidR="0029506D" w:rsidRPr="0058606C" w:rsidTr="0029506D">
        <w:trPr>
          <w:trHeight w:val="255"/>
        </w:trPr>
        <w:tc>
          <w:tcPr>
            <w:tcW w:w="2237" w:type="dxa"/>
            <w:tcBorders>
              <w:top w:val="nil"/>
              <w:left w:val="single" w:sz="4" w:space="0" w:color="auto"/>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Tetrao urogallus all others</w:t>
            </w:r>
          </w:p>
        </w:tc>
        <w:tc>
          <w:tcPr>
            <w:tcW w:w="197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Hlucháň hôrny</w:t>
            </w:r>
          </w:p>
        </w:tc>
        <w:tc>
          <w:tcPr>
            <w:tcW w:w="1134"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250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450</w:t>
            </w:r>
          </w:p>
        </w:tc>
        <w:tc>
          <w:tcPr>
            <w:tcW w:w="1113"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100</w:t>
            </w:r>
          </w:p>
        </w:tc>
        <w:tc>
          <w:tcPr>
            <w:tcW w:w="1148"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200</w:t>
            </w:r>
          </w:p>
        </w:tc>
        <w:tc>
          <w:tcPr>
            <w:tcW w:w="1027" w:type="dxa"/>
            <w:tcBorders>
              <w:top w:val="nil"/>
              <w:left w:val="nil"/>
              <w:bottom w:val="single" w:sz="4" w:space="0" w:color="auto"/>
              <w:right w:val="single" w:sz="4" w:space="0" w:color="auto"/>
            </w:tcBorders>
            <w:shd w:val="clear" w:color="auto" w:fill="auto"/>
            <w:vAlign w:val="center"/>
          </w:tcPr>
          <w:p w:rsidR="0029506D" w:rsidRPr="0058606C" w:rsidRDefault="0029506D" w:rsidP="001A60C0">
            <w:pPr>
              <w:spacing w:after="0"/>
              <w:jc w:val="center"/>
              <w:rPr>
                <w:rFonts w:cs="Arial"/>
                <w:color w:val="000000"/>
                <w:sz w:val="20"/>
                <w:lang w:val="sk-SK"/>
              </w:rPr>
            </w:pPr>
            <w:r w:rsidRPr="0058606C">
              <w:rPr>
                <w:rFonts w:cs="Arial"/>
                <w:color w:val="000000"/>
                <w:sz w:val="20"/>
                <w:lang w:val="sk-SK"/>
              </w:rPr>
              <w:t>cmales</w:t>
            </w:r>
          </w:p>
        </w:tc>
      </w:tr>
    </w:tbl>
    <w:p w:rsidR="00030F59" w:rsidRPr="0058606C" w:rsidRDefault="00DD0E69" w:rsidP="00030F59">
      <w:pPr>
        <w:spacing w:after="0"/>
        <w:rPr>
          <w:b/>
          <w:szCs w:val="22"/>
          <w:lang w:val="sk-SK"/>
        </w:rPr>
      </w:pPr>
      <w:r w:rsidRPr="0058606C">
        <w:rPr>
          <w:i/>
          <w:sz w:val="16"/>
          <w:szCs w:val="16"/>
          <w:lang w:val="sk-SK"/>
        </w:rPr>
        <w:t xml:space="preserve">Zdroj: ŠOP SR + SOS BirdLife </w:t>
      </w:r>
      <w:r w:rsidR="00030F59" w:rsidRPr="0058606C">
        <w:rPr>
          <w:i/>
          <w:sz w:val="16"/>
          <w:szCs w:val="16"/>
          <w:lang w:val="sk-SK"/>
        </w:rPr>
        <w:t>- Reporting podľa čl. 12 smernice o vtákoch za roky 2008-2012 (second delivery)</w:t>
      </w:r>
    </w:p>
    <w:p w:rsidR="00DD0E69" w:rsidRPr="0058606C" w:rsidRDefault="00DD0E69" w:rsidP="00446B2D">
      <w:pPr>
        <w:spacing w:after="0"/>
        <w:rPr>
          <w:i/>
          <w:sz w:val="16"/>
          <w:szCs w:val="16"/>
          <w:lang w:val="sk-SK"/>
        </w:rPr>
      </w:pPr>
    </w:p>
    <w:p w:rsidR="002C2E7E" w:rsidRPr="0058606C" w:rsidRDefault="002C2E7E" w:rsidP="00452306">
      <w:pPr>
        <w:numPr>
          <w:ilvl w:val="0"/>
          <w:numId w:val="18"/>
        </w:numPr>
        <w:spacing w:after="0"/>
        <w:rPr>
          <w:b/>
          <w:sz w:val="24"/>
          <w:szCs w:val="24"/>
          <w:lang w:val="sk-SK"/>
        </w:rPr>
      </w:pPr>
      <w:r w:rsidRPr="0058606C">
        <w:rPr>
          <w:b/>
          <w:sz w:val="24"/>
          <w:szCs w:val="24"/>
          <w:lang w:val="sk-SK"/>
        </w:rPr>
        <w:t>Väzba HNV</w:t>
      </w:r>
      <w:r w:rsidR="002F13F0" w:rsidRPr="0058606C">
        <w:rPr>
          <w:b/>
          <w:sz w:val="24"/>
          <w:szCs w:val="24"/>
          <w:lang w:val="sk-SK"/>
        </w:rPr>
        <w:t>L</w:t>
      </w:r>
      <w:r w:rsidRPr="0058606C">
        <w:rPr>
          <w:b/>
          <w:sz w:val="24"/>
          <w:szCs w:val="24"/>
          <w:lang w:val="sk-SK"/>
        </w:rPr>
        <w:t xml:space="preserve"> Typ 2 na Program rozvoja vidieka</w:t>
      </w:r>
    </w:p>
    <w:p w:rsidR="000D3276" w:rsidRPr="0058606C" w:rsidRDefault="00124ED7" w:rsidP="00722B76">
      <w:pPr>
        <w:spacing w:after="0"/>
        <w:rPr>
          <w:sz w:val="24"/>
          <w:szCs w:val="24"/>
          <w:lang w:val="sk-SK"/>
        </w:rPr>
      </w:pPr>
      <w:r w:rsidRPr="0058606C">
        <w:rPr>
          <w:sz w:val="24"/>
          <w:szCs w:val="24"/>
          <w:lang w:val="sk-SK"/>
        </w:rPr>
        <w:t xml:space="preserve">V  Programe rozvoja vidieka SR 2014-2020 </w:t>
      </w:r>
      <w:r w:rsidR="000D3276" w:rsidRPr="0058606C">
        <w:rPr>
          <w:sz w:val="24"/>
          <w:szCs w:val="24"/>
          <w:lang w:val="sk-SK"/>
        </w:rPr>
        <w:t>sú nasledovné opatrenia a operácie, ktorými je zabezpečená priama podpora poloprírodných lesov SR:</w:t>
      </w:r>
    </w:p>
    <w:p w:rsidR="00722B76" w:rsidRPr="0058606C" w:rsidRDefault="00124ED7" w:rsidP="00EF134D">
      <w:pPr>
        <w:spacing w:after="0"/>
        <w:rPr>
          <w:sz w:val="24"/>
          <w:szCs w:val="24"/>
          <w:lang w:val="sk-SK"/>
        </w:rPr>
      </w:pPr>
      <w:r w:rsidRPr="0058606C">
        <w:rPr>
          <w:b/>
          <w:sz w:val="24"/>
          <w:szCs w:val="24"/>
          <w:lang w:val="sk-SK"/>
        </w:rPr>
        <w:t>Platby v rámci sústavy Natura 2000</w:t>
      </w:r>
      <w:r w:rsidRPr="0058606C">
        <w:rPr>
          <w:sz w:val="24"/>
          <w:szCs w:val="24"/>
          <w:lang w:val="sk-SK"/>
        </w:rPr>
        <w:t xml:space="preserve"> (čl.30 nariadenia 1305/2013) zaradené do priamej nárokovateľnej podpory </w:t>
      </w:r>
      <w:r w:rsidR="000D3276" w:rsidRPr="0058606C">
        <w:rPr>
          <w:sz w:val="24"/>
          <w:szCs w:val="24"/>
          <w:lang w:val="sk-SK"/>
        </w:rPr>
        <w:t xml:space="preserve">- </w:t>
      </w:r>
      <w:r w:rsidRPr="0058606C">
        <w:rPr>
          <w:sz w:val="24"/>
          <w:szCs w:val="24"/>
          <w:lang w:val="sk-SK"/>
        </w:rPr>
        <w:t>podopatrenie Kompenzačné platby v rámci sústavy Natura 200</w:t>
      </w:r>
      <w:r w:rsidR="0044617D" w:rsidRPr="0058606C">
        <w:rPr>
          <w:sz w:val="24"/>
          <w:szCs w:val="24"/>
          <w:lang w:val="sk-SK"/>
        </w:rPr>
        <w:t>0</w:t>
      </w:r>
      <w:r w:rsidRPr="0058606C">
        <w:rPr>
          <w:sz w:val="24"/>
          <w:szCs w:val="24"/>
          <w:lang w:val="sk-SK"/>
        </w:rPr>
        <w:t xml:space="preserve"> na lesných pozemkoch. Dotýka sa pl</w:t>
      </w:r>
      <w:r w:rsidR="00135BFB" w:rsidRPr="0058606C">
        <w:rPr>
          <w:sz w:val="24"/>
          <w:szCs w:val="24"/>
          <w:lang w:val="sk-SK"/>
        </w:rPr>
        <w:t>ô</w:t>
      </w:r>
      <w:r w:rsidRPr="0058606C">
        <w:rPr>
          <w:sz w:val="24"/>
          <w:szCs w:val="24"/>
          <w:lang w:val="sk-SK"/>
        </w:rPr>
        <w:t>ch v 5. stupni ochrany  pre oprávnených beneficientov podpory</w:t>
      </w:r>
      <w:r w:rsidR="00EE7672" w:rsidRPr="0058606C">
        <w:rPr>
          <w:sz w:val="24"/>
          <w:szCs w:val="24"/>
          <w:lang w:val="sk-SK"/>
        </w:rPr>
        <w:t>.</w:t>
      </w:r>
    </w:p>
    <w:p w:rsidR="00124ED7" w:rsidRPr="0058606C" w:rsidRDefault="00EE6A56" w:rsidP="00722B76">
      <w:pPr>
        <w:spacing w:after="0"/>
        <w:rPr>
          <w:sz w:val="24"/>
          <w:szCs w:val="24"/>
          <w:lang w:val="sk-SK"/>
        </w:rPr>
      </w:pPr>
      <w:r w:rsidRPr="0058606C">
        <w:rPr>
          <w:b/>
          <w:sz w:val="24"/>
          <w:szCs w:val="24"/>
          <w:lang w:val="sk-SK"/>
        </w:rPr>
        <w:t>Lesnícko-environmentálne a klimatické služby a ochrana lesov</w:t>
      </w:r>
      <w:r w:rsidRPr="0058606C">
        <w:rPr>
          <w:sz w:val="24"/>
          <w:szCs w:val="24"/>
          <w:lang w:val="sk-SK"/>
        </w:rPr>
        <w:t xml:space="preserve"> (čl.34 nariadenia 1305/2013)</w:t>
      </w:r>
      <w:r w:rsidR="00D10FC1" w:rsidRPr="0058606C">
        <w:rPr>
          <w:sz w:val="24"/>
          <w:szCs w:val="24"/>
          <w:lang w:val="sk-SK"/>
        </w:rPr>
        <w:t>:</w:t>
      </w:r>
      <w:r w:rsidRPr="0058606C">
        <w:rPr>
          <w:sz w:val="24"/>
          <w:szCs w:val="24"/>
          <w:lang w:val="sk-SK"/>
        </w:rPr>
        <w:t xml:space="preserve"> </w:t>
      </w:r>
    </w:p>
    <w:p w:rsidR="00EE6A56" w:rsidRPr="0058606C" w:rsidRDefault="00EE6A56" w:rsidP="00D10FC1">
      <w:pPr>
        <w:autoSpaceDE w:val="0"/>
        <w:autoSpaceDN w:val="0"/>
        <w:adjustRightInd w:val="0"/>
        <w:spacing w:after="0"/>
        <w:rPr>
          <w:sz w:val="24"/>
          <w:szCs w:val="24"/>
          <w:lang w:val="sk-SK" w:eastAsia="sk-SK"/>
        </w:rPr>
      </w:pPr>
      <w:r w:rsidRPr="0058606C">
        <w:rPr>
          <w:sz w:val="24"/>
          <w:szCs w:val="24"/>
          <w:u w:val="single"/>
          <w:lang w:val="sk-SK"/>
        </w:rPr>
        <w:t>Operácia:</w:t>
      </w:r>
      <w:r w:rsidRPr="0058606C">
        <w:rPr>
          <w:b/>
          <w:sz w:val="24"/>
          <w:szCs w:val="24"/>
          <w:lang w:val="sk-SK"/>
        </w:rPr>
        <w:t xml:space="preserve"> Platby za lesnícko-environmentálne záväzky</w:t>
      </w:r>
      <w:r w:rsidRPr="0058606C">
        <w:rPr>
          <w:sz w:val="24"/>
          <w:szCs w:val="24"/>
          <w:lang w:val="sk-SK"/>
        </w:rPr>
        <w:t xml:space="preserve"> - </w:t>
      </w:r>
      <w:r w:rsidR="00D10FC1" w:rsidRPr="0058606C">
        <w:rPr>
          <w:sz w:val="24"/>
          <w:szCs w:val="24"/>
          <w:lang w:val="sk-SK" w:eastAsia="sk-SK"/>
        </w:rPr>
        <w:t>v</w:t>
      </w:r>
      <w:r w:rsidRPr="0058606C">
        <w:rPr>
          <w:sz w:val="24"/>
          <w:szCs w:val="24"/>
          <w:lang w:val="sk-SK" w:eastAsia="sk-SK"/>
        </w:rPr>
        <w:t xml:space="preserve"> rámci dobrovoľných 5 ročných záväzkov sú  </w:t>
      </w:r>
      <w:r w:rsidR="00D10FC1" w:rsidRPr="0058606C">
        <w:rPr>
          <w:sz w:val="24"/>
          <w:szCs w:val="24"/>
          <w:lang w:val="sk-SK" w:eastAsia="sk-SK"/>
        </w:rPr>
        <w:t>p</w:t>
      </w:r>
      <w:r w:rsidRPr="0058606C">
        <w:rPr>
          <w:sz w:val="24"/>
          <w:szCs w:val="24"/>
          <w:lang w:val="sk-SK" w:eastAsia="sk-SK"/>
        </w:rPr>
        <w:t>redmetom podpory  lesné pozemky vedené v</w:t>
      </w:r>
      <w:r w:rsidR="00402938" w:rsidRPr="0058606C">
        <w:rPr>
          <w:sz w:val="24"/>
          <w:szCs w:val="24"/>
          <w:lang w:val="sk-SK" w:eastAsia="sk-SK"/>
        </w:rPr>
        <w:t> IS LH</w:t>
      </w:r>
      <w:r w:rsidRPr="0058606C">
        <w:rPr>
          <w:sz w:val="24"/>
          <w:szCs w:val="24"/>
          <w:lang w:val="sk-SK" w:eastAsia="sk-SK"/>
        </w:rPr>
        <w:t xml:space="preserve"> v územiach európskeho významu vo  4. a 3. stupni územnej ochrany a súčasne sa nachádzajúce v stanovených chránených vtáčích územiach.</w:t>
      </w:r>
    </w:p>
    <w:p w:rsidR="00D10FC1" w:rsidRPr="0058606C" w:rsidRDefault="00D10FC1" w:rsidP="00D10FC1">
      <w:pPr>
        <w:autoSpaceDE w:val="0"/>
        <w:autoSpaceDN w:val="0"/>
        <w:adjustRightInd w:val="0"/>
        <w:spacing w:after="0"/>
        <w:rPr>
          <w:szCs w:val="22"/>
          <w:lang w:val="sk-SK" w:eastAsia="sk-SK"/>
        </w:rPr>
      </w:pPr>
      <w:r w:rsidRPr="0058606C">
        <w:rPr>
          <w:sz w:val="24"/>
          <w:szCs w:val="24"/>
          <w:u w:val="single"/>
          <w:lang w:val="sk-SK"/>
        </w:rPr>
        <w:t>Operácia</w:t>
      </w:r>
      <w:r w:rsidRPr="0058606C">
        <w:rPr>
          <w:b/>
          <w:sz w:val="24"/>
          <w:szCs w:val="24"/>
          <w:lang w:val="sk-SK"/>
        </w:rPr>
        <w:t xml:space="preserve">: Podpora na účely ochrany a podpory lesných genetických zdrojov </w:t>
      </w:r>
      <w:r w:rsidRPr="0058606C">
        <w:rPr>
          <w:sz w:val="24"/>
          <w:szCs w:val="24"/>
          <w:lang w:val="sk-SK"/>
        </w:rPr>
        <w:t>– pre zriaďovanie nových lesných génových základní stanovených lesných dreví</w:t>
      </w:r>
      <w:r w:rsidR="007A6589" w:rsidRPr="0058606C">
        <w:rPr>
          <w:sz w:val="24"/>
          <w:szCs w:val="24"/>
          <w:lang w:val="sk-SK"/>
        </w:rPr>
        <w:t>n</w:t>
      </w:r>
      <w:r w:rsidRPr="0058606C">
        <w:rPr>
          <w:sz w:val="24"/>
          <w:szCs w:val="24"/>
          <w:lang w:val="sk-SK"/>
        </w:rPr>
        <w:t>.</w:t>
      </w:r>
    </w:p>
    <w:p w:rsidR="00EE6A56" w:rsidRPr="0058606C" w:rsidRDefault="00EE6A56" w:rsidP="00722B76">
      <w:pPr>
        <w:spacing w:after="0"/>
        <w:rPr>
          <w:sz w:val="16"/>
          <w:szCs w:val="16"/>
          <w:lang w:val="sk-SK"/>
        </w:rPr>
      </w:pPr>
    </w:p>
    <w:p w:rsidR="00A63A2C" w:rsidRPr="0058606C" w:rsidRDefault="00A63A2C" w:rsidP="00452306">
      <w:pPr>
        <w:numPr>
          <w:ilvl w:val="0"/>
          <w:numId w:val="18"/>
        </w:numPr>
        <w:spacing w:after="0"/>
        <w:rPr>
          <w:b/>
          <w:sz w:val="24"/>
          <w:szCs w:val="24"/>
          <w:lang w:val="sk-SK"/>
        </w:rPr>
      </w:pPr>
      <w:r w:rsidRPr="0058606C">
        <w:rPr>
          <w:b/>
          <w:sz w:val="24"/>
          <w:szCs w:val="24"/>
          <w:lang w:val="sk-SK"/>
        </w:rPr>
        <w:t>Monitoring</w:t>
      </w:r>
    </w:p>
    <w:p w:rsidR="000D3276" w:rsidRPr="0058606C" w:rsidRDefault="000D3276" w:rsidP="000D3276">
      <w:pPr>
        <w:spacing w:after="0"/>
        <w:rPr>
          <w:sz w:val="24"/>
          <w:szCs w:val="24"/>
          <w:lang w:val="sk-SK"/>
        </w:rPr>
      </w:pPr>
      <w:r w:rsidRPr="0058606C">
        <w:rPr>
          <w:b/>
          <w:sz w:val="24"/>
          <w:szCs w:val="24"/>
          <w:lang w:val="sk-SK"/>
        </w:rPr>
        <w:t>Názov indikátora</w:t>
      </w:r>
      <w:r w:rsidRPr="0058606C">
        <w:rPr>
          <w:sz w:val="24"/>
          <w:szCs w:val="24"/>
          <w:lang w:val="sk-SK"/>
        </w:rPr>
        <w:t>: HNV v lesníctve (HNVL Typ 2)</w:t>
      </w:r>
      <w:r w:rsidR="00EE6A56" w:rsidRPr="0058606C">
        <w:rPr>
          <w:sz w:val="24"/>
          <w:szCs w:val="24"/>
          <w:lang w:val="sk-SK"/>
        </w:rPr>
        <w:t xml:space="preserve"> </w:t>
      </w:r>
    </w:p>
    <w:p w:rsidR="000D3276" w:rsidRPr="0058606C" w:rsidRDefault="000D3276" w:rsidP="000D3276">
      <w:pPr>
        <w:spacing w:after="0"/>
        <w:rPr>
          <w:sz w:val="24"/>
          <w:szCs w:val="24"/>
          <w:lang w:val="sk-SK"/>
        </w:rPr>
      </w:pPr>
      <w:r w:rsidRPr="0058606C">
        <w:rPr>
          <w:b/>
          <w:sz w:val="24"/>
          <w:szCs w:val="24"/>
          <w:lang w:val="sk-SK"/>
        </w:rPr>
        <w:t>Súvisiaci všeobecný cieľ</w:t>
      </w:r>
      <w:r w:rsidRPr="0058606C">
        <w:rPr>
          <w:sz w:val="24"/>
          <w:szCs w:val="24"/>
          <w:lang w:val="sk-SK"/>
        </w:rPr>
        <w:t>: Udržateľné manažovanie prírodných zdrojov a opatrenia súvisiace so zmenou klímy.</w:t>
      </w:r>
    </w:p>
    <w:p w:rsidR="008C1E15" w:rsidRPr="0058606C" w:rsidRDefault="000D3276" w:rsidP="000D3276">
      <w:pPr>
        <w:spacing w:after="0"/>
        <w:rPr>
          <w:sz w:val="24"/>
          <w:szCs w:val="24"/>
          <w:lang w:val="sk-SK"/>
        </w:rPr>
      </w:pPr>
      <w:r w:rsidRPr="0058606C">
        <w:rPr>
          <w:b/>
          <w:sz w:val="24"/>
          <w:szCs w:val="24"/>
          <w:lang w:val="sk-SK"/>
        </w:rPr>
        <w:t>Stav a definícia indikátora</w:t>
      </w:r>
      <w:r w:rsidRPr="0058606C">
        <w:rPr>
          <w:sz w:val="24"/>
          <w:szCs w:val="24"/>
          <w:lang w:val="sk-SK"/>
        </w:rPr>
        <w:t xml:space="preserve">: </w:t>
      </w:r>
      <w:r w:rsidR="008C1E15" w:rsidRPr="0058606C">
        <w:rPr>
          <w:sz w:val="24"/>
          <w:szCs w:val="24"/>
          <w:lang w:val="sk-SK"/>
        </w:rPr>
        <w:t xml:space="preserve">Kvantitatívna zložka indikátora bude v jednotlivých rokoch sledovaná v rámci </w:t>
      </w:r>
      <w:r w:rsidR="00402938" w:rsidRPr="0058606C">
        <w:rPr>
          <w:sz w:val="24"/>
          <w:szCs w:val="24"/>
          <w:lang w:val="sk-SK"/>
        </w:rPr>
        <w:t>IS LH</w:t>
      </w:r>
      <w:r w:rsidR="008C1E15" w:rsidRPr="0058606C">
        <w:rPr>
          <w:sz w:val="24"/>
          <w:szCs w:val="24"/>
          <w:lang w:val="sk-SK"/>
        </w:rPr>
        <w:t xml:space="preserve"> – hodnotenie celkovej výmery poloprírodných lesov a zapojenosť lesníckych subjektov do daných typov záväzkov. Kvalitatívna zložka bude sledovaná a hodnotená prostredníctvo čiastkového monitorovacieho systému lesov SR. </w:t>
      </w:r>
    </w:p>
    <w:p w:rsidR="000D3276" w:rsidRPr="0058606C" w:rsidRDefault="008C1E15" w:rsidP="000D3276">
      <w:pPr>
        <w:spacing w:after="0"/>
        <w:rPr>
          <w:sz w:val="24"/>
          <w:szCs w:val="24"/>
          <w:lang w:val="sk-SK"/>
        </w:rPr>
      </w:pPr>
      <w:r w:rsidRPr="0058606C">
        <w:rPr>
          <w:sz w:val="24"/>
          <w:szCs w:val="24"/>
          <w:lang w:val="sk-SK"/>
        </w:rPr>
        <w:t>Pre programové obdobie 2014 -2020 bude sledovanie kvantitatívneho stavu na ročnej báze a kvalitatívne hodnotenie minimálne 3 krát za obdobie realizácie programu.</w:t>
      </w:r>
      <w:r w:rsidR="00B632CA" w:rsidRPr="0058606C">
        <w:rPr>
          <w:sz w:val="24"/>
          <w:szCs w:val="24"/>
          <w:lang w:val="sk-SK"/>
        </w:rPr>
        <w:t xml:space="preserve"> Kvalitatívne hodnotenie je rozdelené do dvoch oblastí monitoring lesov a monitoring biotopov druhov.</w:t>
      </w:r>
    </w:p>
    <w:p w:rsidR="000D3276" w:rsidRPr="0058606C" w:rsidRDefault="000D3276" w:rsidP="000D3276">
      <w:pPr>
        <w:spacing w:after="0"/>
        <w:rPr>
          <w:b/>
          <w:sz w:val="24"/>
          <w:szCs w:val="24"/>
          <w:lang w:val="sk-SK"/>
        </w:rPr>
      </w:pPr>
      <w:r w:rsidRPr="0058606C">
        <w:rPr>
          <w:b/>
          <w:sz w:val="24"/>
          <w:szCs w:val="24"/>
          <w:lang w:val="sk-SK"/>
        </w:rPr>
        <w:t>Kvantitatívny ukazovateľ:</w:t>
      </w:r>
    </w:p>
    <w:p w:rsidR="000D3276" w:rsidRPr="0058606C" w:rsidRDefault="000D3276" w:rsidP="000D3276">
      <w:pPr>
        <w:spacing w:after="0"/>
        <w:rPr>
          <w:sz w:val="24"/>
          <w:szCs w:val="24"/>
          <w:lang w:val="sk-SK"/>
        </w:rPr>
      </w:pPr>
      <w:r w:rsidRPr="0058606C">
        <w:rPr>
          <w:sz w:val="24"/>
          <w:szCs w:val="24"/>
          <w:u w:val="single"/>
          <w:lang w:val="sk-SK"/>
        </w:rPr>
        <w:t>Zdroje údajov</w:t>
      </w:r>
      <w:r w:rsidRPr="0058606C">
        <w:rPr>
          <w:sz w:val="24"/>
          <w:szCs w:val="24"/>
          <w:lang w:val="sk-SK"/>
        </w:rPr>
        <w:t xml:space="preserve">: </w:t>
      </w:r>
      <w:r w:rsidR="00402938" w:rsidRPr="0058606C">
        <w:rPr>
          <w:sz w:val="24"/>
          <w:szCs w:val="24"/>
          <w:lang w:val="sk-SK"/>
        </w:rPr>
        <w:t>IS LH</w:t>
      </w:r>
    </w:p>
    <w:p w:rsidR="000D3276" w:rsidRPr="0058606C" w:rsidRDefault="000D3276" w:rsidP="000D3276">
      <w:pPr>
        <w:spacing w:after="0"/>
        <w:rPr>
          <w:sz w:val="24"/>
          <w:szCs w:val="24"/>
          <w:lang w:val="sk-SK"/>
        </w:rPr>
      </w:pPr>
      <w:r w:rsidRPr="0058606C">
        <w:rPr>
          <w:sz w:val="24"/>
          <w:szCs w:val="24"/>
          <w:u w:val="single"/>
          <w:lang w:val="sk-SK"/>
        </w:rPr>
        <w:t>Poskytovateľ údajov</w:t>
      </w:r>
      <w:r w:rsidRPr="0058606C">
        <w:rPr>
          <w:sz w:val="24"/>
          <w:szCs w:val="24"/>
          <w:lang w:val="sk-SK"/>
        </w:rPr>
        <w:t xml:space="preserve">: NLC </w:t>
      </w:r>
    </w:p>
    <w:p w:rsidR="000D3276" w:rsidRPr="0058606C" w:rsidRDefault="000D3276" w:rsidP="000D3276">
      <w:pPr>
        <w:spacing w:after="0"/>
        <w:rPr>
          <w:sz w:val="24"/>
          <w:szCs w:val="24"/>
          <w:lang w:val="sk-SK"/>
        </w:rPr>
      </w:pPr>
      <w:r w:rsidRPr="0058606C">
        <w:rPr>
          <w:sz w:val="24"/>
          <w:szCs w:val="24"/>
          <w:u w:val="single"/>
          <w:lang w:val="sk-SK"/>
        </w:rPr>
        <w:t>Opakovateľnosť</w:t>
      </w:r>
      <w:r w:rsidRPr="0058606C">
        <w:rPr>
          <w:sz w:val="24"/>
          <w:szCs w:val="24"/>
          <w:lang w:val="sk-SK"/>
        </w:rPr>
        <w:t>: na ročnej báze sledovania</w:t>
      </w:r>
    </w:p>
    <w:p w:rsidR="000D3276" w:rsidRPr="0058606C" w:rsidRDefault="000D3276" w:rsidP="000D3276">
      <w:pPr>
        <w:spacing w:after="0"/>
        <w:rPr>
          <w:sz w:val="24"/>
          <w:szCs w:val="24"/>
          <w:lang w:val="sk-SK"/>
        </w:rPr>
      </w:pPr>
      <w:r w:rsidRPr="0058606C">
        <w:rPr>
          <w:sz w:val="24"/>
          <w:szCs w:val="24"/>
          <w:u w:val="single"/>
          <w:lang w:val="sk-SK"/>
        </w:rPr>
        <w:t>Oneskorenie</w:t>
      </w:r>
      <w:r w:rsidRPr="0058606C">
        <w:rPr>
          <w:sz w:val="24"/>
          <w:szCs w:val="24"/>
          <w:lang w:val="sk-SK"/>
        </w:rPr>
        <w:t>: údaje roku x sú vyhodnocované v druhej polovici roku x+1</w:t>
      </w:r>
    </w:p>
    <w:p w:rsidR="000D3276" w:rsidRPr="0058606C" w:rsidRDefault="000D3276" w:rsidP="000D3276">
      <w:pPr>
        <w:spacing w:after="0"/>
        <w:rPr>
          <w:sz w:val="24"/>
          <w:szCs w:val="24"/>
          <w:lang w:val="sk-SK"/>
        </w:rPr>
      </w:pPr>
      <w:r w:rsidRPr="0058606C">
        <w:rPr>
          <w:sz w:val="24"/>
          <w:szCs w:val="24"/>
          <w:u w:val="single"/>
          <w:lang w:val="sk-SK"/>
        </w:rPr>
        <w:t>Jednotky merania</w:t>
      </w:r>
      <w:r w:rsidRPr="0058606C">
        <w:rPr>
          <w:sz w:val="24"/>
          <w:szCs w:val="24"/>
          <w:lang w:val="sk-SK"/>
        </w:rPr>
        <w:t>:  plošné (ha), percentuálny podiel výmery (%)</w:t>
      </w:r>
    </w:p>
    <w:p w:rsidR="000D3276" w:rsidRPr="0058606C" w:rsidRDefault="000D3276" w:rsidP="000D3276">
      <w:pPr>
        <w:spacing w:after="0"/>
        <w:rPr>
          <w:sz w:val="24"/>
          <w:szCs w:val="24"/>
          <w:lang w:val="sk-SK"/>
        </w:rPr>
      </w:pPr>
      <w:r w:rsidRPr="0058606C">
        <w:rPr>
          <w:sz w:val="24"/>
          <w:szCs w:val="24"/>
          <w:u w:val="single"/>
          <w:lang w:val="sk-SK"/>
        </w:rPr>
        <w:t>Zapojenosť</w:t>
      </w:r>
      <w:r w:rsidRPr="0058606C">
        <w:rPr>
          <w:sz w:val="24"/>
          <w:szCs w:val="24"/>
          <w:lang w:val="sk-SK"/>
        </w:rPr>
        <w:t>: z oprávnených žiadostí (</w:t>
      </w:r>
      <w:r w:rsidR="0044617D" w:rsidRPr="0058606C">
        <w:rPr>
          <w:sz w:val="24"/>
          <w:szCs w:val="24"/>
          <w:lang w:val="sk-SK"/>
        </w:rPr>
        <w:t>PPA</w:t>
      </w:r>
      <w:r w:rsidRPr="0058606C">
        <w:rPr>
          <w:sz w:val="24"/>
          <w:szCs w:val="24"/>
          <w:lang w:val="sk-SK"/>
        </w:rPr>
        <w:t>) – plošné (ha) a percentuálne (%)</w:t>
      </w:r>
    </w:p>
    <w:p w:rsidR="00881CCF" w:rsidRPr="0058606C" w:rsidRDefault="000D3276" w:rsidP="000D3276">
      <w:pPr>
        <w:spacing w:after="0"/>
        <w:rPr>
          <w:sz w:val="24"/>
          <w:szCs w:val="24"/>
          <w:lang w:val="sk-SK"/>
        </w:rPr>
      </w:pPr>
      <w:r w:rsidRPr="0058606C">
        <w:rPr>
          <w:sz w:val="24"/>
          <w:szCs w:val="24"/>
          <w:u w:val="single"/>
          <w:lang w:val="sk-SK"/>
        </w:rPr>
        <w:t>Výstupy</w:t>
      </w:r>
      <w:r w:rsidRPr="0058606C">
        <w:rPr>
          <w:sz w:val="24"/>
          <w:szCs w:val="24"/>
          <w:lang w:val="sk-SK"/>
        </w:rPr>
        <w:t xml:space="preserve">: ročné správy </w:t>
      </w:r>
      <w:r w:rsidR="00881CCF" w:rsidRPr="0058606C">
        <w:rPr>
          <w:sz w:val="24"/>
          <w:szCs w:val="24"/>
          <w:lang w:val="sk-SK"/>
        </w:rPr>
        <w:t>o stave implementácie programu</w:t>
      </w:r>
    </w:p>
    <w:p w:rsidR="000D3276" w:rsidRPr="0058606C" w:rsidRDefault="000D3276" w:rsidP="000D3276">
      <w:pPr>
        <w:spacing w:after="0"/>
        <w:rPr>
          <w:b/>
          <w:sz w:val="24"/>
          <w:szCs w:val="24"/>
          <w:lang w:val="sk-SK"/>
        </w:rPr>
      </w:pPr>
      <w:r w:rsidRPr="0058606C">
        <w:rPr>
          <w:b/>
          <w:sz w:val="24"/>
          <w:szCs w:val="24"/>
          <w:lang w:val="sk-SK"/>
        </w:rPr>
        <w:t xml:space="preserve">Kvalitatívny ukazovateľ </w:t>
      </w:r>
      <w:r w:rsidR="00B632CA" w:rsidRPr="0058606C">
        <w:rPr>
          <w:b/>
          <w:sz w:val="24"/>
          <w:szCs w:val="24"/>
          <w:lang w:val="sk-SK"/>
        </w:rPr>
        <w:t>1</w:t>
      </w:r>
      <w:r w:rsidRPr="0058606C">
        <w:rPr>
          <w:b/>
          <w:sz w:val="24"/>
          <w:szCs w:val="24"/>
          <w:lang w:val="sk-SK"/>
        </w:rPr>
        <w:t>:</w:t>
      </w:r>
    </w:p>
    <w:p w:rsidR="000D3276" w:rsidRPr="0058606C" w:rsidRDefault="000D3276" w:rsidP="000D3276">
      <w:pPr>
        <w:spacing w:after="0"/>
        <w:rPr>
          <w:sz w:val="24"/>
          <w:szCs w:val="24"/>
          <w:lang w:val="sk-SK"/>
        </w:rPr>
      </w:pPr>
      <w:r w:rsidRPr="0058606C">
        <w:rPr>
          <w:sz w:val="24"/>
          <w:szCs w:val="24"/>
          <w:u w:val="single"/>
          <w:lang w:val="sk-SK"/>
        </w:rPr>
        <w:t>Zdroje údajov</w:t>
      </w:r>
      <w:r w:rsidRPr="0058606C">
        <w:rPr>
          <w:sz w:val="24"/>
          <w:szCs w:val="24"/>
          <w:lang w:val="sk-SK"/>
        </w:rPr>
        <w:t>: Čiastkový monitorovací systém (ČMS) Lesy</w:t>
      </w:r>
    </w:p>
    <w:p w:rsidR="000D3276" w:rsidRPr="0058606C" w:rsidRDefault="000D3276" w:rsidP="000D3276">
      <w:pPr>
        <w:spacing w:after="0"/>
        <w:rPr>
          <w:sz w:val="24"/>
          <w:szCs w:val="24"/>
          <w:lang w:val="sk-SK"/>
        </w:rPr>
      </w:pPr>
      <w:r w:rsidRPr="0058606C">
        <w:rPr>
          <w:sz w:val="24"/>
          <w:szCs w:val="24"/>
          <w:u w:val="single"/>
          <w:lang w:val="sk-SK"/>
        </w:rPr>
        <w:t>Poskytovateľ údajov</w:t>
      </w:r>
      <w:r w:rsidRPr="0058606C">
        <w:rPr>
          <w:sz w:val="24"/>
          <w:szCs w:val="24"/>
          <w:lang w:val="sk-SK"/>
        </w:rPr>
        <w:t>: NLC</w:t>
      </w:r>
    </w:p>
    <w:p w:rsidR="000D3276" w:rsidRPr="0058606C" w:rsidRDefault="000D3276" w:rsidP="000D3276">
      <w:pPr>
        <w:spacing w:after="0"/>
        <w:rPr>
          <w:sz w:val="24"/>
          <w:szCs w:val="24"/>
          <w:lang w:val="sk-SK"/>
        </w:rPr>
      </w:pPr>
      <w:r w:rsidRPr="0058606C">
        <w:rPr>
          <w:sz w:val="24"/>
          <w:szCs w:val="24"/>
          <w:u w:val="single"/>
          <w:lang w:val="sk-SK"/>
        </w:rPr>
        <w:t>Opakovateľnosť</w:t>
      </w:r>
      <w:r w:rsidRPr="0058606C">
        <w:rPr>
          <w:sz w:val="24"/>
          <w:szCs w:val="24"/>
          <w:lang w:val="sk-SK"/>
        </w:rPr>
        <w:t xml:space="preserve">: </w:t>
      </w:r>
      <w:r w:rsidR="00881CCF" w:rsidRPr="0058606C">
        <w:rPr>
          <w:sz w:val="24"/>
          <w:szCs w:val="24"/>
          <w:lang w:val="sk-SK"/>
        </w:rPr>
        <w:t>minimálne 3 krát za programové obdobie (rok 2013 spracovaný – baseline), rok 2018, rok 2022</w:t>
      </w:r>
    </w:p>
    <w:p w:rsidR="000D3276" w:rsidRPr="0058606C" w:rsidRDefault="000D3276" w:rsidP="000D3276">
      <w:pPr>
        <w:spacing w:after="0"/>
        <w:rPr>
          <w:sz w:val="24"/>
          <w:szCs w:val="24"/>
          <w:lang w:val="sk-SK"/>
        </w:rPr>
      </w:pPr>
      <w:r w:rsidRPr="0058606C">
        <w:rPr>
          <w:sz w:val="24"/>
          <w:szCs w:val="24"/>
          <w:u w:val="single"/>
          <w:lang w:val="sk-SK"/>
        </w:rPr>
        <w:t>Jednotky merania</w:t>
      </w:r>
      <w:r w:rsidRPr="0058606C">
        <w:rPr>
          <w:sz w:val="24"/>
          <w:szCs w:val="24"/>
          <w:lang w:val="sk-SK"/>
        </w:rPr>
        <w:t xml:space="preserve">: </w:t>
      </w:r>
      <w:r w:rsidR="00881CCF" w:rsidRPr="0058606C">
        <w:rPr>
          <w:sz w:val="24"/>
          <w:szCs w:val="24"/>
          <w:lang w:val="sk-SK"/>
        </w:rPr>
        <w:t>kvalitatívny stav lesov</w:t>
      </w:r>
      <w:r w:rsidR="008C1E15" w:rsidRPr="0058606C">
        <w:rPr>
          <w:sz w:val="24"/>
          <w:szCs w:val="24"/>
          <w:lang w:val="sk-SK"/>
        </w:rPr>
        <w:t xml:space="preserve"> podľa metodiky ČMS</w:t>
      </w:r>
    </w:p>
    <w:p w:rsidR="000D3276" w:rsidRPr="0058606C" w:rsidRDefault="000D3276" w:rsidP="000D3276">
      <w:pPr>
        <w:spacing w:after="0"/>
        <w:rPr>
          <w:sz w:val="24"/>
          <w:szCs w:val="24"/>
          <w:lang w:val="sk-SK"/>
        </w:rPr>
      </w:pPr>
      <w:r w:rsidRPr="0058606C">
        <w:rPr>
          <w:sz w:val="24"/>
          <w:szCs w:val="24"/>
          <w:u w:val="single"/>
          <w:lang w:val="sk-SK"/>
        </w:rPr>
        <w:t>Zapojenosť</w:t>
      </w:r>
      <w:r w:rsidRPr="0058606C">
        <w:rPr>
          <w:sz w:val="24"/>
          <w:szCs w:val="24"/>
          <w:lang w:val="sk-SK"/>
        </w:rPr>
        <w:t>:</w:t>
      </w:r>
      <w:r w:rsidR="00881CCF" w:rsidRPr="0058606C">
        <w:rPr>
          <w:sz w:val="24"/>
          <w:szCs w:val="24"/>
          <w:lang w:val="sk-SK"/>
        </w:rPr>
        <w:t xml:space="preserve"> z oprávnených žiadostí (</w:t>
      </w:r>
      <w:r w:rsidR="0044617D" w:rsidRPr="0058606C">
        <w:rPr>
          <w:sz w:val="24"/>
          <w:szCs w:val="24"/>
          <w:lang w:val="sk-SK"/>
        </w:rPr>
        <w:t>PPA</w:t>
      </w:r>
      <w:r w:rsidR="00881CCF" w:rsidRPr="0058606C">
        <w:rPr>
          <w:sz w:val="24"/>
          <w:szCs w:val="24"/>
          <w:lang w:val="sk-SK"/>
        </w:rPr>
        <w:t>)</w:t>
      </w:r>
    </w:p>
    <w:p w:rsidR="00167564" w:rsidRPr="0058606C" w:rsidRDefault="000D3276" w:rsidP="000D3276">
      <w:pPr>
        <w:spacing w:after="0"/>
        <w:rPr>
          <w:sz w:val="24"/>
          <w:szCs w:val="24"/>
          <w:lang w:val="sk-SK"/>
        </w:rPr>
      </w:pPr>
      <w:r w:rsidRPr="0058606C">
        <w:rPr>
          <w:sz w:val="24"/>
          <w:szCs w:val="24"/>
          <w:u w:val="single"/>
          <w:lang w:val="sk-SK"/>
        </w:rPr>
        <w:t>Výstupy</w:t>
      </w:r>
      <w:r w:rsidRPr="0058606C">
        <w:rPr>
          <w:sz w:val="24"/>
          <w:szCs w:val="24"/>
          <w:lang w:val="sk-SK"/>
        </w:rPr>
        <w:t>:</w:t>
      </w:r>
      <w:r w:rsidR="00881CCF" w:rsidRPr="0058606C">
        <w:rPr>
          <w:sz w:val="24"/>
          <w:szCs w:val="24"/>
          <w:lang w:val="sk-SK"/>
        </w:rPr>
        <w:t xml:space="preserve"> správy o stave implementácie programu</w:t>
      </w:r>
    </w:p>
    <w:p w:rsidR="00B632CA" w:rsidRPr="0058606C" w:rsidRDefault="00B632CA" w:rsidP="00B632CA">
      <w:pPr>
        <w:spacing w:after="0"/>
        <w:rPr>
          <w:b/>
          <w:sz w:val="24"/>
          <w:szCs w:val="24"/>
          <w:lang w:val="sk-SK"/>
        </w:rPr>
      </w:pPr>
      <w:r w:rsidRPr="0058606C">
        <w:rPr>
          <w:b/>
          <w:sz w:val="24"/>
          <w:szCs w:val="24"/>
          <w:lang w:val="sk-SK"/>
        </w:rPr>
        <w:lastRenderedPageBreak/>
        <w:t>Kvalitatívny ukazovateľ 2 ( gestor MŽP SR):</w:t>
      </w:r>
    </w:p>
    <w:p w:rsidR="00DD0E69" w:rsidRPr="0058606C" w:rsidRDefault="00B632CA" w:rsidP="00B632CA">
      <w:pPr>
        <w:spacing w:after="0"/>
        <w:rPr>
          <w:sz w:val="24"/>
          <w:szCs w:val="24"/>
          <w:lang w:val="sk-SK"/>
        </w:rPr>
      </w:pPr>
      <w:r w:rsidRPr="0058606C">
        <w:rPr>
          <w:sz w:val="24"/>
          <w:szCs w:val="24"/>
          <w:u w:val="single"/>
          <w:lang w:val="sk-SK"/>
        </w:rPr>
        <w:t>Zdroje údajov</w:t>
      </w:r>
      <w:r w:rsidRPr="0058606C">
        <w:rPr>
          <w:sz w:val="24"/>
          <w:szCs w:val="24"/>
          <w:lang w:val="sk-SK"/>
        </w:rPr>
        <w:t xml:space="preserve">: MŽP SR </w:t>
      </w:r>
      <w:r w:rsidR="005C36A7" w:rsidRPr="0058606C">
        <w:rPr>
          <w:sz w:val="24"/>
          <w:szCs w:val="24"/>
          <w:lang w:val="sk-SK"/>
        </w:rPr>
        <w:t>- Komplexný informačný a monitorovací systém</w:t>
      </w:r>
    </w:p>
    <w:p w:rsidR="00B632CA" w:rsidRPr="0058606C" w:rsidRDefault="00B632CA" w:rsidP="00B632CA">
      <w:pPr>
        <w:spacing w:after="0"/>
        <w:rPr>
          <w:sz w:val="24"/>
          <w:szCs w:val="24"/>
          <w:lang w:val="sk-SK"/>
        </w:rPr>
      </w:pPr>
      <w:r w:rsidRPr="0058606C">
        <w:rPr>
          <w:sz w:val="24"/>
          <w:szCs w:val="24"/>
          <w:u w:val="single"/>
          <w:lang w:val="sk-SK"/>
        </w:rPr>
        <w:t>Poskytovateľ údajov</w:t>
      </w:r>
      <w:r w:rsidRPr="0058606C">
        <w:rPr>
          <w:sz w:val="24"/>
          <w:szCs w:val="24"/>
          <w:lang w:val="sk-SK"/>
        </w:rPr>
        <w:t xml:space="preserve">: </w:t>
      </w:r>
      <w:r w:rsidR="005C36A7" w:rsidRPr="0058606C">
        <w:rPr>
          <w:sz w:val="24"/>
          <w:szCs w:val="24"/>
          <w:lang w:val="sk-SK"/>
        </w:rPr>
        <w:t>ŠOP SR</w:t>
      </w:r>
    </w:p>
    <w:p w:rsidR="00B632CA" w:rsidRPr="0058606C" w:rsidRDefault="00B632CA" w:rsidP="00B632CA">
      <w:pPr>
        <w:spacing w:after="0"/>
        <w:rPr>
          <w:sz w:val="24"/>
          <w:szCs w:val="24"/>
          <w:lang w:val="sk-SK"/>
        </w:rPr>
      </w:pPr>
      <w:r w:rsidRPr="0058606C">
        <w:rPr>
          <w:sz w:val="24"/>
          <w:szCs w:val="24"/>
          <w:u w:val="single"/>
          <w:lang w:val="sk-SK"/>
        </w:rPr>
        <w:t>Opakovateľnosť</w:t>
      </w:r>
      <w:r w:rsidRPr="0058606C">
        <w:rPr>
          <w:sz w:val="24"/>
          <w:szCs w:val="24"/>
          <w:lang w:val="sk-SK"/>
        </w:rPr>
        <w:t>: minimálne 3 krát za programové obdobie (rok 2013 spracovaný z podkladov PAF), rok 2018, rok 2022</w:t>
      </w:r>
    </w:p>
    <w:p w:rsidR="00B632CA" w:rsidRPr="0058606C" w:rsidRDefault="00B632CA" w:rsidP="00B632CA">
      <w:pPr>
        <w:spacing w:after="0"/>
        <w:rPr>
          <w:sz w:val="24"/>
          <w:szCs w:val="24"/>
          <w:lang w:val="sk-SK"/>
        </w:rPr>
      </w:pPr>
      <w:r w:rsidRPr="0058606C">
        <w:rPr>
          <w:sz w:val="24"/>
          <w:szCs w:val="24"/>
          <w:u w:val="single"/>
          <w:lang w:val="sk-SK"/>
        </w:rPr>
        <w:t>Jednotky merania</w:t>
      </w:r>
      <w:r w:rsidRPr="0058606C">
        <w:rPr>
          <w:sz w:val="24"/>
          <w:szCs w:val="24"/>
          <w:lang w:val="sk-SK"/>
        </w:rPr>
        <w:t>: posúdenie stav na základe stanovenej metodiky (stav početnosti chránených druhov a živočíchov, trendy)</w:t>
      </w:r>
    </w:p>
    <w:p w:rsidR="00B632CA" w:rsidRPr="0058606C" w:rsidRDefault="00B632CA" w:rsidP="00B632CA">
      <w:pPr>
        <w:spacing w:after="0"/>
        <w:rPr>
          <w:sz w:val="24"/>
          <w:szCs w:val="24"/>
          <w:lang w:val="sk-SK"/>
        </w:rPr>
      </w:pPr>
      <w:r w:rsidRPr="0058606C">
        <w:rPr>
          <w:sz w:val="24"/>
          <w:szCs w:val="24"/>
          <w:u w:val="single"/>
          <w:lang w:val="sk-SK"/>
        </w:rPr>
        <w:t>Zapojenosť</w:t>
      </w:r>
      <w:r w:rsidRPr="0058606C">
        <w:rPr>
          <w:sz w:val="24"/>
          <w:szCs w:val="24"/>
          <w:lang w:val="sk-SK"/>
        </w:rPr>
        <w:t>: z oprávnených žiadostí (</w:t>
      </w:r>
      <w:r w:rsidR="0044617D" w:rsidRPr="0058606C">
        <w:rPr>
          <w:sz w:val="24"/>
          <w:szCs w:val="24"/>
          <w:lang w:val="sk-SK"/>
        </w:rPr>
        <w:t>PPA</w:t>
      </w:r>
      <w:r w:rsidRPr="0058606C">
        <w:rPr>
          <w:sz w:val="24"/>
          <w:szCs w:val="24"/>
          <w:lang w:val="sk-SK"/>
        </w:rPr>
        <w:t>)</w:t>
      </w:r>
    </w:p>
    <w:p w:rsidR="00B632CA" w:rsidRPr="0058606C" w:rsidRDefault="00B632CA" w:rsidP="00B632CA">
      <w:pPr>
        <w:spacing w:after="0"/>
        <w:rPr>
          <w:sz w:val="24"/>
          <w:szCs w:val="24"/>
          <w:lang w:val="sk-SK"/>
        </w:rPr>
      </w:pPr>
      <w:r w:rsidRPr="0058606C">
        <w:rPr>
          <w:sz w:val="24"/>
          <w:szCs w:val="24"/>
          <w:u w:val="single"/>
          <w:lang w:val="sk-SK"/>
        </w:rPr>
        <w:t>Výstupy</w:t>
      </w:r>
      <w:r w:rsidRPr="0058606C">
        <w:rPr>
          <w:sz w:val="24"/>
          <w:szCs w:val="24"/>
          <w:lang w:val="sk-SK"/>
        </w:rPr>
        <w:t>: správy o stave implementácie programu</w:t>
      </w:r>
    </w:p>
    <w:p w:rsidR="000D3276" w:rsidRPr="0058606C" w:rsidRDefault="000D3276" w:rsidP="000D3276">
      <w:pPr>
        <w:spacing w:after="0"/>
        <w:rPr>
          <w:sz w:val="24"/>
          <w:szCs w:val="24"/>
          <w:lang w:val="sk-SK"/>
        </w:rPr>
      </w:pPr>
    </w:p>
    <w:p w:rsidR="00A63A2C" w:rsidRPr="0058606C" w:rsidRDefault="00A63A2C" w:rsidP="00452306">
      <w:pPr>
        <w:numPr>
          <w:ilvl w:val="0"/>
          <w:numId w:val="17"/>
        </w:numPr>
        <w:spacing w:after="0"/>
        <w:rPr>
          <w:b/>
          <w:sz w:val="28"/>
          <w:szCs w:val="28"/>
          <w:lang w:val="sk-SK"/>
        </w:rPr>
      </w:pPr>
      <w:r w:rsidRPr="0058606C">
        <w:rPr>
          <w:b/>
          <w:sz w:val="28"/>
          <w:szCs w:val="28"/>
          <w:lang w:val="sk-SK"/>
        </w:rPr>
        <w:t>Záver</w:t>
      </w:r>
    </w:p>
    <w:p w:rsidR="00175285" w:rsidRPr="0058606C" w:rsidRDefault="00941C06" w:rsidP="002C2E7E">
      <w:pPr>
        <w:spacing w:after="0"/>
        <w:rPr>
          <w:sz w:val="24"/>
          <w:szCs w:val="24"/>
          <w:lang w:val="sk-SK"/>
        </w:rPr>
      </w:pPr>
      <w:r w:rsidRPr="0058606C">
        <w:rPr>
          <w:sz w:val="24"/>
          <w:szCs w:val="24"/>
          <w:lang w:val="sk-SK"/>
        </w:rPr>
        <w:t xml:space="preserve">Z aplikácie typov HNV podľa usmernení EK a  na základe odborných </w:t>
      </w:r>
      <w:r w:rsidR="001D6EED" w:rsidRPr="0058606C">
        <w:rPr>
          <w:sz w:val="24"/>
          <w:szCs w:val="24"/>
          <w:lang w:val="sk-SK"/>
        </w:rPr>
        <w:t>podkladov</w:t>
      </w:r>
      <w:r w:rsidRPr="0058606C">
        <w:rPr>
          <w:sz w:val="24"/>
          <w:szCs w:val="24"/>
          <w:lang w:val="sk-SK"/>
        </w:rPr>
        <w:t xml:space="preserve"> relevantných inštitúcií na národnej úrovni </w:t>
      </w:r>
      <w:r w:rsidR="001D6EED" w:rsidRPr="0058606C">
        <w:rPr>
          <w:sz w:val="24"/>
          <w:szCs w:val="24"/>
          <w:lang w:val="sk-SK"/>
        </w:rPr>
        <w:t>boli v  SR stanovené nasledovné územia s vysokou prírodnou hodnotou v rámci poľnohospodárstva a lesného hospodárstva:</w:t>
      </w:r>
      <w:r w:rsidRPr="0058606C">
        <w:rPr>
          <w:sz w:val="24"/>
          <w:szCs w:val="24"/>
          <w:lang w:val="sk-SK"/>
        </w:rPr>
        <w:t xml:space="preserve"> </w:t>
      </w:r>
    </w:p>
    <w:p w:rsidR="00CF2CEE" w:rsidRPr="0058606C" w:rsidRDefault="00CF2CEE" w:rsidP="002C2E7E">
      <w:pPr>
        <w:spacing w:after="0"/>
        <w:rPr>
          <w:lang w:val="sk-SK"/>
        </w:rPr>
      </w:pPr>
    </w:p>
    <w:p w:rsidR="001D6EED" w:rsidRPr="0058606C" w:rsidRDefault="00CF2CEE" w:rsidP="002C2E7E">
      <w:pPr>
        <w:spacing w:after="0"/>
        <w:rPr>
          <w:lang w:val="sk-SK"/>
        </w:rPr>
      </w:pPr>
      <w:r w:rsidRPr="0058606C">
        <w:rPr>
          <w:lang w:val="sk-SK"/>
        </w:rPr>
        <w:t>Baseline 2013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6520"/>
        <w:gridCol w:w="1731"/>
      </w:tblGrid>
      <w:tr w:rsidR="001D6EED" w:rsidRPr="0058606C" w:rsidTr="00985F3B">
        <w:trPr>
          <w:trHeight w:val="415"/>
        </w:trPr>
        <w:tc>
          <w:tcPr>
            <w:tcW w:w="959" w:type="dxa"/>
            <w:shd w:val="clear" w:color="auto" w:fill="auto"/>
            <w:vAlign w:val="center"/>
          </w:tcPr>
          <w:p w:rsidR="001D6EED" w:rsidRPr="0058606C" w:rsidRDefault="001D6EED" w:rsidP="00985F3B">
            <w:pPr>
              <w:spacing w:after="0"/>
              <w:jc w:val="left"/>
              <w:rPr>
                <w:b/>
                <w:sz w:val="24"/>
                <w:szCs w:val="24"/>
                <w:lang w:val="sk-SK"/>
              </w:rPr>
            </w:pPr>
            <w:r w:rsidRPr="0058606C">
              <w:rPr>
                <w:b/>
                <w:sz w:val="24"/>
                <w:szCs w:val="24"/>
                <w:lang w:val="sk-SK"/>
              </w:rPr>
              <w:t>HNV</w:t>
            </w:r>
          </w:p>
        </w:tc>
        <w:tc>
          <w:tcPr>
            <w:tcW w:w="6520" w:type="dxa"/>
            <w:shd w:val="clear" w:color="auto" w:fill="auto"/>
            <w:vAlign w:val="center"/>
          </w:tcPr>
          <w:p w:rsidR="001D6EED" w:rsidRPr="0058606C" w:rsidRDefault="001D6EED" w:rsidP="00985F3B">
            <w:pPr>
              <w:spacing w:after="0"/>
              <w:jc w:val="left"/>
              <w:rPr>
                <w:b/>
                <w:sz w:val="24"/>
                <w:szCs w:val="24"/>
                <w:lang w:val="sk-SK"/>
              </w:rPr>
            </w:pPr>
            <w:r w:rsidRPr="0058606C">
              <w:rPr>
                <w:b/>
                <w:sz w:val="24"/>
                <w:szCs w:val="24"/>
                <w:lang w:val="sk-SK"/>
              </w:rPr>
              <w:t>Názov</w:t>
            </w:r>
          </w:p>
        </w:tc>
        <w:tc>
          <w:tcPr>
            <w:tcW w:w="1731" w:type="dxa"/>
            <w:shd w:val="clear" w:color="auto" w:fill="auto"/>
            <w:vAlign w:val="center"/>
          </w:tcPr>
          <w:p w:rsidR="001D6EED" w:rsidRPr="0058606C" w:rsidRDefault="001D6EED" w:rsidP="00985F3B">
            <w:pPr>
              <w:spacing w:after="0"/>
              <w:jc w:val="center"/>
              <w:rPr>
                <w:sz w:val="24"/>
                <w:szCs w:val="24"/>
                <w:lang w:val="sk-SK"/>
              </w:rPr>
            </w:pPr>
            <w:r w:rsidRPr="0058606C">
              <w:rPr>
                <w:b/>
                <w:sz w:val="24"/>
                <w:szCs w:val="24"/>
                <w:lang w:val="sk-SK"/>
              </w:rPr>
              <w:t>Výmera</w:t>
            </w:r>
            <w:r w:rsidR="009975C0" w:rsidRPr="0058606C">
              <w:rPr>
                <w:sz w:val="24"/>
                <w:szCs w:val="24"/>
                <w:lang w:val="sk-SK"/>
              </w:rPr>
              <w:t xml:space="preserve"> </w:t>
            </w:r>
            <w:r w:rsidR="009975C0" w:rsidRPr="0058606C">
              <w:rPr>
                <w:sz w:val="20"/>
                <w:lang w:val="sk-SK"/>
              </w:rPr>
              <w:t>(ha)</w:t>
            </w:r>
          </w:p>
        </w:tc>
      </w:tr>
      <w:tr w:rsidR="001D6EED" w:rsidRPr="0058606C" w:rsidTr="00985F3B">
        <w:tc>
          <w:tcPr>
            <w:tcW w:w="959" w:type="dxa"/>
            <w:shd w:val="clear" w:color="auto" w:fill="auto"/>
          </w:tcPr>
          <w:p w:rsidR="001D6EED" w:rsidRPr="0058606C" w:rsidRDefault="001D6EED" w:rsidP="00985F3B">
            <w:pPr>
              <w:spacing w:after="0"/>
              <w:rPr>
                <w:sz w:val="24"/>
                <w:szCs w:val="24"/>
                <w:lang w:val="sk-SK"/>
              </w:rPr>
            </w:pPr>
            <w:r w:rsidRPr="0058606C">
              <w:rPr>
                <w:sz w:val="24"/>
                <w:szCs w:val="24"/>
                <w:lang w:val="sk-SK"/>
              </w:rPr>
              <w:t>HNVp Typ 1</w:t>
            </w:r>
          </w:p>
        </w:tc>
        <w:tc>
          <w:tcPr>
            <w:tcW w:w="6520" w:type="dxa"/>
            <w:shd w:val="clear" w:color="auto" w:fill="auto"/>
          </w:tcPr>
          <w:p w:rsidR="001D6EED" w:rsidRPr="0058606C" w:rsidRDefault="001D6EED" w:rsidP="00985F3B">
            <w:pPr>
              <w:spacing w:after="0"/>
              <w:jc w:val="left"/>
              <w:rPr>
                <w:sz w:val="24"/>
                <w:szCs w:val="24"/>
                <w:lang w:val="sk-SK"/>
              </w:rPr>
            </w:pPr>
            <w:r w:rsidRPr="0058606C">
              <w:rPr>
                <w:sz w:val="24"/>
                <w:szCs w:val="24"/>
                <w:lang w:val="sk-SK"/>
              </w:rPr>
              <w:t>Poľnohospodárska pôda s vysokým podielom poloprírodnej vegetácie  (Biotopy prírodných a poloprírodných trávnych porastov)</w:t>
            </w:r>
          </w:p>
        </w:tc>
        <w:tc>
          <w:tcPr>
            <w:tcW w:w="1731" w:type="dxa"/>
            <w:shd w:val="clear" w:color="auto" w:fill="auto"/>
            <w:vAlign w:val="center"/>
          </w:tcPr>
          <w:p w:rsidR="001D6EED" w:rsidRPr="0058606C" w:rsidRDefault="00595491" w:rsidP="00985F3B">
            <w:pPr>
              <w:spacing w:after="0"/>
              <w:jc w:val="center"/>
              <w:rPr>
                <w:sz w:val="24"/>
                <w:szCs w:val="24"/>
                <w:lang w:val="sk-SK"/>
              </w:rPr>
            </w:pPr>
            <w:r w:rsidRPr="0058606C">
              <w:rPr>
                <w:sz w:val="24"/>
                <w:szCs w:val="24"/>
                <w:lang w:val="sk-SK"/>
              </w:rPr>
              <w:t xml:space="preserve">166 399,47 </w:t>
            </w:r>
          </w:p>
        </w:tc>
      </w:tr>
      <w:tr w:rsidR="001D6EED" w:rsidRPr="0058606C" w:rsidTr="00985F3B">
        <w:tc>
          <w:tcPr>
            <w:tcW w:w="959" w:type="dxa"/>
            <w:shd w:val="clear" w:color="auto" w:fill="auto"/>
          </w:tcPr>
          <w:p w:rsidR="001D6EED" w:rsidRPr="0058606C" w:rsidRDefault="001D6EED" w:rsidP="00985F3B">
            <w:pPr>
              <w:spacing w:after="0"/>
              <w:rPr>
                <w:sz w:val="24"/>
                <w:szCs w:val="24"/>
                <w:lang w:val="sk-SK"/>
              </w:rPr>
            </w:pPr>
            <w:r w:rsidRPr="0058606C">
              <w:rPr>
                <w:sz w:val="24"/>
                <w:szCs w:val="24"/>
                <w:lang w:val="sk-SK"/>
              </w:rPr>
              <w:t xml:space="preserve">HNVp Typ 2 </w:t>
            </w:r>
          </w:p>
        </w:tc>
        <w:tc>
          <w:tcPr>
            <w:tcW w:w="6520" w:type="dxa"/>
            <w:shd w:val="clear" w:color="auto" w:fill="auto"/>
          </w:tcPr>
          <w:p w:rsidR="001D6EED" w:rsidRPr="0058606C" w:rsidRDefault="001D6EED" w:rsidP="00985F3B">
            <w:pPr>
              <w:spacing w:after="0"/>
              <w:jc w:val="left"/>
              <w:rPr>
                <w:sz w:val="24"/>
                <w:szCs w:val="24"/>
                <w:lang w:val="sk-SK"/>
              </w:rPr>
            </w:pPr>
            <w:r w:rsidRPr="0058606C">
              <w:rPr>
                <w:sz w:val="24"/>
                <w:szCs w:val="24"/>
                <w:lang w:val="sk-SK"/>
              </w:rPr>
              <w:t xml:space="preserve">Poľnohospodárska mozaiková krajina s nízkou intenzitou poľnohospodárstva a s prírodnými a štruktúrnymi prvkami                                                                                                (Historické štruktúry poľnohospodárskej krajiny) </w:t>
            </w:r>
          </w:p>
        </w:tc>
        <w:tc>
          <w:tcPr>
            <w:tcW w:w="1731" w:type="dxa"/>
            <w:shd w:val="clear" w:color="auto" w:fill="auto"/>
            <w:vAlign w:val="center"/>
          </w:tcPr>
          <w:p w:rsidR="001D6EED" w:rsidRPr="0058606C" w:rsidRDefault="00595491" w:rsidP="00985F3B">
            <w:pPr>
              <w:spacing w:after="0"/>
              <w:jc w:val="center"/>
              <w:rPr>
                <w:sz w:val="24"/>
                <w:szCs w:val="24"/>
                <w:lang w:val="sk-SK"/>
              </w:rPr>
            </w:pPr>
            <w:r w:rsidRPr="0058606C">
              <w:rPr>
                <w:sz w:val="24"/>
                <w:szCs w:val="24"/>
                <w:lang w:val="sk-SK"/>
              </w:rPr>
              <w:t xml:space="preserve">28 983,35 </w:t>
            </w:r>
          </w:p>
        </w:tc>
      </w:tr>
      <w:tr w:rsidR="001D6EED" w:rsidRPr="0058606C" w:rsidTr="00985F3B">
        <w:tc>
          <w:tcPr>
            <w:tcW w:w="959" w:type="dxa"/>
            <w:shd w:val="clear" w:color="auto" w:fill="auto"/>
          </w:tcPr>
          <w:p w:rsidR="001D6EED" w:rsidRPr="0058606C" w:rsidRDefault="001D6EED" w:rsidP="00985F3B">
            <w:pPr>
              <w:spacing w:after="0"/>
              <w:rPr>
                <w:sz w:val="24"/>
                <w:szCs w:val="24"/>
                <w:lang w:val="sk-SK"/>
              </w:rPr>
            </w:pPr>
            <w:r w:rsidRPr="0058606C">
              <w:rPr>
                <w:sz w:val="24"/>
                <w:szCs w:val="24"/>
                <w:lang w:val="sk-SK"/>
              </w:rPr>
              <w:t>HNVp Typ 3</w:t>
            </w:r>
          </w:p>
        </w:tc>
        <w:tc>
          <w:tcPr>
            <w:tcW w:w="6520" w:type="dxa"/>
            <w:shd w:val="clear" w:color="auto" w:fill="auto"/>
          </w:tcPr>
          <w:p w:rsidR="001D6EED" w:rsidRPr="0058606C" w:rsidRDefault="001D6EED" w:rsidP="00985F3B">
            <w:pPr>
              <w:spacing w:after="0"/>
              <w:jc w:val="left"/>
              <w:rPr>
                <w:sz w:val="24"/>
                <w:szCs w:val="24"/>
                <w:lang w:val="sk-SK"/>
              </w:rPr>
            </w:pPr>
            <w:r w:rsidRPr="0058606C">
              <w:rPr>
                <w:sz w:val="24"/>
                <w:szCs w:val="24"/>
                <w:lang w:val="sk-SK"/>
              </w:rPr>
              <w:t xml:space="preserve">Poľnohospodárska pôda podporujúca výskyt vzácnych druhov alebo s vysokým podielom európskej alebo svetovej populácie </w:t>
            </w:r>
          </w:p>
          <w:p w:rsidR="001D6EED" w:rsidRPr="0058606C" w:rsidRDefault="001D6EED" w:rsidP="00985F3B">
            <w:pPr>
              <w:spacing w:after="0"/>
              <w:jc w:val="left"/>
              <w:rPr>
                <w:sz w:val="24"/>
                <w:szCs w:val="24"/>
                <w:lang w:val="sk-SK"/>
              </w:rPr>
            </w:pPr>
            <w:r w:rsidRPr="0058606C">
              <w:rPr>
                <w:sz w:val="24"/>
                <w:szCs w:val="24"/>
                <w:lang w:val="sk-SK"/>
              </w:rPr>
              <w:t>(Lokality Natura 2000)</w:t>
            </w:r>
          </w:p>
        </w:tc>
        <w:tc>
          <w:tcPr>
            <w:tcW w:w="1731" w:type="dxa"/>
            <w:shd w:val="clear" w:color="auto" w:fill="auto"/>
            <w:vAlign w:val="center"/>
          </w:tcPr>
          <w:p w:rsidR="001D6EED" w:rsidRPr="0058606C" w:rsidRDefault="00733B6E" w:rsidP="00985F3B">
            <w:pPr>
              <w:spacing w:after="0"/>
              <w:jc w:val="center"/>
              <w:rPr>
                <w:sz w:val="24"/>
                <w:szCs w:val="24"/>
                <w:lang w:val="sk-SK"/>
              </w:rPr>
            </w:pPr>
            <w:r w:rsidRPr="0058606C">
              <w:rPr>
                <w:sz w:val="24"/>
                <w:szCs w:val="24"/>
                <w:lang w:val="sk-SK"/>
              </w:rPr>
              <w:t>221 230,63</w:t>
            </w:r>
          </w:p>
        </w:tc>
      </w:tr>
      <w:tr w:rsidR="009975C0" w:rsidRPr="0058606C" w:rsidTr="00985F3B">
        <w:trPr>
          <w:trHeight w:val="571"/>
        </w:trPr>
        <w:tc>
          <w:tcPr>
            <w:tcW w:w="7479" w:type="dxa"/>
            <w:gridSpan w:val="2"/>
            <w:shd w:val="clear" w:color="auto" w:fill="auto"/>
            <w:vAlign w:val="center"/>
          </w:tcPr>
          <w:p w:rsidR="009975C0" w:rsidRPr="0058606C" w:rsidRDefault="009975C0" w:rsidP="00985F3B">
            <w:pPr>
              <w:spacing w:after="0"/>
              <w:jc w:val="left"/>
              <w:rPr>
                <w:b/>
                <w:sz w:val="24"/>
                <w:szCs w:val="24"/>
                <w:lang w:val="sk-SK"/>
              </w:rPr>
            </w:pPr>
            <w:r w:rsidRPr="0058606C">
              <w:rPr>
                <w:b/>
                <w:sz w:val="24"/>
                <w:szCs w:val="24"/>
                <w:lang w:val="sk-SK"/>
              </w:rPr>
              <w:t>HNV v poľnohospodárstve spolu</w:t>
            </w:r>
          </w:p>
        </w:tc>
        <w:tc>
          <w:tcPr>
            <w:tcW w:w="1731" w:type="dxa"/>
            <w:shd w:val="clear" w:color="auto" w:fill="auto"/>
            <w:vAlign w:val="center"/>
          </w:tcPr>
          <w:p w:rsidR="009975C0" w:rsidRPr="0058606C" w:rsidRDefault="00733B6E" w:rsidP="00985F3B">
            <w:pPr>
              <w:spacing w:after="0"/>
              <w:jc w:val="center"/>
              <w:rPr>
                <w:b/>
                <w:sz w:val="24"/>
                <w:szCs w:val="24"/>
                <w:lang w:val="sk-SK"/>
              </w:rPr>
            </w:pPr>
            <w:r w:rsidRPr="0058606C">
              <w:rPr>
                <w:b/>
                <w:sz w:val="24"/>
                <w:szCs w:val="24"/>
                <w:lang w:val="sk-SK"/>
              </w:rPr>
              <w:t>416 613,45</w:t>
            </w:r>
          </w:p>
        </w:tc>
      </w:tr>
      <w:tr w:rsidR="00CF2CEE" w:rsidRPr="0058606C" w:rsidTr="00CF2CEE">
        <w:trPr>
          <w:trHeight w:val="571"/>
        </w:trPr>
        <w:tc>
          <w:tcPr>
            <w:tcW w:w="9210" w:type="dxa"/>
            <w:gridSpan w:val="3"/>
            <w:tcBorders>
              <w:left w:val="nil"/>
              <w:right w:val="nil"/>
            </w:tcBorders>
            <w:shd w:val="clear" w:color="auto" w:fill="auto"/>
            <w:vAlign w:val="center"/>
          </w:tcPr>
          <w:p w:rsidR="00CF2CEE" w:rsidRPr="0058606C" w:rsidRDefault="00CF2CEE" w:rsidP="00985F3B">
            <w:pPr>
              <w:spacing w:after="0"/>
              <w:jc w:val="left"/>
              <w:rPr>
                <w:b/>
                <w:i/>
                <w:sz w:val="24"/>
                <w:szCs w:val="24"/>
                <w:lang w:val="sk-SK"/>
              </w:rPr>
            </w:pPr>
          </w:p>
          <w:p w:rsidR="00CF2CEE" w:rsidRPr="0058606C" w:rsidRDefault="00CF2CEE" w:rsidP="00985F3B">
            <w:pPr>
              <w:spacing w:after="0"/>
              <w:jc w:val="left"/>
              <w:rPr>
                <w:b/>
                <w:i/>
                <w:sz w:val="24"/>
                <w:szCs w:val="24"/>
                <w:lang w:val="sk-SK"/>
              </w:rPr>
            </w:pPr>
            <w:r w:rsidRPr="0058606C">
              <w:rPr>
                <w:b/>
                <w:i/>
                <w:sz w:val="24"/>
                <w:szCs w:val="24"/>
                <w:lang w:val="sk-SK"/>
              </w:rPr>
              <w:t>Výmera poľnohospodárskej pôdy v LPIS = 2 010 126 ha                           Podiel HNVp = 20,7%</w:t>
            </w:r>
          </w:p>
          <w:p w:rsidR="00CF2CEE" w:rsidRPr="0058606C" w:rsidRDefault="00CF2CEE" w:rsidP="00985F3B">
            <w:pPr>
              <w:spacing w:after="0"/>
              <w:jc w:val="left"/>
              <w:rPr>
                <w:b/>
                <w:i/>
                <w:sz w:val="24"/>
                <w:szCs w:val="24"/>
                <w:lang w:val="sk-SK"/>
              </w:rPr>
            </w:pPr>
            <w:r w:rsidRPr="0058606C">
              <w:rPr>
                <w:b/>
                <w:i/>
                <w:sz w:val="24"/>
                <w:szCs w:val="24"/>
                <w:lang w:val="sk-SK"/>
              </w:rPr>
              <w:t>Výmera UAA = 1 883 829 ha                                                                            Podiel HNVp = 22,1%</w:t>
            </w:r>
          </w:p>
          <w:p w:rsidR="00CF2CEE" w:rsidRPr="0058606C" w:rsidRDefault="00CF2CEE" w:rsidP="00985F3B">
            <w:pPr>
              <w:spacing w:after="0"/>
              <w:jc w:val="center"/>
              <w:rPr>
                <w:i/>
                <w:sz w:val="24"/>
                <w:szCs w:val="24"/>
                <w:lang w:val="sk-SK"/>
              </w:rPr>
            </w:pPr>
          </w:p>
        </w:tc>
      </w:tr>
      <w:tr w:rsidR="001D6EED" w:rsidRPr="0058606C" w:rsidTr="00985F3B">
        <w:tc>
          <w:tcPr>
            <w:tcW w:w="959" w:type="dxa"/>
            <w:shd w:val="clear" w:color="auto" w:fill="auto"/>
          </w:tcPr>
          <w:p w:rsidR="001D6EED" w:rsidRPr="0058606C" w:rsidRDefault="00595491" w:rsidP="00985F3B">
            <w:pPr>
              <w:spacing w:after="0"/>
              <w:rPr>
                <w:sz w:val="24"/>
                <w:szCs w:val="24"/>
                <w:lang w:val="sk-SK"/>
              </w:rPr>
            </w:pPr>
            <w:r w:rsidRPr="0058606C">
              <w:rPr>
                <w:sz w:val="24"/>
                <w:szCs w:val="24"/>
                <w:lang w:val="sk-SK"/>
              </w:rPr>
              <w:t>HNVL Typ 1</w:t>
            </w:r>
          </w:p>
        </w:tc>
        <w:tc>
          <w:tcPr>
            <w:tcW w:w="6520" w:type="dxa"/>
            <w:shd w:val="clear" w:color="auto" w:fill="auto"/>
          </w:tcPr>
          <w:p w:rsidR="00595491" w:rsidRPr="0058606C" w:rsidRDefault="00595491" w:rsidP="00985F3B">
            <w:pPr>
              <w:spacing w:after="0"/>
              <w:jc w:val="left"/>
              <w:rPr>
                <w:sz w:val="24"/>
                <w:szCs w:val="24"/>
                <w:lang w:val="sk-SK"/>
              </w:rPr>
            </w:pPr>
            <w:r w:rsidRPr="0058606C">
              <w:rPr>
                <w:sz w:val="24"/>
                <w:szCs w:val="24"/>
                <w:lang w:val="sk-SK"/>
              </w:rPr>
              <w:t xml:space="preserve">Prirodzenie sa vyvíjajúce lesy - pralesy  </w:t>
            </w:r>
          </w:p>
          <w:p w:rsidR="001D6EED" w:rsidRPr="0058606C" w:rsidRDefault="00595491" w:rsidP="00985F3B">
            <w:pPr>
              <w:spacing w:after="0"/>
              <w:jc w:val="left"/>
              <w:rPr>
                <w:sz w:val="24"/>
                <w:szCs w:val="24"/>
                <w:lang w:val="sk-SK"/>
              </w:rPr>
            </w:pPr>
            <w:r w:rsidRPr="0058606C">
              <w:rPr>
                <w:sz w:val="24"/>
                <w:szCs w:val="24"/>
                <w:lang w:val="sk-SK"/>
              </w:rPr>
              <w:t>(lesy, ktorých zloženie a funkcia sa tvarovali  dynamicky  bez narušenia prírodných  režimov a bez podstatného antropogénneho vplyvu počas dlhého obdobia)</w:t>
            </w:r>
          </w:p>
        </w:tc>
        <w:tc>
          <w:tcPr>
            <w:tcW w:w="1731" w:type="dxa"/>
            <w:shd w:val="clear" w:color="auto" w:fill="auto"/>
            <w:vAlign w:val="center"/>
          </w:tcPr>
          <w:p w:rsidR="001D6EED" w:rsidRPr="0058606C" w:rsidRDefault="00595491" w:rsidP="00985F3B">
            <w:pPr>
              <w:spacing w:after="0"/>
              <w:jc w:val="center"/>
              <w:rPr>
                <w:sz w:val="24"/>
                <w:szCs w:val="24"/>
                <w:lang w:val="sk-SK"/>
              </w:rPr>
            </w:pPr>
            <w:r w:rsidRPr="0058606C">
              <w:rPr>
                <w:sz w:val="24"/>
                <w:szCs w:val="24"/>
                <w:lang w:val="sk-SK"/>
              </w:rPr>
              <w:t xml:space="preserve">6 925 </w:t>
            </w:r>
          </w:p>
        </w:tc>
      </w:tr>
      <w:tr w:rsidR="001D6EED" w:rsidRPr="0058606C" w:rsidTr="00985F3B">
        <w:tc>
          <w:tcPr>
            <w:tcW w:w="959" w:type="dxa"/>
            <w:shd w:val="clear" w:color="auto" w:fill="auto"/>
          </w:tcPr>
          <w:p w:rsidR="001D6EED" w:rsidRPr="0058606C" w:rsidRDefault="00595491" w:rsidP="00985F3B">
            <w:pPr>
              <w:spacing w:after="0"/>
              <w:rPr>
                <w:sz w:val="24"/>
                <w:szCs w:val="24"/>
                <w:lang w:val="sk-SK"/>
              </w:rPr>
            </w:pPr>
            <w:r w:rsidRPr="0058606C">
              <w:rPr>
                <w:sz w:val="24"/>
                <w:szCs w:val="24"/>
                <w:lang w:val="sk-SK"/>
              </w:rPr>
              <w:t>HNVL Typ 2</w:t>
            </w:r>
          </w:p>
        </w:tc>
        <w:tc>
          <w:tcPr>
            <w:tcW w:w="6520" w:type="dxa"/>
            <w:shd w:val="clear" w:color="auto" w:fill="auto"/>
          </w:tcPr>
          <w:p w:rsidR="001D6EED" w:rsidRPr="0058606C" w:rsidRDefault="00595491" w:rsidP="00985F3B">
            <w:pPr>
              <w:spacing w:after="0"/>
              <w:jc w:val="left"/>
              <w:rPr>
                <w:sz w:val="24"/>
                <w:szCs w:val="24"/>
                <w:lang w:val="sk-SK"/>
              </w:rPr>
            </w:pPr>
            <w:r w:rsidRPr="0058606C">
              <w:rPr>
                <w:sz w:val="24"/>
                <w:szCs w:val="24"/>
                <w:lang w:val="sk-SK"/>
              </w:rPr>
              <w:t>Poloprírodné lesy  - lesy s dlhou históriou spravovania (neplantážne lesy s prirodzenou štruktúrou, zložením, ktoré sú  alebo boli upravené  antropogénnymi činnosťami)</w:t>
            </w:r>
          </w:p>
        </w:tc>
        <w:tc>
          <w:tcPr>
            <w:tcW w:w="1731" w:type="dxa"/>
            <w:shd w:val="clear" w:color="auto" w:fill="auto"/>
            <w:vAlign w:val="center"/>
          </w:tcPr>
          <w:p w:rsidR="001D6EED" w:rsidRPr="0058606C" w:rsidRDefault="00595491" w:rsidP="00985F3B">
            <w:pPr>
              <w:spacing w:after="0"/>
              <w:jc w:val="center"/>
              <w:rPr>
                <w:sz w:val="24"/>
                <w:szCs w:val="24"/>
                <w:lang w:val="sk-SK"/>
              </w:rPr>
            </w:pPr>
            <w:r w:rsidRPr="0058606C">
              <w:rPr>
                <w:sz w:val="24"/>
                <w:szCs w:val="24"/>
                <w:lang w:val="sk-SK"/>
              </w:rPr>
              <w:t xml:space="preserve">1 892 375 </w:t>
            </w:r>
          </w:p>
        </w:tc>
      </w:tr>
      <w:tr w:rsidR="009975C0" w:rsidRPr="0058606C" w:rsidTr="00985F3B">
        <w:trPr>
          <w:trHeight w:val="598"/>
        </w:trPr>
        <w:tc>
          <w:tcPr>
            <w:tcW w:w="7479" w:type="dxa"/>
            <w:gridSpan w:val="2"/>
            <w:shd w:val="clear" w:color="auto" w:fill="auto"/>
            <w:vAlign w:val="center"/>
          </w:tcPr>
          <w:p w:rsidR="009975C0" w:rsidRPr="0058606C" w:rsidRDefault="009975C0" w:rsidP="00985F3B">
            <w:pPr>
              <w:spacing w:after="0"/>
              <w:jc w:val="left"/>
              <w:rPr>
                <w:b/>
                <w:sz w:val="24"/>
                <w:szCs w:val="24"/>
                <w:lang w:val="sk-SK"/>
              </w:rPr>
            </w:pPr>
            <w:r w:rsidRPr="0058606C">
              <w:rPr>
                <w:b/>
                <w:sz w:val="24"/>
                <w:szCs w:val="24"/>
                <w:lang w:val="sk-SK"/>
              </w:rPr>
              <w:t>HNV v lesníctve spolu</w:t>
            </w:r>
          </w:p>
        </w:tc>
        <w:tc>
          <w:tcPr>
            <w:tcW w:w="1731" w:type="dxa"/>
            <w:shd w:val="clear" w:color="auto" w:fill="auto"/>
            <w:vAlign w:val="center"/>
          </w:tcPr>
          <w:p w:rsidR="009975C0" w:rsidRPr="0058606C" w:rsidRDefault="00BF5819" w:rsidP="00985F3B">
            <w:pPr>
              <w:spacing w:after="0"/>
              <w:jc w:val="center"/>
              <w:rPr>
                <w:b/>
                <w:sz w:val="24"/>
                <w:szCs w:val="24"/>
                <w:lang w:val="sk-SK"/>
              </w:rPr>
            </w:pPr>
            <w:r w:rsidRPr="0058606C">
              <w:rPr>
                <w:b/>
                <w:sz w:val="24"/>
                <w:szCs w:val="24"/>
                <w:lang w:val="sk-SK"/>
              </w:rPr>
              <w:t>1 899 300</w:t>
            </w:r>
          </w:p>
        </w:tc>
      </w:tr>
      <w:tr w:rsidR="0028366A" w:rsidRPr="0058606C" w:rsidTr="0028366A">
        <w:trPr>
          <w:trHeight w:val="598"/>
        </w:trPr>
        <w:tc>
          <w:tcPr>
            <w:tcW w:w="9210" w:type="dxa"/>
            <w:gridSpan w:val="3"/>
            <w:tcBorders>
              <w:left w:val="nil"/>
              <w:bottom w:val="nil"/>
              <w:right w:val="nil"/>
            </w:tcBorders>
            <w:shd w:val="clear" w:color="auto" w:fill="auto"/>
            <w:vAlign w:val="center"/>
          </w:tcPr>
          <w:p w:rsidR="0028366A" w:rsidRPr="0058606C" w:rsidRDefault="0028366A" w:rsidP="00985F3B">
            <w:pPr>
              <w:spacing w:after="0"/>
              <w:jc w:val="left"/>
              <w:rPr>
                <w:b/>
                <w:i/>
                <w:sz w:val="24"/>
                <w:szCs w:val="24"/>
                <w:lang w:val="sk-SK"/>
              </w:rPr>
            </w:pPr>
          </w:p>
          <w:p w:rsidR="0028366A" w:rsidRPr="0058606C" w:rsidRDefault="0028366A" w:rsidP="00402938">
            <w:pPr>
              <w:spacing w:after="0"/>
              <w:rPr>
                <w:i/>
                <w:sz w:val="24"/>
                <w:szCs w:val="24"/>
                <w:lang w:val="sk-SK"/>
              </w:rPr>
            </w:pPr>
            <w:r w:rsidRPr="0058606C">
              <w:rPr>
                <w:b/>
                <w:i/>
                <w:sz w:val="24"/>
                <w:szCs w:val="24"/>
                <w:lang w:val="sk-SK"/>
              </w:rPr>
              <w:t>Výmera porastovej plochy v</w:t>
            </w:r>
            <w:r w:rsidR="00402938" w:rsidRPr="0058606C">
              <w:rPr>
                <w:b/>
                <w:i/>
                <w:sz w:val="24"/>
                <w:szCs w:val="24"/>
                <w:lang w:val="sk-SK"/>
              </w:rPr>
              <w:t> IS LH</w:t>
            </w:r>
            <w:r w:rsidRPr="0058606C">
              <w:rPr>
                <w:b/>
                <w:i/>
                <w:sz w:val="24"/>
                <w:szCs w:val="24"/>
                <w:lang w:val="sk-SK"/>
              </w:rPr>
              <w:t xml:space="preserve"> = 1 940 300 ha                                 Podiel HNVL = 97,88 %</w:t>
            </w:r>
          </w:p>
        </w:tc>
      </w:tr>
    </w:tbl>
    <w:p w:rsidR="001D6EED" w:rsidRPr="0058606C" w:rsidRDefault="001D6EED" w:rsidP="002C2E7E">
      <w:pPr>
        <w:spacing w:after="0"/>
        <w:rPr>
          <w:sz w:val="24"/>
          <w:szCs w:val="24"/>
          <w:lang w:val="sk-SK"/>
        </w:rPr>
      </w:pPr>
    </w:p>
    <w:p w:rsidR="00595491" w:rsidRPr="0058606C" w:rsidRDefault="00595491" w:rsidP="00595491">
      <w:pPr>
        <w:spacing w:after="0"/>
        <w:ind w:left="708"/>
        <w:rPr>
          <w:b/>
          <w:sz w:val="24"/>
          <w:szCs w:val="24"/>
          <w:lang w:val="sk-SK"/>
        </w:rPr>
      </w:pPr>
      <w:r w:rsidRPr="0058606C">
        <w:rPr>
          <w:sz w:val="24"/>
          <w:szCs w:val="24"/>
          <w:lang w:val="sk-SK"/>
        </w:rPr>
        <w:t xml:space="preserve">   </w:t>
      </w:r>
    </w:p>
    <w:p w:rsidR="00175285" w:rsidRPr="0058606C" w:rsidRDefault="00175285" w:rsidP="001D6EED">
      <w:pPr>
        <w:rPr>
          <w:szCs w:val="22"/>
          <w:lang w:val="sk-SK"/>
        </w:rPr>
      </w:pPr>
    </w:p>
    <w:p w:rsidR="00931316" w:rsidRPr="0058606C" w:rsidRDefault="00931316" w:rsidP="00DD0E69">
      <w:pPr>
        <w:numPr>
          <w:ilvl w:val="0"/>
          <w:numId w:val="17"/>
        </w:numPr>
        <w:spacing w:after="0"/>
        <w:rPr>
          <w:b/>
          <w:sz w:val="24"/>
          <w:szCs w:val="24"/>
          <w:lang w:val="sk-SK"/>
        </w:rPr>
      </w:pPr>
      <w:r w:rsidRPr="0058606C">
        <w:rPr>
          <w:b/>
          <w:sz w:val="24"/>
          <w:szCs w:val="24"/>
          <w:lang w:val="sk-SK"/>
        </w:rPr>
        <w:lastRenderedPageBreak/>
        <w:t>Zoznam použitých podkladov</w:t>
      </w:r>
      <w:r w:rsidR="00452024" w:rsidRPr="0058606C">
        <w:rPr>
          <w:b/>
          <w:sz w:val="24"/>
          <w:szCs w:val="24"/>
          <w:lang w:val="sk-SK"/>
        </w:rPr>
        <w:t xml:space="preserve"> </w:t>
      </w:r>
      <w:r w:rsidR="00421713" w:rsidRPr="0058606C">
        <w:rPr>
          <w:sz w:val="20"/>
          <w:lang w:val="sk-SK"/>
        </w:rPr>
        <w:t>(v poradí rokov publikovania)</w:t>
      </w:r>
    </w:p>
    <w:p w:rsidR="00931316" w:rsidRPr="0058606C" w:rsidRDefault="00931316" w:rsidP="00DD0E69">
      <w:pPr>
        <w:spacing w:after="0"/>
        <w:rPr>
          <w:szCs w:val="22"/>
          <w:lang w:val="sk-SK"/>
        </w:rPr>
      </w:pPr>
    </w:p>
    <w:p w:rsidR="008F22D3" w:rsidRPr="0058606C" w:rsidRDefault="008F22D3" w:rsidP="00452024">
      <w:pPr>
        <w:pStyle w:val="Textkomentra"/>
        <w:spacing w:after="0"/>
        <w:rPr>
          <w:sz w:val="22"/>
          <w:szCs w:val="22"/>
          <w:lang w:val="sk-SK"/>
        </w:rPr>
      </w:pPr>
      <w:r w:rsidRPr="0058606C">
        <w:rPr>
          <w:rFonts w:cs="Arial"/>
          <w:sz w:val="22"/>
          <w:szCs w:val="22"/>
          <w:lang w:val="sk-SK" w:bidi="en-US"/>
        </w:rPr>
        <w:t>Šeffer, J., Stanová, V., Lasák, R., Galvánek, D., Viceníková, A.</w:t>
      </w:r>
      <w:r w:rsidR="00A462B7" w:rsidRPr="0058606C">
        <w:rPr>
          <w:rFonts w:cs="Arial"/>
          <w:sz w:val="22"/>
          <w:szCs w:val="22"/>
          <w:lang w:val="sk-SK" w:bidi="en-US"/>
        </w:rPr>
        <w:t>,</w:t>
      </w:r>
      <w:r w:rsidRPr="0058606C">
        <w:rPr>
          <w:rFonts w:cs="Arial"/>
          <w:sz w:val="22"/>
          <w:szCs w:val="22"/>
          <w:lang w:val="sk-SK" w:bidi="en-US"/>
        </w:rPr>
        <w:t xml:space="preserve"> 1999</w:t>
      </w:r>
      <w:r w:rsidR="00A462B7" w:rsidRPr="0058606C">
        <w:rPr>
          <w:rFonts w:cs="Arial"/>
          <w:sz w:val="22"/>
          <w:szCs w:val="22"/>
          <w:lang w:val="sk-SK" w:bidi="en-US"/>
        </w:rPr>
        <w:t>:</w:t>
      </w:r>
      <w:r w:rsidRPr="0058606C">
        <w:rPr>
          <w:rFonts w:cs="Arial"/>
          <w:sz w:val="22"/>
          <w:szCs w:val="22"/>
          <w:lang w:val="sk-SK" w:bidi="en-US"/>
        </w:rPr>
        <w:t xml:space="preserve"> Mapovanie travinnej vegetácie Slovenska. Metodická príručka. DAPHNE, Bratislava, 30 s</w:t>
      </w:r>
    </w:p>
    <w:p w:rsidR="005048F8" w:rsidRPr="0058606C" w:rsidRDefault="005048F8" w:rsidP="00452024">
      <w:pPr>
        <w:autoSpaceDE w:val="0"/>
        <w:autoSpaceDN w:val="0"/>
        <w:adjustRightInd w:val="0"/>
        <w:spacing w:after="0"/>
        <w:jc w:val="left"/>
        <w:rPr>
          <w:rFonts w:ascii="CQTXDT+NimbusSanDEE-Regu" w:hAnsi="CQTXDT+NimbusSanDEE-Regu" w:cs="CQTXDT+NimbusSanDEE-Regu"/>
          <w:color w:val="000000"/>
          <w:sz w:val="24"/>
          <w:szCs w:val="24"/>
          <w:lang w:val="sk-SK" w:eastAsia="sk-SK"/>
        </w:rPr>
      </w:pPr>
    </w:p>
    <w:p w:rsidR="008F22D3" w:rsidRPr="0058606C" w:rsidRDefault="008F22D3" w:rsidP="00452024">
      <w:pPr>
        <w:spacing w:after="0"/>
        <w:rPr>
          <w:szCs w:val="22"/>
          <w:lang w:val="sk-SK"/>
        </w:rPr>
      </w:pPr>
      <w:r w:rsidRPr="0058606C">
        <w:rPr>
          <w:szCs w:val="22"/>
          <w:lang w:val="sk-SK"/>
        </w:rPr>
        <w:t>Stanová V. &amp; Valachovič M. (eds.), 2002: Katalóg biotopov Slovenska (Catalogue of habitats in Slovakia). DAPHNE – Institute of Applied Ecology, Bratislava, 226 p.</w:t>
      </w:r>
    </w:p>
    <w:p w:rsidR="008F22D3" w:rsidRPr="0058606C" w:rsidRDefault="008F22D3" w:rsidP="00452024">
      <w:pPr>
        <w:autoSpaceDE w:val="0"/>
        <w:autoSpaceDN w:val="0"/>
        <w:adjustRightInd w:val="0"/>
        <w:spacing w:after="0"/>
        <w:rPr>
          <w:szCs w:val="22"/>
          <w:lang w:val="sk-SK" w:eastAsia="sk-SK"/>
        </w:rPr>
      </w:pPr>
    </w:p>
    <w:p w:rsidR="008F22D3" w:rsidRPr="0058606C" w:rsidRDefault="008F22D3" w:rsidP="008F22D3">
      <w:pPr>
        <w:pStyle w:val="Textkomentra"/>
        <w:spacing w:after="0"/>
        <w:rPr>
          <w:rFonts w:cs="Arial"/>
          <w:iCs/>
          <w:sz w:val="22"/>
          <w:szCs w:val="22"/>
          <w:lang w:val="sk-SK" w:bidi="en-US"/>
        </w:rPr>
      </w:pPr>
      <w:r w:rsidRPr="0058606C">
        <w:rPr>
          <w:rFonts w:cs="Arial"/>
          <w:iCs/>
          <w:sz w:val="22"/>
          <w:szCs w:val="22"/>
          <w:lang w:val="sk-SK" w:bidi="en-US"/>
        </w:rPr>
        <w:t xml:space="preserve">Šeffer, J., Lasák, R., Galvánek, D. &amp; Dražil, T., 2002: Metodika mapovania biotopov p. 2-5. In: Stanová, </w:t>
      </w:r>
    </w:p>
    <w:p w:rsidR="008F22D3" w:rsidRPr="0058606C" w:rsidRDefault="008F22D3" w:rsidP="008F22D3">
      <w:pPr>
        <w:pStyle w:val="Textkomentra"/>
        <w:spacing w:after="0"/>
        <w:rPr>
          <w:rFonts w:cs="Arial"/>
          <w:iCs/>
          <w:sz w:val="22"/>
          <w:szCs w:val="22"/>
          <w:lang w:val="sk-SK" w:bidi="en-US"/>
        </w:rPr>
      </w:pPr>
      <w:r w:rsidRPr="0058606C">
        <w:rPr>
          <w:rFonts w:cs="Arial"/>
          <w:iCs/>
          <w:sz w:val="22"/>
          <w:szCs w:val="22"/>
          <w:lang w:val="sk-SK" w:bidi="en-US"/>
        </w:rPr>
        <w:t>V., Valachovič, M. (eds.): Katalóg biotopov Slovenska, DAPHNE, Bratislava, 225 pp.</w:t>
      </w:r>
    </w:p>
    <w:p w:rsidR="008F22D3" w:rsidRPr="0058606C" w:rsidRDefault="008F22D3" w:rsidP="00767A6E">
      <w:pPr>
        <w:autoSpaceDE w:val="0"/>
        <w:autoSpaceDN w:val="0"/>
        <w:adjustRightInd w:val="0"/>
        <w:spacing w:after="0"/>
        <w:rPr>
          <w:szCs w:val="22"/>
          <w:lang w:val="sk-SK" w:eastAsia="sk-SK"/>
        </w:rPr>
      </w:pPr>
    </w:p>
    <w:p w:rsidR="005048F8" w:rsidRPr="0058606C" w:rsidRDefault="005048F8" w:rsidP="00767A6E">
      <w:pPr>
        <w:autoSpaceDE w:val="0"/>
        <w:autoSpaceDN w:val="0"/>
        <w:adjustRightInd w:val="0"/>
        <w:spacing w:after="0"/>
        <w:rPr>
          <w:szCs w:val="22"/>
          <w:lang w:val="sk-SK"/>
        </w:rPr>
      </w:pPr>
      <w:r w:rsidRPr="0058606C">
        <w:rPr>
          <w:szCs w:val="22"/>
          <w:lang w:val="sk-SK" w:eastAsia="sk-SK"/>
        </w:rPr>
        <w:t>Viceníková, A. &amp; Polák, P. (eds.), 2003: Európsky významné biotopy na Slovensku. Štátna ochra</w:t>
      </w:r>
      <w:r w:rsidRPr="0058606C">
        <w:rPr>
          <w:szCs w:val="22"/>
          <w:lang w:val="sk-SK" w:eastAsia="sk-SK"/>
        </w:rPr>
        <w:softHyphen/>
        <w:t>na prírody SR v spolupráci s DAPHNE, Banská Bystrica.</w:t>
      </w:r>
    </w:p>
    <w:p w:rsidR="00767A6E" w:rsidRPr="0058606C" w:rsidRDefault="00767A6E" w:rsidP="00767A6E">
      <w:pPr>
        <w:spacing w:after="0"/>
        <w:rPr>
          <w:szCs w:val="22"/>
          <w:lang w:val="sk-SK"/>
        </w:rPr>
      </w:pPr>
    </w:p>
    <w:p w:rsidR="008F22D3" w:rsidRPr="0058606C" w:rsidRDefault="008F22D3" w:rsidP="008F22D3">
      <w:pPr>
        <w:spacing w:after="0"/>
        <w:rPr>
          <w:szCs w:val="22"/>
          <w:lang w:val="sk-SK"/>
        </w:rPr>
      </w:pPr>
      <w:r w:rsidRPr="0058606C">
        <w:rPr>
          <w:szCs w:val="22"/>
          <w:lang w:val="sk-SK"/>
        </w:rPr>
        <w:t>Galvánek, D.,  2007: Travinné biotopy európskeho významu na Slovensku – informačná brožúra, Štátna ochrana prírody SR, Banská Bystrica.</w:t>
      </w:r>
    </w:p>
    <w:p w:rsidR="00767A6E" w:rsidRPr="0058606C" w:rsidRDefault="00767A6E" w:rsidP="00767A6E">
      <w:pPr>
        <w:pStyle w:val="Textkomentra"/>
        <w:spacing w:after="0"/>
        <w:rPr>
          <w:rFonts w:cs="Arial"/>
          <w:iCs/>
          <w:sz w:val="22"/>
          <w:szCs w:val="22"/>
          <w:lang w:val="sk-SK" w:bidi="en-US"/>
        </w:rPr>
      </w:pPr>
    </w:p>
    <w:p w:rsidR="008F22D3" w:rsidRPr="0058606C" w:rsidRDefault="008F22D3" w:rsidP="008F22D3">
      <w:pPr>
        <w:spacing w:after="0"/>
        <w:rPr>
          <w:szCs w:val="22"/>
          <w:lang w:val="sk-SK"/>
        </w:rPr>
      </w:pPr>
      <w:r w:rsidRPr="0058606C">
        <w:rPr>
          <w:szCs w:val="22"/>
          <w:lang w:val="sk-SK"/>
        </w:rPr>
        <w:t>Polák, P., 2007: Lesné biotopy európskeho významu na Slovensku – informačná brožúra, Štátna ochrana prírody SR, Banská Bystrica.</w:t>
      </w:r>
    </w:p>
    <w:p w:rsidR="00767A6E" w:rsidRPr="0058606C" w:rsidRDefault="00767A6E" w:rsidP="00767A6E">
      <w:pPr>
        <w:autoSpaceDE w:val="0"/>
        <w:autoSpaceDN w:val="0"/>
        <w:adjustRightInd w:val="0"/>
        <w:spacing w:after="0"/>
        <w:rPr>
          <w:rFonts w:cs="Helvetica"/>
          <w:szCs w:val="22"/>
          <w:lang w:val="sk-SK" w:eastAsia="sk-SK"/>
        </w:rPr>
      </w:pPr>
    </w:p>
    <w:p w:rsidR="00931316" w:rsidRPr="0058606C" w:rsidRDefault="005048F8" w:rsidP="00767A6E">
      <w:pPr>
        <w:autoSpaceDE w:val="0"/>
        <w:autoSpaceDN w:val="0"/>
        <w:adjustRightInd w:val="0"/>
        <w:spacing w:after="0"/>
        <w:rPr>
          <w:szCs w:val="22"/>
          <w:lang w:val="sk-SK"/>
        </w:rPr>
      </w:pPr>
      <w:r w:rsidRPr="0058606C">
        <w:rPr>
          <w:rFonts w:cs="Helvetica"/>
          <w:szCs w:val="22"/>
          <w:lang w:val="sk-SK" w:eastAsia="sk-SK"/>
        </w:rPr>
        <w:t xml:space="preserve">J. Špulerová, D. Štefunková, M. Dobrovodská a kol. </w:t>
      </w:r>
      <w:r w:rsidR="009E67AF" w:rsidRPr="0058606C">
        <w:rPr>
          <w:rFonts w:cs="Helvetica"/>
          <w:szCs w:val="22"/>
          <w:lang w:val="sk-SK" w:eastAsia="sk-SK"/>
        </w:rPr>
        <w:t xml:space="preserve">2009: </w:t>
      </w:r>
      <w:r w:rsidR="009E67AF" w:rsidRPr="0058606C">
        <w:rPr>
          <w:rFonts w:cs="Helvetica-Bold"/>
          <w:bCs/>
          <w:szCs w:val="22"/>
          <w:lang w:val="sk-SK" w:eastAsia="sk-SK"/>
        </w:rPr>
        <w:t>Príru</w:t>
      </w:r>
      <w:r w:rsidR="009E67AF" w:rsidRPr="0058606C">
        <w:rPr>
          <w:rFonts w:cs="TTE2975298t00"/>
          <w:szCs w:val="22"/>
          <w:lang w:val="sk-SK" w:eastAsia="sk-SK"/>
        </w:rPr>
        <w:t>č</w:t>
      </w:r>
      <w:r w:rsidR="009E67AF" w:rsidRPr="0058606C">
        <w:rPr>
          <w:rFonts w:cs="Helvetica-Bold"/>
          <w:bCs/>
          <w:szCs w:val="22"/>
          <w:lang w:val="sk-SK" w:eastAsia="sk-SK"/>
        </w:rPr>
        <w:t>ka na mapovanie historických štruktúr po</w:t>
      </w:r>
      <w:r w:rsidR="009E67AF" w:rsidRPr="0058606C">
        <w:rPr>
          <w:rFonts w:cs="TTE2975298t00"/>
          <w:szCs w:val="22"/>
          <w:lang w:val="sk-SK" w:eastAsia="sk-SK"/>
        </w:rPr>
        <w:t>ľ</w:t>
      </w:r>
      <w:r w:rsidR="009E67AF" w:rsidRPr="0058606C">
        <w:rPr>
          <w:rFonts w:cs="Helvetica-Bold"/>
          <w:bCs/>
          <w:szCs w:val="22"/>
          <w:lang w:val="sk-SK" w:eastAsia="sk-SK"/>
        </w:rPr>
        <w:t>nohospodárskej krajiny. ÚKE SAV, Bratislava.</w:t>
      </w:r>
    </w:p>
    <w:p w:rsidR="00931316" w:rsidRPr="0058606C" w:rsidRDefault="00931316" w:rsidP="00767A6E">
      <w:pPr>
        <w:spacing w:after="0"/>
        <w:rPr>
          <w:szCs w:val="22"/>
          <w:lang w:val="sk-SK"/>
        </w:rPr>
      </w:pPr>
    </w:p>
    <w:p w:rsidR="00A9213D" w:rsidRPr="0058606C" w:rsidRDefault="00A9213D" w:rsidP="00767A6E">
      <w:pPr>
        <w:autoSpaceDE w:val="0"/>
        <w:autoSpaceDN w:val="0"/>
        <w:adjustRightInd w:val="0"/>
        <w:spacing w:after="0"/>
        <w:rPr>
          <w:rFonts w:cs="Arial"/>
          <w:iCs/>
          <w:szCs w:val="22"/>
          <w:lang w:val="sk-SK" w:bidi="en-US"/>
        </w:rPr>
      </w:pPr>
      <w:r w:rsidRPr="0058606C">
        <w:rPr>
          <w:rFonts w:cs="ComeniaSans"/>
          <w:szCs w:val="22"/>
          <w:lang w:val="sk-SK" w:eastAsia="sk-SK"/>
        </w:rPr>
        <w:t xml:space="preserve">V. Šefferová Stanová, M. Plassman Čierna (eds.), 2011: </w:t>
      </w:r>
      <w:r w:rsidRPr="0058606C">
        <w:rPr>
          <w:rFonts w:cs="ComeniaSans-Bold"/>
          <w:bCs/>
          <w:szCs w:val="22"/>
          <w:lang w:val="sk-SK" w:eastAsia="sk-SK"/>
        </w:rPr>
        <w:t xml:space="preserve">Manažmentové modely pre údržbu, ochranu a obnovu biotopov, </w:t>
      </w:r>
      <w:r w:rsidRPr="0058606C">
        <w:rPr>
          <w:rFonts w:cs="Arial"/>
          <w:iCs/>
          <w:szCs w:val="22"/>
          <w:lang w:val="sk-SK" w:bidi="en-US"/>
        </w:rPr>
        <w:t>DAPHNE, Bratislava.</w:t>
      </w:r>
    </w:p>
    <w:p w:rsidR="00A9213D" w:rsidRPr="0058606C" w:rsidRDefault="00A9213D" w:rsidP="00767A6E">
      <w:pPr>
        <w:autoSpaceDE w:val="0"/>
        <w:autoSpaceDN w:val="0"/>
        <w:adjustRightInd w:val="0"/>
        <w:spacing w:after="0"/>
        <w:rPr>
          <w:szCs w:val="22"/>
          <w:lang w:val="sk-SK" w:eastAsia="sk-SK"/>
        </w:rPr>
      </w:pPr>
    </w:p>
    <w:p w:rsidR="009E67AF" w:rsidRPr="0058606C" w:rsidRDefault="009E67AF" w:rsidP="00767A6E">
      <w:pPr>
        <w:autoSpaceDE w:val="0"/>
        <w:autoSpaceDN w:val="0"/>
        <w:adjustRightInd w:val="0"/>
        <w:spacing w:after="0"/>
        <w:rPr>
          <w:szCs w:val="22"/>
          <w:lang w:val="sk-SK"/>
        </w:rPr>
      </w:pPr>
      <w:r w:rsidRPr="0058606C">
        <w:rPr>
          <w:szCs w:val="22"/>
          <w:lang w:val="sk-SK" w:eastAsia="sk-SK"/>
        </w:rPr>
        <w:t xml:space="preserve">Pavlenda, P., Pajtík, J., Priwitzer, T. </w:t>
      </w:r>
      <w:r w:rsidRPr="0058606C">
        <w:rPr>
          <w:i/>
          <w:iCs/>
          <w:szCs w:val="22"/>
          <w:lang w:val="sk-SK" w:eastAsia="sk-SK"/>
        </w:rPr>
        <w:t>et al</w:t>
      </w:r>
      <w:r w:rsidRPr="0058606C">
        <w:rPr>
          <w:szCs w:val="22"/>
          <w:lang w:val="sk-SK" w:eastAsia="sk-SK"/>
        </w:rPr>
        <w:t xml:space="preserve">. (2013): Monitoring lesov Slovenska. Správa za </w:t>
      </w:r>
      <w:r w:rsidRPr="0058606C">
        <w:rPr>
          <w:rFonts w:eastAsia="TimesNewRoman" w:cs="TimesNewRoman"/>
          <w:szCs w:val="22"/>
          <w:lang w:val="sk-SK" w:eastAsia="sk-SK"/>
        </w:rPr>
        <w:t>Č</w:t>
      </w:r>
      <w:r w:rsidRPr="0058606C">
        <w:rPr>
          <w:szCs w:val="22"/>
          <w:lang w:val="sk-SK" w:eastAsia="sk-SK"/>
        </w:rPr>
        <w:t>MS Lesy</w:t>
      </w:r>
      <w:r w:rsidR="00767A6E" w:rsidRPr="0058606C">
        <w:rPr>
          <w:szCs w:val="22"/>
          <w:lang w:val="sk-SK" w:eastAsia="sk-SK"/>
        </w:rPr>
        <w:t xml:space="preserve"> </w:t>
      </w:r>
      <w:r w:rsidRPr="0058606C">
        <w:rPr>
          <w:szCs w:val="22"/>
          <w:lang w:val="sk-SK" w:eastAsia="sk-SK"/>
        </w:rPr>
        <w:t>za rok 2012. Zvolen, NLC-LVÚ Zvolen, 142 s.</w:t>
      </w:r>
    </w:p>
    <w:p w:rsidR="00767A6E" w:rsidRPr="0058606C" w:rsidRDefault="00767A6E" w:rsidP="00767A6E">
      <w:pPr>
        <w:spacing w:after="0"/>
        <w:rPr>
          <w:szCs w:val="22"/>
          <w:lang w:val="sk-SK"/>
        </w:rPr>
      </w:pPr>
    </w:p>
    <w:p w:rsidR="00BF7CB1" w:rsidRPr="0058606C" w:rsidRDefault="00BF7CB1" w:rsidP="00BF7CB1">
      <w:pPr>
        <w:autoSpaceDE w:val="0"/>
        <w:autoSpaceDN w:val="0"/>
        <w:adjustRightInd w:val="0"/>
        <w:spacing w:after="0"/>
        <w:jc w:val="left"/>
        <w:rPr>
          <w:sz w:val="24"/>
          <w:szCs w:val="24"/>
          <w:lang w:val="sk-SK"/>
        </w:rPr>
      </w:pPr>
      <w:r w:rsidRPr="0058606C">
        <w:rPr>
          <w:szCs w:val="22"/>
          <w:lang w:val="sk-SK"/>
        </w:rPr>
        <w:t xml:space="preserve">IEEP </w:t>
      </w:r>
      <w:r w:rsidR="00A462B7" w:rsidRPr="0058606C">
        <w:rPr>
          <w:szCs w:val="22"/>
          <w:lang w:val="sk-SK"/>
        </w:rPr>
        <w:t>(</w:t>
      </w:r>
      <w:r w:rsidRPr="0058606C">
        <w:rPr>
          <w:szCs w:val="22"/>
          <w:lang w:val="sk-SK"/>
        </w:rPr>
        <w:t>2007</w:t>
      </w:r>
      <w:r w:rsidR="00A462B7" w:rsidRPr="0058606C">
        <w:rPr>
          <w:szCs w:val="22"/>
          <w:lang w:val="sk-SK"/>
        </w:rPr>
        <w:t>):</w:t>
      </w:r>
      <w:r w:rsidRPr="0058606C">
        <w:rPr>
          <w:szCs w:val="22"/>
          <w:lang w:val="sk-SK"/>
        </w:rPr>
        <w:t xml:space="preserve"> </w:t>
      </w:r>
      <w:r w:rsidRPr="0058606C">
        <w:rPr>
          <w:rFonts w:cs="TimesNewRoman,Bold"/>
          <w:bCs/>
          <w:sz w:val="24"/>
          <w:szCs w:val="24"/>
          <w:lang w:val="sk-SK" w:eastAsia="sk-SK"/>
        </w:rPr>
        <w:t>Štúdia o ukazovateľoch hodnotenia vysokej prírodnej hodnoty.</w:t>
      </w:r>
    </w:p>
    <w:p w:rsidR="00767A6E" w:rsidRPr="0058606C" w:rsidRDefault="00767A6E" w:rsidP="00BF7CB1">
      <w:pPr>
        <w:spacing w:after="0"/>
        <w:rPr>
          <w:szCs w:val="22"/>
          <w:lang w:val="sk-SK"/>
        </w:rPr>
      </w:pPr>
    </w:p>
    <w:p w:rsidR="00A9213D" w:rsidRPr="0058606C" w:rsidRDefault="00A9213D" w:rsidP="00BF7CB1">
      <w:pPr>
        <w:pStyle w:val="Normlny0"/>
        <w:suppressAutoHyphens w:val="0"/>
        <w:jc w:val="both"/>
        <w:rPr>
          <w:rFonts w:ascii="Calibri" w:hAnsi="Calibri"/>
          <w:bCs/>
          <w:caps/>
          <w:sz w:val="22"/>
          <w:szCs w:val="22"/>
        </w:rPr>
      </w:pPr>
      <w:r w:rsidRPr="0058606C">
        <w:rPr>
          <w:rFonts w:ascii="Calibri" w:hAnsi="Calibri"/>
          <w:bCs/>
          <w:sz w:val="22"/>
          <w:szCs w:val="22"/>
        </w:rPr>
        <w:t xml:space="preserve">NLC Zvolen </w:t>
      </w:r>
      <w:r w:rsidR="00A462B7" w:rsidRPr="0058606C">
        <w:rPr>
          <w:rFonts w:ascii="Calibri" w:hAnsi="Calibri"/>
          <w:bCs/>
          <w:sz w:val="22"/>
          <w:szCs w:val="22"/>
        </w:rPr>
        <w:t>(</w:t>
      </w:r>
      <w:r w:rsidRPr="0058606C">
        <w:rPr>
          <w:rFonts w:ascii="Calibri" w:hAnsi="Calibri"/>
          <w:bCs/>
          <w:sz w:val="22"/>
          <w:szCs w:val="22"/>
        </w:rPr>
        <w:t>2012</w:t>
      </w:r>
      <w:r w:rsidR="00A462B7" w:rsidRPr="0058606C">
        <w:rPr>
          <w:rFonts w:ascii="Calibri" w:hAnsi="Calibri"/>
          <w:bCs/>
          <w:sz w:val="22"/>
          <w:szCs w:val="22"/>
        </w:rPr>
        <w:t>):</w:t>
      </w:r>
      <w:r w:rsidRPr="0058606C">
        <w:rPr>
          <w:rFonts w:ascii="Calibri" w:hAnsi="Calibri"/>
          <w:bCs/>
          <w:sz w:val="22"/>
          <w:szCs w:val="22"/>
        </w:rPr>
        <w:t xml:space="preserve"> Údaje o lesných ekosystémoch Slovenska pre ukazovatele hodnotenia Programu rozvoja vidieka SR 2007–2013, (2.čiastková správa)</w:t>
      </w:r>
      <w:r w:rsidR="00BF7CB1" w:rsidRPr="0058606C">
        <w:rPr>
          <w:rFonts w:ascii="Calibri" w:hAnsi="Calibri"/>
          <w:bCs/>
          <w:sz w:val="22"/>
          <w:szCs w:val="22"/>
        </w:rPr>
        <w:t>.</w:t>
      </w:r>
      <w:r w:rsidRPr="0058606C">
        <w:rPr>
          <w:rFonts w:ascii="Calibri" w:hAnsi="Calibri"/>
          <w:bCs/>
          <w:sz w:val="22"/>
          <w:szCs w:val="22"/>
        </w:rPr>
        <w:t xml:space="preserve">  </w:t>
      </w:r>
    </w:p>
    <w:p w:rsidR="00BF7CB1" w:rsidRPr="0058606C" w:rsidRDefault="00BF7CB1" w:rsidP="00BF7CB1">
      <w:pPr>
        <w:autoSpaceDE w:val="0"/>
        <w:autoSpaceDN w:val="0"/>
        <w:adjustRightInd w:val="0"/>
        <w:spacing w:after="0"/>
        <w:rPr>
          <w:bCs/>
          <w:color w:val="000000"/>
          <w:szCs w:val="22"/>
          <w:lang w:val="sk-SK" w:eastAsia="sk-SK"/>
        </w:rPr>
      </w:pPr>
    </w:p>
    <w:p w:rsidR="00BF7CB1" w:rsidRPr="0058606C" w:rsidRDefault="00BF7CB1" w:rsidP="00BF7CB1">
      <w:pPr>
        <w:autoSpaceDE w:val="0"/>
        <w:autoSpaceDN w:val="0"/>
        <w:adjustRightInd w:val="0"/>
        <w:spacing w:after="0"/>
        <w:rPr>
          <w:bCs/>
          <w:szCs w:val="22"/>
          <w:lang w:val="sk-SK" w:eastAsia="sk-SK"/>
        </w:rPr>
      </w:pPr>
      <w:r w:rsidRPr="0058606C">
        <w:rPr>
          <w:bCs/>
          <w:color w:val="000000"/>
          <w:szCs w:val="22"/>
          <w:lang w:val="sk-SK" w:eastAsia="sk-SK"/>
        </w:rPr>
        <w:t xml:space="preserve">ÚGKK SR </w:t>
      </w:r>
      <w:r w:rsidR="00A462B7" w:rsidRPr="0058606C">
        <w:rPr>
          <w:bCs/>
          <w:color w:val="000000"/>
          <w:szCs w:val="22"/>
          <w:lang w:val="sk-SK" w:eastAsia="sk-SK"/>
        </w:rPr>
        <w:t>(</w:t>
      </w:r>
      <w:r w:rsidRPr="0058606C">
        <w:rPr>
          <w:bCs/>
          <w:color w:val="000000"/>
          <w:szCs w:val="22"/>
          <w:lang w:val="sk-SK" w:eastAsia="sk-SK"/>
        </w:rPr>
        <w:t>2013</w:t>
      </w:r>
      <w:r w:rsidR="00A462B7" w:rsidRPr="0058606C">
        <w:rPr>
          <w:bCs/>
          <w:color w:val="000000"/>
          <w:szCs w:val="22"/>
          <w:lang w:val="sk-SK" w:eastAsia="sk-SK"/>
        </w:rPr>
        <w:t>):</w:t>
      </w:r>
      <w:r w:rsidRPr="0058606C">
        <w:rPr>
          <w:bCs/>
          <w:color w:val="000000"/>
          <w:szCs w:val="22"/>
          <w:lang w:val="sk-SK" w:eastAsia="sk-SK"/>
        </w:rPr>
        <w:t xml:space="preserve">  Štatistická ročenka </w:t>
      </w:r>
      <w:r w:rsidRPr="0058606C">
        <w:rPr>
          <w:bCs/>
          <w:szCs w:val="22"/>
          <w:lang w:val="sk-SK" w:eastAsia="sk-SK"/>
        </w:rPr>
        <w:t>o pôdnom fonde v SR pod</w:t>
      </w:r>
      <w:r w:rsidRPr="0058606C">
        <w:rPr>
          <w:rFonts w:eastAsia="TimesNewRoman" w:cs="TimesNewRoman"/>
          <w:szCs w:val="22"/>
          <w:lang w:val="sk-SK" w:eastAsia="sk-SK"/>
        </w:rPr>
        <w:t>ľ</w:t>
      </w:r>
      <w:r w:rsidRPr="0058606C">
        <w:rPr>
          <w:bCs/>
          <w:szCs w:val="22"/>
          <w:lang w:val="sk-SK" w:eastAsia="sk-SK"/>
        </w:rPr>
        <w:t>a údajov katastra nehnute</w:t>
      </w:r>
      <w:r w:rsidRPr="0058606C">
        <w:rPr>
          <w:rFonts w:eastAsia="TimesNewRoman" w:cs="TimesNewRoman"/>
          <w:szCs w:val="22"/>
          <w:lang w:val="sk-SK" w:eastAsia="sk-SK"/>
        </w:rPr>
        <w:t>ľ</w:t>
      </w:r>
      <w:r w:rsidRPr="0058606C">
        <w:rPr>
          <w:bCs/>
          <w:szCs w:val="22"/>
          <w:lang w:val="sk-SK" w:eastAsia="sk-SK"/>
        </w:rPr>
        <w:t xml:space="preserve">ností                 </w:t>
      </w:r>
    </w:p>
    <w:p w:rsidR="00931316" w:rsidRPr="0058606C" w:rsidRDefault="00931316" w:rsidP="00BF7CB1">
      <w:pPr>
        <w:spacing w:after="0"/>
        <w:rPr>
          <w:szCs w:val="22"/>
          <w:lang w:val="sk-SK"/>
        </w:rPr>
      </w:pPr>
    </w:p>
    <w:p w:rsidR="00931316" w:rsidRPr="0058606C" w:rsidRDefault="00A9213D" w:rsidP="00BF7CB1">
      <w:pPr>
        <w:autoSpaceDE w:val="0"/>
        <w:autoSpaceDN w:val="0"/>
        <w:adjustRightInd w:val="0"/>
        <w:spacing w:after="0"/>
        <w:rPr>
          <w:bCs/>
          <w:color w:val="000000"/>
          <w:szCs w:val="22"/>
          <w:lang w:val="sk-SK" w:eastAsia="sk-SK"/>
        </w:rPr>
      </w:pPr>
      <w:r w:rsidRPr="0058606C">
        <w:rPr>
          <w:color w:val="000000"/>
          <w:szCs w:val="22"/>
          <w:lang w:val="sk-SK" w:eastAsia="sk-SK"/>
        </w:rPr>
        <w:t xml:space="preserve">MŽP SR </w:t>
      </w:r>
      <w:r w:rsidR="00A462B7" w:rsidRPr="0058606C">
        <w:rPr>
          <w:color w:val="000000"/>
          <w:szCs w:val="22"/>
          <w:lang w:val="sk-SK" w:eastAsia="sk-SK"/>
        </w:rPr>
        <w:t>(</w:t>
      </w:r>
      <w:r w:rsidRPr="0058606C">
        <w:rPr>
          <w:color w:val="000000"/>
          <w:szCs w:val="22"/>
          <w:lang w:val="sk-SK" w:eastAsia="sk-SK"/>
        </w:rPr>
        <w:t>201</w:t>
      </w:r>
      <w:r w:rsidR="00A462B7" w:rsidRPr="0058606C">
        <w:rPr>
          <w:color w:val="000000"/>
          <w:szCs w:val="22"/>
          <w:lang w:val="sk-SK" w:eastAsia="sk-SK"/>
        </w:rPr>
        <w:t>3):</w:t>
      </w:r>
      <w:r w:rsidRPr="0058606C">
        <w:rPr>
          <w:color w:val="000000"/>
          <w:szCs w:val="22"/>
          <w:lang w:val="sk-SK" w:eastAsia="sk-SK"/>
        </w:rPr>
        <w:t xml:space="preserve"> </w:t>
      </w:r>
      <w:r w:rsidRPr="0058606C">
        <w:rPr>
          <w:bCs/>
          <w:color w:val="000000"/>
          <w:szCs w:val="22"/>
          <w:lang w:val="sk-SK" w:eastAsia="sk-SK"/>
        </w:rPr>
        <w:t>Prioritný akčný rámec financovania Natura 2000 v Slovenskej republike pre EU programové obdobie 2014-2020</w:t>
      </w:r>
      <w:r w:rsidR="00BF7CB1" w:rsidRPr="0058606C">
        <w:rPr>
          <w:bCs/>
          <w:color w:val="000000"/>
          <w:szCs w:val="22"/>
          <w:lang w:val="sk-SK" w:eastAsia="sk-SK"/>
        </w:rPr>
        <w:t>.</w:t>
      </w:r>
    </w:p>
    <w:p w:rsidR="00A9213D" w:rsidRPr="0058606C" w:rsidRDefault="00A9213D" w:rsidP="00A9213D">
      <w:pPr>
        <w:autoSpaceDE w:val="0"/>
        <w:autoSpaceDN w:val="0"/>
        <w:adjustRightInd w:val="0"/>
        <w:spacing w:after="0"/>
        <w:rPr>
          <w:bCs/>
          <w:color w:val="000000"/>
          <w:szCs w:val="22"/>
          <w:lang w:val="sk-SK" w:eastAsia="sk-SK"/>
        </w:rPr>
      </w:pPr>
    </w:p>
    <w:p w:rsidR="00A462B7" w:rsidRPr="0058606C" w:rsidRDefault="00A462B7" w:rsidP="00A462B7">
      <w:pPr>
        <w:spacing w:before="120" w:after="120"/>
        <w:rPr>
          <w:caps/>
          <w:szCs w:val="22"/>
          <w:lang w:val="sk-SK"/>
        </w:rPr>
      </w:pPr>
      <w:r w:rsidRPr="0058606C">
        <w:rPr>
          <w:rFonts w:eastAsia="MS Mincho" w:cs="Arial"/>
          <w:szCs w:val="22"/>
          <w:lang w:val="sk-SK" w:eastAsia="ja-JP"/>
        </w:rPr>
        <w:t xml:space="preserve">EK (2013): </w:t>
      </w:r>
      <w:r w:rsidRPr="0058606C">
        <w:rPr>
          <w:szCs w:val="22"/>
          <w:lang w:val="sk-SK"/>
        </w:rPr>
        <w:t>Impact indicators - draft - Work in progress updated following political agreement on CAP reform.</w:t>
      </w:r>
    </w:p>
    <w:p w:rsidR="00BF7CB1" w:rsidRPr="0058606C" w:rsidRDefault="00BF7CB1" w:rsidP="00BF7CB1">
      <w:pPr>
        <w:widowControl w:val="0"/>
        <w:autoSpaceDE w:val="0"/>
        <w:autoSpaceDN w:val="0"/>
        <w:spacing w:after="0"/>
        <w:ind w:right="85"/>
        <w:jc w:val="left"/>
        <w:rPr>
          <w:rFonts w:eastAsia="MS Mincho" w:cs="Arial"/>
          <w:szCs w:val="22"/>
          <w:lang w:val="sk-SK" w:eastAsia="ja-JP"/>
        </w:rPr>
      </w:pPr>
    </w:p>
    <w:p w:rsidR="00BF7CB1" w:rsidRPr="0058606C" w:rsidRDefault="00BF7CB1">
      <w:pPr>
        <w:autoSpaceDE w:val="0"/>
        <w:autoSpaceDN w:val="0"/>
        <w:adjustRightInd w:val="0"/>
        <w:spacing w:after="0"/>
        <w:rPr>
          <w:bCs/>
          <w:szCs w:val="22"/>
          <w:lang w:val="sk-SK" w:eastAsia="sk-SK"/>
        </w:rPr>
      </w:pPr>
    </w:p>
    <w:sectPr w:rsidR="00BF7CB1" w:rsidRPr="0058606C" w:rsidSect="001E34BF">
      <w:footerReference w:type="default" r:id="rId60"/>
      <w:pgSz w:w="11906" w:h="16838"/>
      <w:pgMar w:top="1418" w:right="1418" w:bottom="1418" w:left="1418"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0419" w:rsidRDefault="00F50419">
      <w:r>
        <w:separator/>
      </w:r>
    </w:p>
  </w:endnote>
  <w:endnote w:type="continuationSeparator" w:id="0">
    <w:p w:rsidR="00F50419" w:rsidRDefault="00F504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omeniaSans-Bold">
    <w:panose1 w:val="00000000000000000000"/>
    <w:charset w:val="EE"/>
    <w:family w:val="swiss"/>
    <w:notTrueType/>
    <w:pitch w:val="default"/>
    <w:sig w:usb0="00000005" w:usb1="00000000" w:usb2="00000000" w:usb3="00000000" w:csb0="00000002"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NimbusSanDEE-ReguCond">
    <w:panose1 w:val="00000000000000000000"/>
    <w:charset w:val="EE"/>
    <w:family w:val="auto"/>
    <w:notTrueType/>
    <w:pitch w:val="default"/>
    <w:sig w:usb0="00000005" w:usb1="00000000" w:usb2="00000000" w:usb3="00000000" w:csb0="00000002" w:csb1="00000000"/>
  </w:font>
  <w:font w:name="WCCEFG+NimbusSanDEE-Regu">
    <w:altName w:val="Arial"/>
    <w:panose1 w:val="00000000000000000000"/>
    <w:charset w:val="EE"/>
    <w:family w:val="swiss"/>
    <w:notTrueType/>
    <w:pitch w:val="default"/>
    <w:sig w:usb0="00000001" w:usb1="00000000" w:usb2="00000000" w:usb3="00000000" w:csb0="00000003" w:csb1="00000000"/>
  </w:font>
  <w:font w:name="WDVPFG+NimbusSanDEE-Bold">
    <w:altName w:val="Nimbus San DEE"/>
    <w:panose1 w:val="00000000000000000000"/>
    <w:charset w:val="00"/>
    <w:family w:val="swiss"/>
    <w:notTrueType/>
    <w:pitch w:val="default"/>
    <w:sig w:usb0="00000007" w:usb1="00000000" w:usb2="00000000" w:usb3="00000000" w:csb0="00000003" w:csb1="00000000"/>
  </w:font>
  <w:font w:name="Helvetica-Bold">
    <w:altName w:val="Times New Roman"/>
    <w:panose1 w:val="00000000000000000000"/>
    <w:charset w:val="00"/>
    <w:family w:val="auto"/>
    <w:notTrueType/>
    <w:pitch w:val="default"/>
    <w:sig w:usb0="00000003" w:usb1="00000000" w:usb2="00000000" w:usb3="00000000" w:csb0="00000001" w:csb1="00000000"/>
  </w:font>
  <w:font w:name="TTE2975298t00">
    <w:altName w:val="Times New Roman"/>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TTE29775C8t00">
    <w:altName w:val="Times New Roman"/>
    <w:panose1 w:val="00000000000000000000"/>
    <w:charset w:val="00"/>
    <w:family w:val="auto"/>
    <w:notTrueType/>
    <w:pitch w:val="default"/>
    <w:sig w:usb0="00000003" w:usb1="00000000" w:usb2="00000000" w:usb3="00000000" w:csb0="00000001" w:csb1="00000000"/>
  </w:font>
  <w:font w:name="AT*Palatino">
    <w:panose1 w:val="00000000000000000000"/>
    <w:charset w:val="EE"/>
    <w:family w:val="auto"/>
    <w:notTrueType/>
    <w:pitch w:val="default"/>
    <w:sig w:usb0="00000005" w:usb1="00000000" w:usb2="00000000" w:usb3="00000000" w:csb0="00000002" w:csb1="00000000"/>
  </w:font>
  <w:font w:name="ITCBookmanEE">
    <w:altName w:val="Times New Roman"/>
    <w:panose1 w:val="00000000000000000000"/>
    <w:charset w:val="00"/>
    <w:family w:val="roman"/>
    <w:notTrueType/>
    <w:pitch w:val="default"/>
    <w:sig w:usb0="00000007" w:usb1="00000000" w:usb2="00000000" w:usb3="00000000" w:csb0="00000003" w:csb1="00000000"/>
  </w:font>
  <w:font w:name="CQTXDT+NimbusSanDEE-Regu">
    <w:altName w:val="Arial"/>
    <w:panose1 w:val="00000000000000000000"/>
    <w:charset w:val="00"/>
    <w:family w:val="swiss"/>
    <w:notTrueType/>
    <w:pitch w:val="default"/>
    <w:sig w:usb0="00000003" w:usb1="00000000" w:usb2="00000000" w:usb3="00000000" w:csb0="00000001" w:csb1="00000000"/>
  </w:font>
  <w:font w:name="XPXELD+NimbusSanDEE-Bold">
    <w:altName w:val="Arial"/>
    <w:panose1 w:val="00000000000000000000"/>
    <w:charset w:val="00"/>
    <w:family w:val="swiss"/>
    <w:notTrueType/>
    <w:pitch w:val="default"/>
    <w:sig w:usb0="00000003" w:usb1="00000000" w:usb2="00000000" w:usb3="00000000" w:csb0="00000001" w:csb1="00000000"/>
  </w:font>
  <w:font w:name="NKZPGX+NimbusSanDEE-Blac">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omeniaSans">
    <w:panose1 w:val="00000000000000000000"/>
    <w:charset w:val="EE"/>
    <w:family w:val="swiss"/>
    <w:notTrueType/>
    <w:pitch w:val="default"/>
    <w:sig w:usb0="00000005" w:usb1="00000000" w:usb2="00000000" w:usb3="00000000" w:csb0="00000002" w:csb1="00000000"/>
  </w:font>
  <w:font w:name="TimesNewRoman">
    <w:altName w:val="MS Mincho"/>
    <w:panose1 w:val="00000000000000000000"/>
    <w:charset w:val="80"/>
    <w:family w:val="auto"/>
    <w:notTrueType/>
    <w:pitch w:val="default"/>
    <w:sig w:usb0="00000000" w:usb1="08070000" w:usb2="00000010" w:usb3="00000000" w:csb0="00020002" w:csb1="00000000"/>
  </w:font>
  <w:font w:name="TimesNewRoman,Bold">
    <w:altName w:val="Times New Roman"/>
    <w:panose1 w:val="00000000000000000000"/>
    <w:charset w:val="00"/>
    <w:family w:val="roman"/>
    <w:notTrueType/>
    <w:pitch w:val="default"/>
    <w:sig w:usb0="00000001" w:usb1="00000000" w:usb2="00000000" w:usb3="00000000" w:csb0="00000003"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606C" w:rsidRDefault="0058606C" w:rsidP="00F258F4">
    <w:pPr>
      <w:pStyle w:val="Pta"/>
      <w:jc w:val="right"/>
    </w:pPr>
    <w:r>
      <w:fldChar w:fldCharType="begin"/>
    </w:r>
    <w:r>
      <w:instrText>PAGE   \* MERGEFORMAT</w:instrText>
    </w:r>
    <w:r>
      <w:fldChar w:fldCharType="separate"/>
    </w:r>
    <w:r w:rsidR="00172180" w:rsidRPr="00172180">
      <w:rPr>
        <w:noProof/>
        <w:lang w:val="sk-SK"/>
      </w:rPr>
      <w:t>20</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0419" w:rsidRDefault="00F50419">
      <w:r>
        <w:separator/>
      </w:r>
    </w:p>
  </w:footnote>
  <w:footnote w:type="continuationSeparator" w:id="0">
    <w:p w:rsidR="00F50419" w:rsidRDefault="00F5041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9215E"/>
    <w:multiLevelType w:val="hybridMultilevel"/>
    <w:tmpl w:val="A8F2CFB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
    <w:nsid w:val="0C6952AF"/>
    <w:multiLevelType w:val="hybridMultilevel"/>
    <w:tmpl w:val="FA683038"/>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15494506"/>
    <w:multiLevelType w:val="multilevel"/>
    <w:tmpl w:val="DD96761A"/>
    <w:lvl w:ilvl="0">
      <w:start w:val="1"/>
      <w:numFmt w:val="decimal"/>
      <w:lvlText w:val="%1."/>
      <w:lvlJc w:val="left"/>
      <w:pPr>
        <w:tabs>
          <w:tab w:val="num" w:pos="360"/>
        </w:tabs>
        <w:ind w:left="360" w:hanging="360"/>
      </w:pPr>
      <w:rPr>
        <w:rFonts w:hint="default"/>
      </w:rPr>
    </w:lvl>
    <w:lvl w:ilvl="1">
      <w:start w:val="1"/>
      <w:numFmt w:val="decimal"/>
      <w:lvlText w:val="3.%2."/>
      <w:lvlJc w:val="left"/>
      <w:pPr>
        <w:tabs>
          <w:tab w:val="num" w:pos="420"/>
        </w:tabs>
        <w:ind w:left="420" w:hanging="420"/>
      </w:pPr>
      <w:rPr>
        <w:rFonts w:hint="default"/>
      </w:rPr>
    </w:lvl>
    <w:lvl w:ilvl="2">
      <w:start w:val="1"/>
      <w:numFmt w:val="decimal"/>
      <w:lvlText w:val="3.1.%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
    <w:nsid w:val="1C633067"/>
    <w:multiLevelType w:val="multilevel"/>
    <w:tmpl w:val="92D2F04C"/>
    <w:lvl w:ilvl="0">
      <w:start w:val="1"/>
      <w:numFmt w:val="decimal"/>
      <w:lvlText w:val="%1."/>
      <w:lvlJc w:val="left"/>
      <w:pPr>
        <w:tabs>
          <w:tab w:val="num" w:pos="360"/>
        </w:tabs>
        <w:ind w:left="360" w:hanging="360"/>
      </w:pPr>
      <w:rPr>
        <w:rFonts w:hint="default"/>
      </w:rPr>
    </w:lvl>
    <w:lvl w:ilvl="1">
      <w:start w:val="1"/>
      <w:numFmt w:val="decimal"/>
      <w:pStyle w:val="Nadpis2"/>
      <w:isLgl/>
      <w:lvlText w:val="%1.%2."/>
      <w:lvlJc w:val="left"/>
      <w:pPr>
        <w:tabs>
          <w:tab w:val="num" w:pos="420"/>
        </w:tabs>
        <w:ind w:left="420" w:hanging="420"/>
      </w:pPr>
      <w:rPr>
        <w:rFonts w:hint="default"/>
      </w:rPr>
    </w:lvl>
    <w:lvl w:ilvl="2">
      <w:start w:val="1"/>
      <w:numFmt w:val="decimal"/>
      <w:pStyle w:val="Nadpis3"/>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4">
    <w:nsid w:val="1C855D36"/>
    <w:multiLevelType w:val="hybridMultilevel"/>
    <w:tmpl w:val="44D40C82"/>
    <w:lvl w:ilvl="0" w:tplc="02F8405E">
      <w:start w:val="1"/>
      <w:numFmt w:val="bullet"/>
      <w:pStyle w:val="Zoznamsodrkami"/>
      <w:lvlText w:val=""/>
      <w:lvlJc w:val="left"/>
      <w:pPr>
        <w:tabs>
          <w:tab w:val="num" w:pos="360"/>
        </w:tabs>
        <w:ind w:left="360" w:hanging="360"/>
      </w:pPr>
      <w:rPr>
        <w:rFonts w:ascii="Symbol" w:hAnsi="Symbol" w:hint="default"/>
        <w:color w:val="auto"/>
        <w:sz w:val="20"/>
        <w:szCs w:val="2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1E513EDE"/>
    <w:multiLevelType w:val="hybridMultilevel"/>
    <w:tmpl w:val="285CB36C"/>
    <w:lvl w:ilvl="0" w:tplc="251E549C">
      <w:start w:val="1"/>
      <w:numFmt w:val="decimal"/>
      <w:lvlText w:val="3.2.%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2BE1C07"/>
    <w:multiLevelType w:val="multilevel"/>
    <w:tmpl w:val="A9D86C1C"/>
    <w:lvl w:ilvl="0">
      <w:start w:val="2"/>
      <w:numFmt w:val="decimal"/>
      <w:lvlText w:val="%1."/>
      <w:lvlJc w:val="left"/>
      <w:pPr>
        <w:tabs>
          <w:tab w:val="num" w:pos="360"/>
        </w:tabs>
        <w:ind w:left="360" w:hanging="360"/>
      </w:pPr>
      <w:rPr>
        <w:rFonts w:hint="default"/>
      </w:rPr>
    </w:lvl>
    <w:lvl w:ilvl="1">
      <w:start w:val="1"/>
      <w:numFmt w:val="decimal"/>
      <w:isLgl/>
      <w:lvlText w:val="%1.%2."/>
      <w:lvlJc w:val="left"/>
      <w:pPr>
        <w:tabs>
          <w:tab w:val="num" w:pos="420"/>
        </w:tabs>
        <w:ind w:left="420" w:hanging="420"/>
      </w:pPr>
      <w:rPr>
        <w:rFonts w:hint="default"/>
      </w:rPr>
    </w:lvl>
    <w:lvl w:ilvl="2">
      <w:start w:val="1"/>
      <w:numFmt w:val="decimal"/>
      <w:lvlText w:val="2.1.%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7">
    <w:nsid w:val="26664F28"/>
    <w:multiLevelType w:val="multilevel"/>
    <w:tmpl w:val="133C3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6716ADC"/>
    <w:multiLevelType w:val="multilevel"/>
    <w:tmpl w:val="71F8C56E"/>
    <w:styleLink w:val="FormatvorlageNummerierteListe"/>
    <w:lvl w:ilvl="0">
      <w:start w:val="1"/>
      <w:numFmt w:val="decimal"/>
      <w:lvlText w:val="-%1"/>
      <w:lvlJc w:val="left"/>
      <w:pPr>
        <w:tabs>
          <w:tab w:val="num" w:pos="1134"/>
        </w:tabs>
        <w:ind w:left="1134" w:hanging="414"/>
      </w:pPr>
      <w:rPr>
        <w:rFonts w:ascii="Arial" w:hAnsi="Arial" w:cs="Times New Roman" w:hint="default"/>
        <w:sz w:val="22"/>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9">
    <w:nsid w:val="28F75195"/>
    <w:multiLevelType w:val="hybridMultilevel"/>
    <w:tmpl w:val="14CC213E"/>
    <w:lvl w:ilvl="0" w:tplc="761A4AB2">
      <w:start w:val="1"/>
      <w:numFmt w:val="decimal"/>
      <w:lvlText w:val="2.2.%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nsid w:val="2AD31737"/>
    <w:multiLevelType w:val="hybridMultilevel"/>
    <w:tmpl w:val="35788630"/>
    <w:lvl w:ilvl="0" w:tplc="AE56BDA6">
      <w:start w:val="1"/>
      <w:numFmt w:val="decimal"/>
      <w:lvlText w:val="2.1.%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EBE7C9C"/>
    <w:multiLevelType w:val="multilevel"/>
    <w:tmpl w:val="66648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5C928F9"/>
    <w:multiLevelType w:val="hybridMultilevel"/>
    <w:tmpl w:val="16F4109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38AF5E3D"/>
    <w:multiLevelType w:val="multilevel"/>
    <w:tmpl w:val="0DFE2D04"/>
    <w:lvl w:ilvl="0">
      <w:start w:val="1"/>
      <w:numFmt w:val="decimal"/>
      <w:lvlText w:val="%1."/>
      <w:lvlJc w:val="left"/>
      <w:pPr>
        <w:tabs>
          <w:tab w:val="num" w:pos="360"/>
        </w:tabs>
        <w:ind w:left="360" w:hanging="360"/>
      </w:pPr>
      <w:rPr>
        <w:rFonts w:hint="default"/>
      </w:rPr>
    </w:lvl>
    <w:lvl w:ilvl="1">
      <w:start w:val="3"/>
      <w:numFmt w:val="decimal"/>
      <w:lvlText w:val="2.%2."/>
      <w:lvlJc w:val="left"/>
      <w:pPr>
        <w:tabs>
          <w:tab w:val="num" w:pos="420"/>
        </w:tabs>
        <w:ind w:left="420" w:hanging="420"/>
      </w:pPr>
      <w:rPr>
        <w:rFonts w:hint="default"/>
      </w:rPr>
    </w:lvl>
    <w:lvl w:ilvl="2">
      <w:start w:val="1"/>
      <w:numFmt w:val="decimal"/>
      <w:lvlText w:val="2.3.%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4">
    <w:nsid w:val="39D5565A"/>
    <w:multiLevelType w:val="multilevel"/>
    <w:tmpl w:val="552C07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C1F3402"/>
    <w:multiLevelType w:val="multilevel"/>
    <w:tmpl w:val="00003BC4"/>
    <w:lvl w:ilvl="0">
      <w:start w:val="1"/>
      <w:numFmt w:val="bullet"/>
      <w:lvlText w:val=""/>
      <w:lvlJc w:val="left"/>
      <w:pPr>
        <w:tabs>
          <w:tab w:val="num" w:pos="-150"/>
        </w:tabs>
        <w:ind w:left="-150" w:hanging="360"/>
      </w:pPr>
      <w:rPr>
        <w:rFonts w:ascii="Symbol" w:hAnsi="Symbol" w:hint="default"/>
        <w:sz w:val="20"/>
      </w:rPr>
    </w:lvl>
    <w:lvl w:ilvl="1" w:tentative="1">
      <w:start w:val="1"/>
      <w:numFmt w:val="bullet"/>
      <w:lvlText w:val="o"/>
      <w:lvlJc w:val="left"/>
      <w:pPr>
        <w:tabs>
          <w:tab w:val="num" w:pos="570"/>
        </w:tabs>
        <w:ind w:left="570" w:hanging="360"/>
      </w:pPr>
      <w:rPr>
        <w:rFonts w:ascii="Courier New" w:hAnsi="Courier New" w:hint="default"/>
        <w:sz w:val="20"/>
      </w:rPr>
    </w:lvl>
    <w:lvl w:ilvl="2" w:tentative="1">
      <w:start w:val="1"/>
      <w:numFmt w:val="bullet"/>
      <w:lvlText w:val=""/>
      <w:lvlJc w:val="left"/>
      <w:pPr>
        <w:tabs>
          <w:tab w:val="num" w:pos="1290"/>
        </w:tabs>
        <w:ind w:left="1290" w:hanging="360"/>
      </w:pPr>
      <w:rPr>
        <w:rFonts w:ascii="Wingdings" w:hAnsi="Wingdings" w:hint="default"/>
        <w:sz w:val="20"/>
      </w:rPr>
    </w:lvl>
    <w:lvl w:ilvl="3" w:tentative="1">
      <w:start w:val="1"/>
      <w:numFmt w:val="bullet"/>
      <w:lvlText w:val=""/>
      <w:lvlJc w:val="left"/>
      <w:pPr>
        <w:tabs>
          <w:tab w:val="num" w:pos="2010"/>
        </w:tabs>
        <w:ind w:left="2010" w:hanging="360"/>
      </w:pPr>
      <w:rPr>
        <w:rFonts w:ascii="Wingdings" w:hAnsi="Wingdings" w:hint="default"/>
        <w:sz w:val="20"/>
      </w:rPr>
    </w:lvl>
    <w:lvl w:ilvl="4" w:tentative="1">
      <w:start w:val="1"/>
      <w:numFmt w:val="bullet"/>
      <w:lvlText w:val=""/>
      <w:lvlJc w:val="left"/>
      <w:pPr>
        <w:tabs>
          <w:tab w:val="num" w:pos="2730"/>
        </w:tabs>
        <w:ind w:left="2730" w:hanging="360"/>
      </w:pPr>
      <w:rPr>
        <w:rFonts w:ascii="Wingdings" w:hAnsi="Wingdings" w:hint="default"/>
        <w:sz w:val="20"/>
      </w:rPr>
    </w:lvl>
    <w:lvl w:ilvl="5" w:tentative="1">
      <w:start w:val="1"/>
      <w:numFmt w:val="bullet"/>
      <w:lvlText w:val=""/>
      <w:lvlJc w:val="left"/>
      <w:pPr>
        <w:tabs>
          <w:tab w:val="num" w:pos="3450"/>
        </w:tabs>
        <w:ind w:left="3450" w:hanging="360"/>
      </w:pPr>
      <w:rPr>
        <w:rFonts w:ascii="Wingdings" w:hAnsi="Wingdings" w:hint="default"/>
        <w:sz w:val="20"/>
      </w:rPr>
    </w:lvl>
    <w:lvl w:ilvl="6" w:tentative="1">
      <w:start w:val="1"/>
      <w:numFmt w:val="bullet"/>
      <w:lvlText w:val=""/>
      <w:lvlJc w:val="left"/>
      <w:pPr>
        <w:tabs>
          <w:tab w:val="num" w:pos="4170"/>
        </w:tabs>
        <w:ind w:left="4170" w:hanging="360"/>
      </w:pPr>
      <w:rPr>
        <w:rFonts w:ascii="Wingdings" w:hAnsi="Wingdings" w:hint="default"/>
        <w:sz w:val="20"/>
      </w:rPr>
    </w:lvl>
    <w:lvl w:ilvl="7" w:tentative="1">
      <w:start w:val="1"/>
      <w:numFmt w:val="bullet"/>
      <w:lvlText w:val=""/>
      <w:lvlJc w:val="left"/>
      <w:pPr>
        <w:tabs>
          <w:tab w:val="num" w:pos="4890"/>
        </w:tabs>
        <w:ind w:left="4890" w:hanging="360"/>
      </w:pPr>
      <w:rPr>
        <w:rFonts w:ascii="Wingdings" w:hAnsi="Wingdings" w:hint="default"/>
        <w:sz w:val="20"/>
      </w:rPr>
    </w:lvl>
    <w:lvl w:ilvl="8" w:tentative="1">
      <w:start w:val="1"/>
      <w:numFmt w:val="bullet"/>
      <w:lvlText w:val=""/>
      <w:lvlJc w:val="left"/>
      <w:pPr>
        <w:tabs>
          <w:tab w:val="num" w:pos="5610"/>
        </w:tabs>
        <w:ind w:left="5610" w:hanging="360"/>
      </w:pPr>
      <w:rPr>
        <w:rFonts w:ascii="Wingdings" w:hAnsi="Wingdings" w:hint="default"/>
        <w:sz w:val="20"/>
      </w:rPr>
    </w:lvl>
  </w:abstractNum>
  <w:abstractNum w:abstractNumId="16">
    <w:nsid w:val="3E8E10F6"/>
    <w:multiLevelType w:val="hybridMultilevel"/>
    <w:tmpl w:val="7DEC3308"/>
    <w:lvl w:ilvl="0" w:tplc="041B0005">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7">
    <w:nsid w:val="42E223C7"/>
    <w:multiLevelType w:val="hybridMultilevel"/>
    <w:tmpl w:val="7F125E06"/>
    <w:lvl w:ilvl="0" w:tplc="60AE8BC4">
      <w:start w:val="1"/>
      <w:numFmt w:val="decimal"/>
      <w:lvlText w:val="1.%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nsid w:val="4F245F88"/>
    <w:multiLevelType w:val="hybridMultilevel"/>
    <w:tmpl w:val="B60C94C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9">
    <w:nsid w:val="4FC15597"/>
    <w:multiLevelType w:val="multilevel"/>
    <w:tmpl w:val="68BC5D10"/>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420"/>
        </w:tabs>
        <w:ind w:left="420" w:hanging="420"/>
      </w:pPr>
      <w:rPr>
        <w:rFonts w:hint="default"/>
      </w:rPr>
    </w:lvl>
    <w:lvl w:ilvl="2">
      <w:start w:val="1"/>
      <w:numFmt w:val="decimal"/>
      <w:lvlText w:val="3.1.%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0">
    <w:nsid w:val="5092321A"/>
    <w:multiLevelType w:val="hybridMultilevel"/>
    <w:tmpl w:val="BE58C8B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nsid w:val="517364FC"/>
    <w:multiLevelType w:val="multilevel"/>
    <w:tmpl w:val="B82AA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D141F75"/>
    <w:multiLevelType w:val="hybridMultilevel"/>
    <w:tmpl w:val="86ECB202"/>
    <w:lvl w:ilvl="0" w:tplc="8D4C07C2">
      <w:start w:val="1"/>
      <w:numFmt w:val="bullet"/>
      <w:lvlText w:val=""/>
      <w:lvlJc w:val="left"/>
      <w:pPr>
        <w:tabs>
          <w:tab w:val="num" w:pos="360"/>
        </w:tabs>
        <w:ind w:left="360" w:hanging="360"/>
      </w:pPr>
      <w:rPr>
        <w:rFonts w:ascii="Wingdings" w:hAnsi="Wingdings" w:hint="default"/>
        <w:color w:val="auto"/>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5F877E21"/>
    <w:multiLevelType w:val="hybridMultilevel"/>
    <w:tmpl w:val="43CEBD46"/>
    <w:lvl w:ilvl="0" w:tplc="1C902F36">
      <w:start w:val="1"/>
      <w:numFmt w:val="decimal"/>
      <w:lvlText w:val="2.2.%1"/>
      <w:lvlJc w:val="left"/>
      <w:pPr>
        <w:ind w:left="360" w:hanging="360"/>
      </w:pPr>
      <w:rPr>
        <w:rFonts w:hint="default"/>
      </w:rPr>
    </w:lvl>
    <w:lvl w:ilvl="1" w:tplc="041B0019" w:tentative="1">
      <w:start w:val="1"/>
      <w:numFmt w:val="lowerLetter"/>
      <w:lvlText w:val="%2."/>
      <w:lvlJc w:val="left"/>
      <w:pPr>
        <w:ind w:left="1080" w:hanging="360"/>
      </w:p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4">
    <w:nsid w:val="63ED4668"/>
    <w:multiLevelType w:val="hybridMultilevel"/>
    <w:tmpl w:val="714877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5">
    <w:nsid w:val="720625A0"/>
    <w:multiLevelType w:val="multilevel"/>
    <w:tmpl w:val="B5C6E0DA"/>
    <w:lvl w:ilvl="0">
      <w:start w:val="2"/>
      <w:numFmt w:val="decimal"/>
      <w:lvlText w:val="%1."/>
      <w:lvlJc w:val="left"/>
      <w:pPr>
        <w:ind w:left="360" w:hanging="360"/>
      </w:pPr>
      <w:rPr>
        <w:rFonts w:hint="default"/>
      </w:rPr>
    </w:lvl>
    <w:lvl w:ilvl="1">
      <w:start w:val="2"/>
      <w:numFmt w:val="decimal"/>
      <w:isLgl/>
      <w:lvlText w:val="%1.%2."/>
      <w:lvlJc w:val="left"/>
      <w:pPr>
        <w:ind w:left="720" w:hanging="720"/>
      </w:pPr>
      <w:rPr>
        <w:rFonts w:cs="ComeniaSans-Bold" w:hint="default"/>
        <w:color w:val="3A1F00"/>
      </w:rPr>
    </w:lvl>
    <w:lvl w:ilvl="2">
      <w:start w:val="3"/>
      <w:numFmt w:val="decimal"/>
      <w:isLgl/>
      <w:lvlText w:val="%1.%2.%3."/>
      <w:lvlJc w:val="left"/>
      <w:pPr>
        <w:ind w:left="720" w:hanging="720"/>
      </w:pPr>
      <w:rPr>
        <w:rFonts w:cs="ComeniaSans-Bold" w:hint="default"/>
        <w:color w:val="3A1F00"/>
      </w:rPr>
    </w:lvl>
    <w:lvl w:ilvl="3">
      <w:start w:val="1"/>
      <w:numFmt w:val="decimal"/>
      <w:isLgl/>
      <w:lvlText w:val="%1.%2.%3.%4."/>
      <w:lvlJc w:val="left"/>
      <w:pPr>
        <w:ind w:left="1080" w:hanging="1080"/>
      </w:pPr>
      <w:rPr>
        <w:rFonts w:cs="ComeniaSans-Bold" w:hint="default"/>
        <w:color w:val="3A1F00"/>
      </w:rPr>
    </w:lvl>
    <w:lvl w:ilvl="4">
      <w:start w:val="1"/>
      <w:numFmt w:val="decimal"/>
      <w:isLgl/>
      <w:lvlText w:val="%1.%2.%3.%4.%5."/>
      <w:lvlJc w:val="left"/>
      <w:pPr>
        <w:ind w:left="1080" w:hanging="1080"/>
      </w:pPr>
      <w:rPr>
        <w:rFonts w:cs="ComeniaSans-Bold" w:hint="default"/>
        <w:color w:val="3A1F00"/>
      </w:rPr>
    </w:lvl>
    <w:lvl w:ilvl="5">
      <w:start w:val="1"/>
      <w:numFmt w:val="decimal"/>
      <w:isLgl/>
      <w:lvlText w:val="%1.%2.%3.%4.%5.%6."/>
      <w:lvlJc w:val="left"/>
      <w:pPr>
        <w:ind w:left="1440" w:hanging="1440"/>
      </w:pPr>
      <w:rPr>
        <w:rFonts w:cs="ComeniaSans-Bold" w:hint="default"/>
        <w:color w:val="3A1F00"/>
      </w:rPr>
    </w:lvl>
    <w:lvl w:ilvl="6">
      <w:start w:val="1"/>
      <w:numFmt w:val="decimal"/>
      <w:isLgl/>
      <w:lvlText w:val="%1.%2.%3.%4.%5.%6.%7."/>
      <w:lvlJc w:val="left"/>
      <w:pPr>
        <w:ind w:left="1440" w:hanging="1440"/>
      </w:pPr>
      <w:rPr>
        <w:rFonts w:cs="ComeniaSans-Bold" w:hint="default"/>
        <w:color w:val="3A1F00"/>
      </w:rPr>
    </w:lvl>
    <w:lvl w:ilvl="7">
      <w:start w:val="1"/>
      <w:numFmt w:val="decimal"/>
      <w:isLgl/>
      <w:lvlText w:val="%1.%2.%3.%4.%5.%6.%7.%8."/>
      <w:lvlJc w:val="left"/>
      <w:pPr>
        <w:ind w:left="1800" w:hanging="1800"/>
      </w:pPr>
      <w:rPr>
        <w:rFonts w:cs="ComeniaSans-Bold" w:hint="default"/>
        <w:color w:val="3A1F00"/>
      </w:rPr>
    </w:lvl>
    <w:lvl w:ilvl="8">
      <w:start w:val="1"/>
      <w:numFmt w:val="decimal"/>
      <w:isLgl/>
      <w:lvlText w:val="%1.%2.%3.%4.%5.%6.%7.%8.%9."/>
      <w:lvlJc w:val="left"/>
      <w:pPr>
        <w:ind w:left="1800" w:hanging="1800"/>
      </w:pPr>
      <w:rPr>
        <w:rFonts w:cs="ComeniaSans-Bold" w:hint="default"/>
        <w:color w:val="3A1F00"/>
      </w:rPr>
    </w:lvl>
  </w:abstractNum>
  <w:abstractNum w:abstractNumId="26">
    <w:nsid w:val="7241683A"/>
    <w:multiLevelType w:val="hybridMultilevel"/>
    <w:tmpl w:val="9314EC0E"/>
    <w:lvl w:ilvl="0" w:tplc="71924F84">
      <w:start w:val="1"/>
      <w:numFmt w:val="decimal"/>
      <w:lvlText w:val="3.2.%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2EA4CA5"/>
    <w:multiLevelType w:val="hybridMultilevel"/>
    <w:tmpl w:val="0922AA48"/>
    <w:lvl w:ilvl="0" w:tplc="041B000F">
      <w:start w:val="1"/>
      <w:numFmt w:val="decimal"/>
      <w:lvlText w:val="%1."/>
      <w:lvlJc w:val="left"/>
      <w:pPr>
        <w:tabs>
          <w:tab w:val="num" w:pos="360"/>
        </w:tabs>
        <w:ind w:left="360" w:hanging="360"/>
      </w:pPr>
    </w:lvl>
    <w:lvl w:ilvl="1" w:tplc="041B0019">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28">
    <w:nsid w:val="744E214D"/>
    <w:multiLevelType w:val="hybridMultilevel"/>
    <w:tmpl w:val="962CA702"/>
    <w:lvl w:ilvl="0" w:tplc="5E28B800">
      <w:start w:val="1"/>
      <w:numFmt w:val="decimal"/>
      <w:lvlText w:val="2.%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9">
    <w:nsid w:val="765F6A6A"/>
    <w:multiLevelType w:val="hybridMultilevel"/>
    <w:tmpl w:val="669E137A"/>
    <w:lvl w:ilvl="0" w:tplc="60AE8BC4">
      <w:start w:val="1"/>
      <w:numFmt w:val="decimal"/>
      <w:lvlText w:val="1.%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0">
    <w:nsid w:val="7A0617AE"/>
    <w:multiLevelType w:val="multilevel"/>
    <w:tmpl w:val="041B001D"/>
    <w:styleLink w:val="tl1"/>
    <w:lvl w:ilvl="0">
      <w:start w:val="1"/>
      <w:numFmt w:val="decimal"/>
      <w:lvlText w:val="%1)"/>
      <w:lvlJc w:val="left"/>
      <w:pPr>
        <w:ind w:left="360" w:hanging="360"/>
      </w:pPr>
    </w:lvl>
    <w:lvl w:ilvl="1">
      <w:start w:val="1"/>
      <w:numFmt w:val="decimal"/>
      <w:lvlText w:val="%2"/>
      <w:lvlJc w:val="left"/>
      <w:pPr>
        <w:ind w:left="720" w:hanging="360"/>
      </w:pPr>
      <w:rPr>
        <w:rFonts w:ascii="Times New Roman" w:hAnsi="Times New Roman" w:hint="default"/>
        <w:color w:val="auto"/>
      </w:r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nsid w:val="7B3451DE"/>
    <w:multiLevelType w:val="hybridMultilevel"/>
    <w:tmpl w:val="FB58166C"/>
    <w:lvl w:ilvl="0" w:tplc="FE8E26D4">
      <w:start w:val="1"/>
      <w:numFmt w:val="decimal"/>
      <w:lvlText w:val="2.3.%1"/>
      <w:lvlJc w:val="left"/>
      <w:pPr>
        <w:ind w:left="36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7BFA6EFB"/>
    <w:multiLevelType w:val="hybridMultilevel"/>
    <w:tmpl w:val="C8CCBF08"/>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7C8F537C"/>
    <w:multiLevelType w:val="multilevel"/>
    <w:tmpl w:val="53569DCC"/>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420"/>
        </w:tabs>
        <w:ind w:left="420" w:hanging="4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4">
    <w:nsid w:val="7F9953B3"/>
    <w:multiLevelType w:val="hybridMultilevel"/>
    <w:tmpl w:val="9904B7D0"/>
    <w:lvl w:ilvl="0" w:tplc="041B0005">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num w:numId="1">
    <w:abstractNumId w:val="8"/>
  </w:num>
  <w:num w:numId="2">
    <w:abstractNumId w:val="27"/>
  </w:num>
  <w:num w:numId="3">
    <w:abstractNumId w:val="13"/>
  </w:num>
  <w:num w:numId="4">
    <w:abstractNumId w:val="4"/>
  </w:num>
  <w:num w:numId="5">
    <w:abstractNumId w:val="3"/>
  </w:num>
  <w:num w:numId="6">
    <w:abstractNumId w:val="6"/>
  </w:num>
  <w:num w:numId="7">
    <w:abstractNumId w:val="33"/>
  </w:num>
  <w:num w:numId="8">
    <w:abstractNumId w:val="30"/>
  </w:num>
  <w:num w:numId="9">
    <w:abstractNumId w:val="12"/>
  </w:num>
  <w:num w:numId="10">
    <w:abstractNumId w:val="14"/>
  </w:num>
  <w:num w:numId="11">
    <w:abstractNumId w:val="25"/>
  </w:num>
  <w:num w:numId="12">
    <w:abstractNumId w:val="28"/>
  </w:num>
  <w:num w:numId="13">
    <w:abstractNumId w:val="1"/>
  </w:num>
  <w:num w:numId="14">
    <w:abstractNumId w:val="18"/>
  </w:num>
  <w:num w:numId="15">
    <w:abstractNumId w:val="23"/>
  </w:num>
  <w:num w:numId="16">
    <w:abstractNumId w:val="31"/>
  </w:num>
  <w:num w:numId="17">
    <w:abstractNumId w:val="19"/>
  </w:num>
  <w:num w:numId="18">
    <w:abstractNumId w:val="26"/>
  </w:num>
  <w:num w:numId="19">
    <w:abstractNumId w:val="17"/>
  </w:num>
  <w:num w:numId="20">
    <w:abstractNumId w:val="10"/>
  </w:num>
  <w:num w:numId="21">
    <w:abstractNumId w:val="9"/>
  </w:num>
  <w:num w:numId="22">
    <w:abstractNumId w:val="2"/>
  </w:num>
  <w:num w:numId="23">
    <w:abstractNumId w:val="29"/>
  </w:num>
  <w:num w:numId="24">
    <w:abstractNumId w:val="5"/>
  </w:num>
  <w:num w:numId="25">
    <w:abstractNumId w:val="34"/>
  </w:num>
  <w:num w:numId="26">
    <w:abstractNumId w:val="22"/>
  </w:num>
  <w:num w:numId="27">
    <w:abstractNumId w:val="16"/>
  </w:num>
  <w:num w:numId="28">
    <w:abstractNumId w:val="20"/>
  </w:num>
  <w:num w:numId="29">
    <w:abstractNumId w:val="32"/>
  </w:num>
  <w:num w:numId="30">
    <w:abstractNumId w:val="24"/>
  </w:num>
  <w:num w:numId="31">
    <w:abstractNumId w:val="21"/>
  </w:num>
  <w:num w:numId="32">
    <w:abstractNumId w:val="15"/>
  </w:num>
  <w:num w:numId="33">
    <w:abstractNumId w:val="0"/>
  </w:num>
  <w:num w:numId="34">
    <w:abstractNumId w:val="11"/>
  </w:num>
  <w:num w:numId="35">
    <w:abstractNumId w:val="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doNotTrackMoves/>
  <w:defaultTabStop w:val="708"/>
  <w:hyphenationZone w:val="425"/>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94878"/>
    <w:rsid w:val="0000045D"/>
    <w:rsid w:val="00000FC1"/>
    <w:rsid w:val="00001AEC"/>
    <w:rsid w:val="0000222B"/>
    <w:rsid w:val="00002376"/>
    <w:rsid w:val="00002B59"/>
    <w:rsid w:val="00002F4D"/>
    <w:rsid w:val="00003147"/>
    <w:rsid w:val="00003801"/>
    <w:rsid w:val="00004646"/>
    <w:rsid w:val="00004AFE"/>
    <w:rsid w:val="00005166"/>
    <w:rsid w:val="000051A3"/>
    <w:rsid w:val="00005B46"/>
    <w:rsid w:val="000065BA"/>
    <w:rsid w:val="000068C7"/>
    <w:rsid w:val="00007305"/>
    <w:rsid w:val="000076E9"/>
    <w:rsid w:val="00007782"/>
    <w:rsid w:val="00010259"/>
    <w:rsid w:val="00010707"/>
    <w:rsid w:val="0001092B"/>
    <w:rsid w:val="00010C85"/>
    <w:rsid w:val="00010DA4"/>
    <w:rsid w:val="000110D0"/>
    <w:rsid w:val="00011A18"/>
    <w:rsid w:val="00011AA6"/>
    <w:rsid w:val="00012D21"/>
    <w:rsid w:val="000145A3"/>
    <w:rsid w:val="00014B69"/>
    <w:rsid w:val="00014C19"/>
    <w:rsid w:val="0001547C"/>
    <w:rsid w:val="0001559D"/>
    <w:rsid w:val="00015A16"/>
    <w:rsid w:val="00015B97"/>
    <w:rsid w:val="00015C87"/>
    <w:rsid w:val="00016741"/>
    <w:rsid w:val="00016C48"/>
    <w:rsid w:val="00016F98"/>
    <w:rsid w:val="00020787"/>
    <w:rsid w:val="00020C8A"/>
    <w:rsid w:val="00020EC5"/>
    <w:rsid w:val="00020FD9"/>
    <w:rsid w:val="00020FFB"/>
    <w:rsid w:val="000211BE"/>
    <w:rsid w:val="000216C1"/>
    <w:rsid w:val="00022B52"/>
    <w:rsid w:val="0002308E"/>
    <w:rsid w:val="000234DA"/>
    <w:rsid w:val="00023B68"/>
    <w:rsid w:val="00023DED"/>
    <w:rsid w:val="00023EC8"/>
    <w:rsid w:val="00024768"/>
    <w:rsid w:val="0002502F"/>
    <w:rsid w:val="000251FC"/>
    <w:rsid w:val="00025498"/>
    <w:rsid w:val="00025850"/>
    <w:rsid w:val="00025F2D"/>
    <w:rsid w:val="0002601F"/>
    <w:rsid w:val="000260A9"/>
    <w:rsid w:val="00026F8B"/>
    <w:rsid w:val="000275AA"/>
    <w:rsid w:val="0002763B"/>
    <w:rsid w:val="00027E44"/>
    <w:rsid w:val="00030075"/>
    <w:rsid w:val="00030EB6"/>
    <w:rsid w:val="00030F59"/>
    <w:rsid w:val="00031136"/>
    <w:rsid w:val="000316F9"/>
    <w:rsid w:val="00031718"/>
    <w:rsid w:val="000318A3"/>
    <w:rsid w:val="00031B3A"/>
    <w:rsid w:val="00031FB7"/>
    <w:rsid w:val="00032294"/>
    <w:rsid w:val="00032D68"/>
    <w:rsid w:val="00032FF9"/>
    <w:rsid w:val="00033ED2"/>
    <w:rsid w:val="00034660"/>
    <w:rsid w:val="00034843"/>
    <w:rsid w:val="00034B72"/>
    <w:rsid w:val="00034CBA"/>
    <w:rsid w:val="0003538E"/>
    <w:rsid w:val="000369B2"/>
    <w:rsid w:val="0003786D"/>
    <w:rsid w:val="000379D3"/>
    <w:rsid w:val="000379D9"/>
    <w:rsid w:val="00037D63"/>
    <w:rsid w:val="00040540"/>
    <w:rsid w:val="00040EEA"/>
    <w:rsid w:val="00041394"/>
    <w:rsid w:val="000415EA"/>
    <w:rsid w:val="000418D1"/>
    <w:rsid w:val="00041925"/>
    <w:rsid w:val="00041A62"/>
    <w:rsid w:val="00041BF2"/>
    <w:rsid w:val="0004256A"/>
    <w:rsid w:val="00042B96"/>
    <w:rsid w:val="00043030"/>
    <w:rsid w:val="0004304B"/>
    <w:rsid w:val="000431A4"/>
    <w:rsid w:val="00043BB5"/>
    <w:rsid w:val="00043C8B"/>
    <w:rsid w:val="00043CA5"/>
    <w:rsid w:val="00043DEB"/>
    <w:rsid w:val="00044072"/>
    <w:rsid w:val="00044246"/>
    <w:rsid w:val="00044880"/>
    <w:rsid w:val="0004510D"/>
    <w:rsid w:val="000451CA"/>
    <w:rsid w:val="000456BE"/>
    <w:rsid w:val="00047053"/>
    <w:rsid w:val="00047202"/>
    <w:rsid w:val="00047A90"/>
    <w:rsid w:val="00047DF9"/>
    <w:rsid w:val="0005001C"/>
    <w:rsid w:val="00050397"/>
    <w:rsid w:val="00050607"/>
    <w:rsid w:val="00051703"/>
    <w:rsid w:val="00051D26"/>
    <w:rsid w:val="00052B8A"/>
    <w:rsid w:val="0005308D"/>
    <w:rsid w:val="00053207"/>
    <w:rsid w:val="0005322E"/>
    <w:rsid w:val="000532C5"/>
    <w:rsid w:val="00053663"/>
    <w:rsid w:val="00053E3D"/>
    <w:rsid w:val="00054077"/>
    <w:rsid w:val="00054263"/>
    <w:rsid w:val="0005540C"/>
    <w:rsid w:val="0005637D"/>
    <w:rsid w:val="000569BA"/>
    <w:rsid w:val="00056D9B"/>
    <w:rsid w:val="000573EA"/>
    <w:rsid w:val="00057640"/>
    <w:rsid w:val="000578E8"/>
    <w:rsid w:val="00057B39"/>
    <w:rsid w:val="00060AEF"/>
    <w:rsid w:val="00061CA1"/>
    <w:rsid w:val="00061F78"/>
    <w:rsid w:val="00062556"/>
    <w:rsid w:val="0006287D"/>
    <w:rsid w:val="00063972"/>
    <w:rsid w:val="00063BA4"/>
    <w:rsid w:val="0006420D"/>
    <w:rsid w:val="0006483F"/>
    <w:rsid w:val="00064FB8"/>
    <w:rsid w:val="00065084"/>
    <w:rsid w:val="000652CE"/>
    <w:rsid w:val="00065329"/>
    <w:rsid w:val="00065996"/>
    <w:rsid w:val="000659DC"/>
    <w:rsid w:val="00065BC9"/>
    <w:rsid w:val="00065DB8"/>
    <w:rsid w:val="00065E6B"/>
    <w:rsid w:val="00066009"/>
    <w:rsid w:val="000663BE"/>
    <w:rsid w:val="000664C7"/>
    <w:rsid w:val="0006668B"/>
    <w:rsid w:val="000669D6"/>
    <w:rsid w:val="00066CBA"/>
    <w:rsid w:val="00067164"/>
    <w:rsid w:val="000679A9"/>
    <w:rsid w:val="00067BB2"/>
    <w:rsid w:val="00067CBE"/>
    <w:rsid w:val="00067F40"/>
    <w:rsid w:val="00070969"/>
    <w:rsid w:val="00071C0E"/>
    <w:rsid w:val="000720B1"/>
    <w:rsid w:val="000724A1"/>
    <w:rsid w:val="00072AE4"/>
    <w:rsid w:val="00073154"/>
    <w:rsid w:val="000735CF"/>
    <w:rsid w:val="00073A89"/>
    <w:rsid w:val="00073F38"/>
    <w:rsid w:val="00074305"/>
    <w:rsid w:val="00074403"/>
    <w:rsid w:val="00074B33"/>
    <w:rsid w:val="00074F22"/>
    <w:rsid w:val="000750C1"/>
    <w:rsid w:val="00075112"/>
    <w:rsid w:val="000751C7"/>
    <w:rsid w:val="000753AD"/>
    <w:rsid w:val="00075E87"/>
    <w:rsid w:val="00076331"/>
    <w:rsid w:val="000768DC"/>
    <w:rsid w:val="00076AF9"/>
    <w:rsid w:val="000773C3"/>
    <w:rsid w:val="00080539"/>
    <w:rsid w:val="0008139D"/>
    <w:rsid w:val="00081805"/>
    <w:rsid w:val="000823AE"/>
    <w:rsid w:val="00082CAE"/>
    <w:rsid w:val="00082D32"/>
    <w:rsid w:val="00082ED0"/>
    <w:rsid w:val="00082F20"/>
    <w:rsid w:val="00083537"/>
    <w:rsid w:val="00083EAB"/>
    <w:rsid w:val="0008438B"/>
    <w:rsid w:val="000847F8"/>
    <w:rsid w:val="00084D03"/>
    <w:rsid w:val="00085171"/>
    <w:rsid w:val="00085A0C"/>
    <w:rsid w:val="00085E66"/>
    <w:rsid w:val="00086A7C"/>
    <w:rsid w:val="0009037C"/>
    <w:rsid w:val="00090420"/>
    <w:rsid w:val="00090E1A"/>
    <w:rsid w:val="000917BF"/>
    <w:rsid w:val="000918B7"/>
    <w:rsid w:val="00091B08"/>
    <w:rsid w:val="00091F19"/>
    <w:rsid w:val="000927F9"/>
    <w:rsid w:val="00092C32"/>
    <w:rsid w:val="00093AEE"/>
    <w:rsid w:val="00093F03"/>
    <w:rsid w:val="00094B86"/>
    <w:rsid w:val="00094F8C"/>
    <w:rsid w:val="00095459"/>
    <w:rsid w:val="00095BF6"/>
    <w:rsid w:val="00096138"/>
    <w:rsid w:val="00096C6A"/>
    <w:rsid w:val="000971DB"/>
    <w:rsid w:val="00097429"/>
    <w:rsid w:val="00097BCD"/>
    <w:rsid w:val="000A086D"/>
    <w:rsid w:val="000A0A6A"/>
    <w:rsid w:val="000A0FA5"/>
    <w:rsid w:val="000A1A02"/>
    <w:rsid w:val="000A28CA"/>
    <w:rsid w:val="000A2DB1"/>
    <w:rsid w:val="000A3036"/>
    <w:rsid w:val="000A3273"/>
    <w:rsid w:val="000A3458"/>
    <w:rsid w:val="000A385A"/>
    <w:rsid w:val="000A3EEB"/>
    <w:rsid w:val="000A4577"/>
    <w:rsid w:val="000A57C6"/>
    <w:rsid w:val="000A57ED"/>
    <w:rsid w:val="000A7112"/>
    <w:rsid w:val="000A762D"/>
    <w:rsid w:val="000A77C9"/>
    <w:rsid w:val="000A780A"/>
    <w:rsid w:val="000A7933"/>
    <w:rsid w:val="000B0051"/>
    <w:rsid w:val="000B0311"/>
    <w:rsid w:val="000B0BC3"/>
    <w:rsid w:val="000B1335"/>
    <w:rsid w:val="000B1472"/>
    <w:rsid w:val="000B15AF"/>
    <w:rsid w:val="000B2151"/>
    <w:rsid w:val="000B2472"/>
    <w:rsid w:val="000B2508"/>
    <w:rsid w:val="000B2789"/>
    <w:rsid w:val="000B287B"/>
    <w:rsid w:val="000B2FC2"/>
    <w:rsid w:val="000B3007"/>
    <w:rsid w:val="000B3226"/>
    <w:rsid w:val="000B334F"/>
    <w:rsid w:val="000B386D"/>
    <w:rsid w:val="000B3985"/>
    <w:rsid w:val="000B3F23"/>
    <w:rsid w:val="000B40BB"/>
    <w:rsid w:val="000B4455"/>
    <w:rsid w:val="000B5744"/>
    <w:rsid w:val="000B6000"/>
    <w:rsid w:val="000B625E"/>
    <w:rsid w:val="000B6592"/>
    <w:rsid w:val="000B65FA"/>
    <w:rsid w:val="000B6830"/>
    <w:rsid w:val="000B68A9"/>
    <w:rsid w:val="000B69DC"/>
    <w:rsid w:val="000B71DF"/>
    <w:rsid w:val="000B7AC3"/>
    <w:rsid w:val="000B7FBB"/>
    <w:rsid w:val="000C0065"/>
    <w:rsid w:val="000C04C6"/>
    <w:rsid w:val="000C0783"/>
    <w:rsid w:val="000C07AA"/>
    <w:rsid w:val="000C0A28"/>
    <w:rsid w:val="000C0B84"/>
    <w:rsid w:val="000C0C77"/>
    <w:rsid w:val="000C0CE6"/>
    <w:rsid w:val="000C0E52"/>
    <w:rsid w:val="000C0E5A"/>
    <w:rsid w:val="000C1145"/>
    <w:rsid w:val="000C15E2"/>
    <w:rsid w:val="000C1CDC"/>
    <w:rsid w:val="000C2CBF"/>
    <w:rsid w:val="000C2D05"/>
    <w:rsid w:val="000C364F"/>
    <w:rsid w:val="000C3BF7"/>
    <w:rsid w:val="000C3E67"/>
    <w:rsid w:val="000C408D"/>
    <w:rsid w:val="000C4309"/>
    <w:rsid w:val="000C5B0D"/>
    <w:rsid w:val="000C5C24"/>
    <w:rsid w:val="000C5F02"/>
    <w:rsid w:val="000C61BE"/>
    <w:rsid w:val="000C63E5"/>
    <w:rsid w:val="000C67A2"/>
    <w:rsid w:val="000C78B0"/>
    <w:rsid w:val="000C7A3B"/>
    <w:rsid w:val="000C7A83"/>
    <w:rsid w:val="000C7AEA"/>
    <w:rsid w:val="000C7B6D"/>
    <w:rsid w:val="000C7CDF"/>
    <w:rsid w:val="000D0164"/>
    <w:rsid w:val="000D069C"/>
    <w:rsid w:val="000D06CD"/>
    <w:rsid w:val="000D07B4"/>
    <w:rsid w:val="000D0B36"/>
    <w:rsid w:val="000D1006"/>
    <w:rsid w:val="000D2824"/>
    <w:rsid w:val="000D2CD0"/>
    <w:rsid w:val="000D3033"/>
    <w:rsid w:val="000D3276"/>
    <w:rsid w:val="000D383A"/>
    <w:rsid w:val="000D3A12"/>
    <w:rsid w:val="000D3C9B"/>
    <w:rsid w:val="000D3E96"/>
    <w:rsid w:val="000D414F"/>
    <w:rsid w:val="000D5268"/>
    <w:rsid w:val="000D5984"/>
    <w:rsid w:val="000D6A69"/>
    <w:rsid w:val="000D74B9"/>
    <w:rsid w:val="000D79FA"/>
    <w:rsid w:val="000D7ACE"/>
    <w:rsid w:val="000D7E63"/>
    <w:rsid w:val="000E03DF"/>
    <w:rsid w:val="000E0588"/>
    <w:rsid w:val="000E062B"/>
    <w:rsid w:val="000E113F"/>
    <w:rsid w:val="000E1142"/>
    <w:rsid w:val="000E13ED"/>
    <w:rsid w:val="000E1405"/>
    <w:rsid w:val="000E1D93"/>
    <w:rsid w:val="000E1E9B"/>
    <w:rsid w:val="000E2678"/>
    <w:rsid w:val="000E2DAE"/>
    <w:rsid w:val="000E2E33"/>
    <w:rsid w:val="000E3118"/>
    <w:rsid w:val="000E34C4"/>
    <w:rsid w:val="000E34E4"/>
    <w:rsid w:val="000E35B9"/>
    <w:rsid w:val="000E37D2"/>
    <w:rsid w:val="000E3B84"/>
    <w:rsid w:val="000E407D"/>
    <w:rsid w:val="000E40B5"/>
    <w:rsid w:val="000E46BE"/>
    <w:rsid w:val="000E50AD"/>
    <w:rsid w:val="000E513E"/>
    <w:rsid w:val="000E54E5"/>
    <w:rsid w:val="000E5705"/>
    <w:rsid w:val="000E5833"/>
    <w:rsid w:val="000E586E"/>
    <w:rsid w:val="000E5A52"/>
    <w:rsid w:val="000E697E"/>
    <w:rsid w:val="000E7724"/>
    <w:rsid w:val="000E775F"/>
    <w:rsid w:val="000E7BD4"/>
    <w:rsid w:val="000F01AE"/>
    <w:rsid w:val="000F10BD"/>
    <w:rsid w:val="000F1394"/>
    <w:rsid w:val="000F26C4"/>
    <w:rsid w:val="000F2B97"/>
    <w:rsid w:val="000F2CB5"/>
    <w:rsid w:val="000F3430"/>
    <w:rsid w:val="000F3865"/>
    <w:rsid w:val="000F3B51"/>
    <w:rsid w:val="000F4523"/>
    <w:rsid w:val="000F4807"/>
    <w:rsid w:val="000F4EFC"/>
    <w:rsid w:val="000F4F95"/>
    <w:rsid w:val="000F59C0"/>
    <w:rsid w:val="000F67F9"/>
    <w:rsid w:val="000F6B28"/>
    <w:rsid w:val="000F77BE"/>
    <w:rsid w:val="000F7E84"/>
    <w:rsid w:val="000F7FDA"/>
    <w:rsid w:val="00100314"/>
    <w:rsid w:val="001003AD"/>
    <w:rsid w:val="001006F7"/>
    <w:rsid w:val="001007AE"/>
    <w:rsid w:val="00100B4F"/>
    <w:rsid w:val="00101194"/>
    <w:rsid w:val="001011A9"/>
    <w:rsid w:val="0010299D"/>
    <w:rsid w:val="001050B3"/>
    <w:rsid w:val="00105201"/>
    <w:rsid w:val="001067B0"/>
    <w:rsid w:val="001067E1"/>
    <w:rsid w:val="00107039"/>
    <w:rsid w:val="001072B2"/>
    <w:rsid w:val="00107315"/>
    <w:rsid w:val="0010736A"/>
    <w:rsid w:val="001074EA"/>
    <w:rsid w:val="001074F4"/>
    <w:rsid w:val="00107BC1"/>
    <w:rsid w:val="00107CCE"/>
    <w:rsid w:val="00107E07"/>
    <w:rsid w:val="001107C8"/>
    <w:rsid w:val="001108B5"/>
    <w:rsid w:val="00110C3A"/>
    <w:rsid w:val="00110E65"/>
    <w:rsid w:val="001113F0"/>
    <w:rsid w:val="00111468"/>
    <w:rsid w:val="0011180D"/>
    <w:rsid w:val="00111CFE"/>
    <w:rsid w:val="0011226C"/>
    <w:rsid w:val="0011262E"/>
    <w:rsid w:val="00112B78"/>
    <w:rsid w:val="001134C7"/>
    <w:rsid w:val="00113640"/>
    <w:rsid w:val="001136C9"/>
    <w:rsid w:val="00113C03"/>
    <w:rsid w:val="00114084"/>
    <w:rsid w:val="001148DA"/>
    <w:rsid w:val="00114DC4"/>
    <w:rsid w:val="0011527E"/>
    <w:rsid w:val="00115344"/>
    <w:rsid w:val="001158AD"/>
    <w:rsid w:val="0011730B"/>
    <w:rsid w:val="0011775E"/>
    <w:rsid w:val="00117EC6"/>
    <w:rsid w:val="001203FD"/>
    <w:rsid w:val="001209B0"/>
    <w:rsid w:val="00120C10"/>
    <w:rsid w:val="00121243"/>
    <w:rsid w:val="001222B7"/>
    <w:rsid w:val="00122530"/>
    <w:rsid w:val="001229A9"/>
    <w:rsid w:val="00122C89"/>
    <w:rsid w:val="00123200"/>
    <w:rsid w:val="00124102"/>
    <w:rsid w:val="00124502"/>
    <w:rsid w:val="001248AA"/>
    <w:rsid w:val="00124912"/>
    <w:rsid w:val="00124AA4"/>
    <w:rsid w:val="00124B81"/>
    <w:rsid w:val="00124E8A"/>
    <w:rsid w:val="00124ED7"/>
    <w:rsid w:val="00124FBE"/>
    <w:rsid w:val="0012568D"/>
    <w:rsid w:val="0012594C"/>
    <w:rsid w:val="00125D94"/>
    <w:rsid w:val="001262BF"/>
    <w:rsid w:val="00126664"/>
    <w:rsid w:val="00126917"/>
    <w:rsid w:val="00126B3B"/>
    <w:rsid w:val="0012703E"/>
    <w:rsid w:val="001270D3"/>
    <w:rsid w:val="0012743B"/>
    <w:rsid w:val="0012797D"/>
    <w:rsid w:val="001304AA"/>
    <w:rsid w:val="00130598"/>
    <w:rsid w:val="00131811"/>
    <w:rsid w:val="00131E7B"/>
    <w:rsid w:val="00132044"/>
    <w:rsid w:val="001320A3"/>
    <w:rsid w:val="001329F8"/>
    <w:rsid w:val="00132CC0"/>
    <w:rsid w:val="00132D12"/>
    <w:rsid w:val="001330A0"/>
    <w:rsid w:val="001336E5"/>
    <w:rsid w:val="001336FC"/>
    <w:rsid w:val="0013381F"/>
    <w:rsid w:val="00133820"/>
    <w:rsid w:val="00133C49"/>
    <w:rsid w:val="00134047"/>
    <w:rsid w:val="0013433B"/>
    <w:rsid w:val="001346B6"/>
    <w:rsid w:val="001346FD"/>
    <w:rsid w:val="00134837"/>
    <w:rsid w:val="00134BED"/>
    <w:rsid w:val="00134BF5"/>
    <w:rsid w:val="00135062"/>
    <w:rsid w:val="00135737"/>
    <w:rsid w:val="00135AFB"/>
    <w:rsid w:val="00135BFB"/>
    <w:rsid w:val="00135F94"/>
    <w:rsid w:val="001365AC"/>
    <w:rsid w:val="0013688A"/>
    <w:rsid w:val="00136FB6"/>
    <w:rsid w:val="0013715B"/>
    <w:rsid w:val="00137672"/>
    <w:rsid w:val="00137914"/>
    <w:rsid w:val="00137C9C"/>
    <w:rsid w:val="00137FB2"/>
    <w:rsid w:val="00140AB4"/>
    <w:rsid w:val="0014122C"/>
    <w:rsid w:val="00141A22"/>
    <w:rsid w:val="00141B17"/>
    <w:rsid w:val="00141B1A"/>
    <w:rsid w:val="001420B9"/>
    <w:rsid w:val="00142D8F"/>
    <w:rsid w:val="00142DDB"/>
    <w:rsid w:val="00143052"/>
    <w:rsid w:val="00143070"/>
    <w:rsid w:val="00143169"/>
    <w:rsid w:val="001433A6"/>
    <w:rsid w:val="00143B38"/>
    <w:rsid w:val="00143E1C"/>
    <w:rsid w:val="00143FB9"/>
    <w:rsid w:val="00145EB1"/>
    <w:rsid w:val="00146F36"/>
    <w:rsid w:val="0014765C"/>
    <w:rsid w:val="0014786E"/>
    <w:rsid w:val="00147D0E"/>
    <w:rsid w:val="00147DB3"/>
    <w:rsid w:val="00150A10"/>
    <w:rsid w:val="00150AF3"/>
    <w:rsid w:val="00150DBC"/>
    <w:rsid w:val="001512F3"/>
    <w:rsid w:val="001514DF"/>
    <w:rsid w:val="00151B3C"/>
    <w:rsid w:val="001529D1"/>
    <w:rsid w:val="00153031"/>
    <w:rsid w:val="00153182"/>
    <w:rsid w:val="0015347D"/>
    <w:rsid w:val="001534A1"/>
    <w:rsid w:val="00153893"/>
    <w:rsid w:val="0015399A"/>
    <w:rsid w:val="00153E08"/>
    <w:rsid w:val="001542EA"/>
    <w:rsid w:val="001546B3"/>
    <w:rsid w:val="00154E07"/>
    <w:rsid w:val="001559DE"/>
    <w:rsid w:val="00155FB6"/>
    <w:rsid w:val="00156F9A"/>
    <w:rsid w:val="00157156"/>
    <w:rsid w:val="00157384"/>
    <w:rsid w:val="001574A8"/>
    <w:rsid w:val="00157CA9"/>
    <w:rsid w:val="0016008E"/>
    <w:rsid w:val="00160CBB"/>
    <w:rsid w:val="001618AD"/>
    <w:rsid w:val="00161AE9"/>
    <w:rsid w:val="0016264F"/>
    <w:rsid w:val="0016285D"/>
    <w:rsid w:val="001628AF"/>
    <w:rsid w:val="00163AF4"/>
    <w:rsid w:val="00164118"/>
    <w:rsid w:val="00164531"/>
    <w:rsid w:val="00164825"/>
    <w:rsid w:val="00164B60"/>
    <w:rsid w:val="00164EBE"/>
    <w:rsid w:val="00165213"/>
    <w:rsid w:val="001658BE"/>
    <w:rsid w:val="00165AD1"/>
    <w:rsid w:val="00165C8F"/>
    <w:rsid w:val="00165DD4"/>
    <w:rsid w:val="00166AB0"/>
    <w:rsid w:val="00166D9D"/>
    <w:rsid w:val="00166F42"/>
    <w:rsid w:val="00167564"/>
    <w:rsid w:val="00167588"/>
    <w:rsid w:val="0016787D"/>
    <w:rsid w:val="00167C5D"/>
    <w:rsid w:val="00167D44"/>
    <w:rsid w:val="001700CD"/>
    <w:rsid w:val="001705E0"/>
    <w:rsid w:val="00171111"/>
    <w:rsid w:val="00171136"/>
    <w:rsid w:val="0017195E"/>
    <w:rsid w:val="00171AD1"/>
    <w:rsid w:val="00171B69"/>
    <w:rsid w:val="00171C99"/>
    <w:rsid w:val="00171E4F"/>
    <w:rsid w:val="00172180"/>
    <w:rsid w:val="00172DDA"/>
    <w:rsid w:val="00173B7E"/>
    <w:rsid w:val="00173D2A"/>
    <w:rsid w:val="00173D58"/>
    <w:rsid w:val="001745CE"/>
    <w:rsid w:val="00174678"/>
    <w:rsid w:val="00174973"/>
    <w:rsid w:val="00174A2D"/>
    <w:rsid w:val="00174BC6"/>
    <w:rsid w:val="00175084"/>
    <w:rsid w:val="001751A1"/>
    <w:rsid w:val="00175285"/>
    <w:rsid w:val="00175D47"/>
    <w:rsid w:val="00175F2F"/>
    <w:rsid w:val="001764C2"/>
    <w:rsid w:val="00176CBA"/>
    <w:rsid w:val="00176DCD"/>
    <w:rsid w:val="00177182"/>
    <w:rsid w:val="001771B5"/>
    <w:rsid w:val="001771D8"/>
    <w:rsid w:val="00177270"/>
    <w:rsid w:val="001800DD"/>
    <w:rsid w:val="001808F5"/>
    <w:rsid w:val="00181DC8"/>
    <w:rsid w:val="00182FF3"/>
    <w:rsid w:val="00184414"/>
    <w:rsid w:val="001846C4"/>
    <w:rsid w:val="00184720"/>
    <w:rsid w:val="00184E3D"/>
    <w:rsid w:val="00185129"/>
    <w:rsid w:val="0018539C"/>
    <w:rsid w:val="0018546B"/>
    <w:rsid w:val="00186418"/>
    <w:rsid w:val="001868A8"/>
    <w:rsid w:val="0018797C"/>
    <w:rsid w:val="001906D9"/>
    <w:rsid w:val="00190845"/>
    <w:rsid w:val="00190BDD"/>
    <w:rsid w:val="001916E5"/>
    <w:rsid w:val="00191B67"/>
    <w:rsid w:val="0019217E"/>
    <w:rsid w:val="001925C4"/>
    <w:rsid w:val="00193766"/>
    <w:rsid w:val="00193847"/>
    <w:rsid w:val="00193BD4"/>
    <w:rsid w:val="001941DF"/>
    <w:rsid w:val="001944BE"/>
    <w:rsid w:val="00194888"/>
    <w:rsid w:val="00195236"/>
    <w:rsid w:val="00195ACB"/>
    <w:rsid w:val="00195C21"/>
    <w:rsid w:val="00196639"/>
    <w:rsid w:val="001975DE"/>
    <w:rsid w:val="00197D8F"/>
    <w:rsid w:val="001A1242"/>
    <w:rsid w:val="001A160C"/>
    <w:rsid w:val="001A1D58"/>
    <w:rsid w:val="001A2401"/>
    <w:rsid w:val="001A24CE"/>
    <w:rsid w:val="001A2B4A"/>
    <w:rsid w:val="001A2E29"/>
    <w:rsid w:val="001A3285"/>
    <w:rsid w:val="001A3438"/>
    <w:rsid w:val="001A3B7F"/>
    <w:rsid w:val="001A3F6B"/>
    <w:rsid w:val="001A45A9"/>
    <w:rsid w:val="001A4B66"/>
    <w:rsid w:val="001A4F82"/>
    <w:rsid w:val="001A5795"/>
    <w:rsid w:val="001A58A5"/>
    <w:rsid w:val="001A60C0"/>
    <w:rsid w:val="001A64A2"/>
    <w:rsid w:val="001A67BD"/>
    <w:rsid w:val="001A69CD"/>
    <w:rsid w:val="001A756B"/>
    <w:rsid w:val="001B0251"/>
    <w:rsid w:val="001B0933"/>
    <w:rsid w:val="001B0B60"/>
    <w:rsid w:val="001B0D18"/>
    <w:rsid w:val="001B1052"/>
    <w:rsid w:val="001B109B"/>
    <w:rsid w:val="001B1304"/>
    <w:rsid w:val="001B1CB2"/>
    <w:rsid w:val="001B1D32"/>
    <w:rsid w:val="001B2914"/>
    <w:rsid w:val="001B29C4"/>
    <w:rsid w:val="001B2A64"/>
    <w:rsid w:val="001B2AC8"/>
    <w:rsid w:val="001B3882"/>
    <w:rsid w:val="001B4156"/>
    <w:rsid w:val="001B46E4"/>
    <w:rsid w:val="001B503C"/>
    <w:rsid w:val="001B52CF"/>
    <w:rsid w:val="001B5BE0"/>
    <w:rsid w:val="001B6773"/>
    <w:rsid w:val="001B6F7E"/>
    <w:rsid w:val="001B6F97"/>
    <w:rsid w:val="001B6FF6"/>
    <w:rsid w:val="001B7906"/>
    <w:rsid w:val="001B7A33"/>
    <w:rsid w:val="001B7A45"/>
    <w:rsid w:val="001C0564"/>
    <w:rsid w:val="001C0EBD"/>
    <w:rsid w:val="001C12DC"/>
    <w:rsid w:val="001C1818"/>
    <w:rsid w:val="001C2E2A"/>
    <w:rsid w:val="001C3AD1"/>
    <w:rsid w:val="001C431E"/>
    <w:rsid w:val="001C4367"/>
    <w:rsid w:val="001C4C0C"/>
    <w:rsid w:val="001C5755"/>
    <w:rsid w:val="001C5B89"/>
    <w:rsid w:val="001C5BAF"/>
    <w:rsid w:val="001C635D"/>
    <w:rsid w:val="001C6646"/>
    <w:rsid w:val="001C664F"/>
    <w:rsid w:val="001C6AC8"/>
    <w:rsid w:val="001C6E1C"/>
    <w:rsid w:val="001C6F88"/>
    <w:rsid w:val="001C70A0"/>
    <w:rsid w:val="001C70B8"/>
    <w:rsid w:val="001C736E"/>
    <w:rsid w:val="001C7C8D"/>
    <w:rsid w:val="001C7F69"/>
    <w:rsid w:val="001C7FDE"/>
    <w:rsid w:val="001D00CF"/>
    <w:rsid w:val="001D0754"/>
    <w:rsid w:val="001D1104"/>
    <w:rsid w:val="001D1C7A"/>
    <w:rsid w:val="001D261A"/>
    <w:rsid w:val="001D2B71"/>
    <w:rsid w:val="001D321D"/>
    <w:rsid w:val="001D36AB"/>
    <w:rsid w:val="001D3F23"/>
    <w:rsid w:val="001D4301"/>
    <w:rsid w:val="001D49D9"/>
    <w:rsid w:val="001D4D34"/>
    <w:rsid w:val="001D4E23"/>
    <w:rsid w:val="001D50B9"/>
    <w:rsid w:val="001D5532"/>
    <w:rsid w:val="001D5680"/>
    <w:rsid w:val="001D5D2C"/>
    <w:rsid w:val="001D6EED"/>
    <w:rsid w:val="001D7D42"/>
    <w:rsid w:val="001E0A97"/>
    <w:rsid w:val="001E1001"/>
    <w:rsid w:val="001E10A3"/>
    <w:rsid w:val="001E1254"/>
    <w:rsid w:val="001E205E"/>
    <w:rsid w:val="001E227E"/>
    <w:rsid w:val="001E32BF"/>
    <w:rsid w:val="001E32C0"/>
    <w:rsid w:val="001E330E"/>
    <w:rsid w:val="001E3430"/>
    <w:rsid w:val="001E34BF"/>
    <w:rsid w:val="001E3663"/>
    <w:rsid w:val="001E3699"/>
    <w:rsid w:val="001E36FD"/>
    <w:rsid w:val="001E3A9C"/>
    <w:rsid w:val="001E3F30"/>
    <w:rsid w:val="001E4833"/>
    <w:rsid w:val="001E4CAA"/>
    <w:rsid w:val="001E4F48"/>
    <w:rsid w:val="001E585A"/>
    <w:rsid w:val="001E5B84"/>
    <w:rsid w:val="001E63A9"/>
    <w:rsid w:val="001E6974"/>
    <w:rsid w:val="001E7043"/>
    <w:rsid w:val="001E7425"/>
    <w:rsid w:val="001E7940"/>
    <w:rsid w:val="001F0C7A"/>
    <w:rsid w:val="001F1555"/>
    <w:rsid w:val="001F24EA"/>
    <w:rsid w:val="001F2B1F"/>
    <w:rsid w:val="001F2F5C"/>
    <w:rsid w:val="001F37ED"/>
    <w:rsid w:val="001F3930"/>
    <w:rsid w:val="001F3B92"/>
    <w:rsid w:val="001F429D"/>
    <w:rsid w:val="001F476E"/>
    <w:rsid w:val="001F4A65"/>
    <w:rsid w:val="001F4DBD"/>
    <w:rsid w:val="001F5EFC"/>
    <w:rsid w:val="001F62A1"/>
    <w:rsid w:val="001F6B46"/>
    <w:rsid w:val="001F71A3"/>
    <w:rsid w:val="001F7C5B"/>
    <w:rsid w:val="002002FE"/>
    <w:rsid w:val="002004EF"/>
    <w:rsid w:val="0020097E"/>
    <w:rsid w:val="00200DA5"/>
    <w:rsid w:val="00201050"/>
    <w:rsid w:val="00202383"/>
    <w:rsid w:val="0020277D"/>
    <w:rsid w:val="00203244"/>
    <w:rsid w:val="002037D2"/>
    <w:rsid w:val="00203A76"/>
    <w:rsid w:val="00203CE2"/>
    <w:rsid w:val="00204410"/>
    <w:rsid w:val="002053D3"/>
    <w:rsid w:val="0020545F"/>
    <w:rsid w:val="00205593"/>
    <w:rsid w:val="0020572A"/>
    <w:rsid w:val="00205B61"/>
    <w:rsid w:val="00205CEA"/>
    <w:rsid w:val="00206078"/>
    <w:rsid w:val="00206ADA"/>
    <w:rsid w:val="00206AFC"/>
    <w:rsid w:val="00206B20"/>
    <w:rsid w:val="002107D0"/>
    <w:rsid w:val="0021084B"/>
    <w:rsid w:val="00210ADF"/>
    <w:rsid w:val="0021106C"/>
    <w:rsid w:val="002111C5"/>
    <w:rsid w:val="00211D70"/>
    <w:rsid w:val="00213632"/>
    <w:rsid w:val="002137E6"/>
    <w:rsid w:val="00213DDD"/>
    <w:rsid w:val="00213F42"/>
    <w:rsid w:val="00214571"/>
    <w:rsid w:val="00214A0C"/>
    <w:rsid w:val="00214E86"/>
    <w:rsid w:val="002155CA"/>
    <w:rsid w:val="00215D76"/>
    <w:rsid w:val="00215F76"/>
    <w:rsid w:val="00215F9E"/>
    <w:rsid w:val="00215FA0"/>
    <w:rsid w:val="00216490"/>
    <w:rsid w:val="00216892"/>
    <w:rsid w:val="00216907"/>
    <w:rsid w:val="00217106"/>
    <w:rsid w:val="0021756D"/>
    <w:rsid w:val="00217585"/>
    <w:rsid w:val="0021794F"/>
    <w:rsid w:val="00217B74"/>
    <w:rsid w:val="00217F01"/>
    <w:rsid w:val="00220706"/>
    <w:rsid w:val="0022086A"/>
    <w:rsid w:val="002210BB"/>
    <w:rsid w:val="00221451"/>
    <w:rsid w:val="00221452"/>
    <w:rsid w:val="0022181D"/>
    <w:rsid w:val="00221F45"/>
    <w:rsid w:val="0022210C"/>
    <w:rsid w:val="0022373C"/>
    <w:rsid w:val="00223AEE"/>
    <w:rsid w:val="00223DC8"/>
    <w:rsid w:val="002243D7"/>
    <w:rsid w:val="002247C9"/>
    <w:rsid w:val="00224E67"/>
    <w:rsid w:val="00225538"/>
    <w:rsid w:val="00225613"/>
    <w:rsid w:val="0022580E"/>
    <w:rsid w:val="00226117"/>
    <w:rsid w:val="00226786"/>
    <w:rsid w:val="002269B8"/>
    <w:rsid w:val="00226EF8"/>
    <w:rsid w:val="00227100"/>
    <w:rsid w:val="002272ED"/>
    <w:rsid w:val="0022792B"/>
    <w:rsid w:val="00227A37"/>
    <w:rsid w:val="00227B03"/>
    <w:rsid w:val="00227DCD"/>
    <w:rsid w:val="00227FB6"/>
    <w:rsid w:val="0023015A"/>
    <w:rsid w:val="002303DF"/>
    <w:rsid w:val="0023087F"/>
    <w:rsid w:val="00230AD7"/>
    <w:rsid w:val="0023169A"/>
    <w:rsid w:val="00231986"/>
    <w:rsid w:val="00231E5B"/>
    <w:rsid w:val="002322C6"/>
    <w:rsid w:val="00232685"/>
    <w:rsid w:val="002339DD"/>
    <w:rsid w:val="00233A42"/>
    <w:rsid w:val="00234B81"/>
    <w:rsid w:val="00234BB0"/>
    <w:rsid w:val="00234D73"/>
    <w:rsid w:val="00234FB0"/>
    <w:rsid w:val="00235102"/>
    <w:rsid w:val="00235106"/>
    <w:rsid w:val="00235E21"/>
    <w:rsid w:val="00235FCB"/>
    <w:rsid w:val="002367AA"/>
    <w:rsid w:val="002369E7"/>
    <w:rsid w:val="0023769A"/>
    <w:rsid w:val="002378B7"/>
    <w:rsid w:val="00237E4B"/>
    <w:rsid w:val="00240129"/>
    <w:rsid w:val="002405E9"/>
    <w:rsid w:val="00240922"/>
    <w:rsid w:val="0024097F"/>
    <w:rsid w:val="00240BB5"/>
    <w:rsid w:val="00240DC0"/>
    <w:rsid w:val="00240F65"/>
    <w:rsid w:val="002416AA"/>
    <w:rsid w:val="0024195B"/>
    <w:rsid w:val="00241CBB"/>
    <w:rsid w:val="00242254"/>
    <w:rsid w:val="002424C1"/>
    <w:rsid w:val="00242874"/>
    <w:rsid w:val="00242C81"/>
    <w:rsid w:val="00242D6B"/>
    <w:rsid w:val="002439DA"/>
    <w:rsid w:val="0024402C"/>
    <w:rsid w:val="00244105"/>
    <w:rsid w:val="00244244"/>
    <w:rsid w:val="00244265"/>
    <w:rsid w:val="00246273"/>
    <w:rsid w:val="002467A7"/>
    <w:rsid w:val="0024773B"/>
    <w:rsid w:val="002479E7"/>
    <w:rsid w:val="00247A2C"/>
    <w:rsid w:val="00247B02"/>
    <w:rsid w:val="00247C1C"/>
    <w:rsid w:val="002501B3"/>
    <w:rsid w:val="00250619"/>
    <w:rsid w:val="0025086A"/>
    <w:rsid w:val="00250924"/>
    <w:rsid w:val="00250BFA"/>
    <w:rsid w:val="00251515"/>
    <w:rsid w:val="00251E02"/>
    <w:rsid w:val="00252AB1"/>
    <w:rsid w:val="00252DA0"/>
    <w:rsid w:val="00253440"/>
    <w:rsid w:val="002536E5"/>
    <w:rsid w:val="002536E6"/>
    <w:rsid w:val="00253952"/>
    <w:rsid w:val="0025408C"/>
    <w:rsid w:val="002548CC"/>
    <w:rsid w:val="00254A9D"/>
    <w:rsid w:val="00254AAC"/>
    <w:rsid w:val="00254E95"/>
    <w:rsid w:val="00256816"/>
    <w:rsid w:val="0025707F"/>
    <w:rsid w:val="0025797C"/>
    <w:rsid w:val="00257C13"/>
    <w:rsid w:val="00260704"/>
    <w:rsid w:val="00260FC8"/>
    <w:rsid w:val="00261BF0"/>
    <w:rsid w:val="00262700"/>
    <w:rsid w:val="0026288C"/>
    <w:rsid w:val="00262AF7"/>
    <w:rsid w:val="002635B2"/>
    <w:rsid w:val="0026370D"/>
    <w:rsid w:val="00264EBD"/>
    <w:rsid w:val="00265716"/>
    <w:rsid w:val="00265A20"/>
    <w:rsid w:val="00265C60"/>
    <w:rsid w:val="0026604D"/>
    <w:rsid w:val="002660AF"/>
    <w:rsid w:val="00266414"/>
    <w:rsid w:val="0026687C"/>
    <w:rsid w:val="00270985"/>
    <w:rsid w:val="00271073"/>
    <w:rsid w:val="002718C7"/>
    <w:rsid w:val="00272626"/>
    <w:rsid w:val="00272A8A"/>
    <w:rsid w:val="00272F0D"/>
    <w:rsid w:val="002733C6"/>
    <w:rsid w:val="00274E4B"/>
    <w:rsid w:val="00274EA4"/>
    <w:rsid w:val="002750F9"/>
    <w:rsid w:val="0027639F"/>
    <w:rsid w:val="0027655A"/>
    <w:rsid w:val="00276820"/>
    <w:rsid w:val="00277155"/>
    <w:rsid w:val="002771B2"/>
    <w:rsid w:val="00277D78"/>
    <w:rsid w:val="00277E22"/>
    <w:rsid w:val="002802DE"/>
    <w:rsid w:val="0028037F"/>
    <w:rsid w:val="00280A55"/>
    <w:rsid w:val="00280B4D"/>
    <w:rsid w:val="00280B73"/>
    <w:rsid w:val="00280F61"/>
    <w:rsid w:val="002814E9"/>
    <w:rsid w:val="00281577"/>
    <w:rsid w:val="00281CF5"/>
    <w:rsid w:val="0028223A"/>
    <w:rsid w:val="0028343E"/>
    <w:rsid w:val="002835DC"/>
    <w:rsid w:val="0028366A"/>
    <w:rsid w:val="00283EA1"/>
    <w:rsid w:val="002844D7"/>
    <w:rsid w:val="00284A50"/>
    <w:rsid w:val="00284DFE"/>
    <w:rsid w:val="0028542A"/>
    <w:rsid w:val="00285BD4"/>
    <w:rsid w:val="00286649"/>
    <w:rsid w:val="00286D27"/>
    <w:rsid w:val="00287002"/>
    <w:rsid w:val="00287203"/>
    <w:rsid w:val="00287772"/>
    <w:rsid w:val="00287AF0"/>
    <w:rsid w:val="00287F39"/>
    <w:rsid w:val="00287FFB"/>
    <w:rsid w:val="00290912"/>
    <w:rsid w:val="002909CF"/>
    <w:rsid w:val="00290E31"/>
    <w:rsid w:val="002912C3"/>
    <w:rsid w:val="0029157C"/>
    <w:rsid w:val="0029166B"/>
    <w:rsid w:val="0029273F"/>
    <w:rsid w:val="00292794"/>
    <w:rsid w:val="00292B73"/>
    <w:rsid w:val="00292CC1"/>
    <w:rsid w:val="00292CE3"/>
    <w:rsid w:val="00292FE0"/>
    <w:rsid w:val="002936CF"/>
    <w:rsid w:val="002938B8"/>
    <w:rsid w:val="002938D2"/>
    <w:rsid w:val="00293DFC"/>
    <w:rsid w:val="0029408A"/>
    <w:rsid w:val="0029411C"/>
    <w:rsid w:val="0029420F"/>
    <w:rsid w:val="002942D0"/>
    <w:rsid w:val="0029489D"/>
    <w:rsid w:val="002949C1"/>
    <w:rsid w:val="0029506D"/>
    <w:rsid w:val="002951CA"/>
    <w:rsid w:val="00295356"/>
    <w:rsid w:val="00295E41"/>
    <w:rsid w:val="0029618C"/>
    <w:rsid w:val="002963FB"/>
    <w:rsid w:val="0029670F"/>
    <w:rsid w:val="0029680B"/>
    <w:rsid w:val="002969D4"/>
    <w:rsid w:val="002972DA"/>
    <w:rsid w:val="00297F1F"/>
    <w:rsid w:val="00297F6A"/>
    <w:rsid w:val="002A08FB"/>
    <w:rsid w:val="002A0C04"/>
    <w:rsid w:val="002A11AE"/>
    <w:rsid w:val="002A1C27"/>
    <w:rsid w:val="002A1E2D"/>
    <w:rsid w:val="002A1F64"/>
    <w:rsid w:val="002A2441"/>
    <w:rsid w:val="002A2CCE"/>
    <w:rsid w:val="002A33BD"/>
    <w:rsid w:val="002A37DC"/>
    <w:rsid w:val="002A3CDB"/>
    <w:rsid w:val="002A4279"/>
    <w:rsid w:val="002A4346"/>
    <w:rsid w:val="002A4839"/>
    <w:rsid w:val="002A4918"/>
    <w:rsid w:val="002A608C"/>
    <w:rsid w:val="002A77CF"/>
    <w:rsid w:val="002A7CEF"/>
    <w:rsid w:val="002B0079"/>
    <w:rsid w:val="002B046F"/>
    <w:rsid w:val="002B04A0"/>
    <w:rsid w:val="002B20FE"/>
    <w:rsid w:val="002B257B"/>
    <w:rsid w:val="002B297F"/>
    <w:rsid w:val="002B2CE2"/>
    <w:rsid w:val="002B3B61"/>
    <w:rsid w:val="002B474A"/>
    <w:rsid w:val="002B47B6"/>
    <w:rsid w:val="002B48FF"/>
    <w:rsid w:val="002B4A5F"/>
    <w:rsid w:val="002B5BD2"/>
    <w:rsid w:val="002B611F"/>
    <w:rsid w:val="002B6610"/>
    <w:rsid w:val="002B6CE2"/>
    <w:rsid w:val="002B7334"/>
    <w:rsid w:val="002B7CBB"/>
    <w:rsid w:val="002B7D24"/>
    <w:rsid w:val="002B7DB5"/>
    <w:rsid w:val="002B7F22"/>
    <w:rsid w:val="002C0215"/>
    <w:rsid w:val="002C04FD"/>
    <w:rsid w:val="002C07E8"/>
    <w:rsid w:val="002C1303"/>
    <w:rsid w:val="002C1856"/>
    <w:rsid w:val="002C19E3"/>
    <w:rsid w:val="002C2047"/>
    <w:rsid w:val="002C248A"/>
    <w:rsid w:val="002C2D73"/>
    <w:rsid w:val="002C2E7E"/>
    <w:rsid w:val="002C3B62"/>
    <w:rsid w:val="002C3D55"/>
    <w:rsid w:val="002C418E"/>
    <w:rsid w:val="002C4477"/>
    <w:rsid w:val="002C4AE2"/>
    <w:rsid w:val="002C4CA8"/>
    <w:rsid w:val="002C590A"/>
    <w:rsid w:val="002C5987"/>
    <w:rsid w:val="002C5B52"/>
    <w:rsid w:val="002C5C0E"/>
    <w:rsid w:val="002C5E70"/>
    <w:rsid w:val="002C5F79"/>
    <w:rsid w:val="002C655D"/>
    <w:rsid w:val="002C74AE"/>
    <w:rsid w:val="002C7A5B"/>
    <w:rsid w:val="002C7E22"/>
    <w:rsid w:val="002D0333"/>
    <w:rsid w:val="002D09F4"/>
    <w:rsid w:val="002D0BBD"/>
    <w:rsid w:val="002D0CD8"/>
    <w:rsid w:val="002D0DCB"/>
    <w:rsid w:val="002D1563"/>
    <w:rsid w:val="002D1624"/>
    <w:rsid w:val="002D16D8"/>
    <w:rsid w:val="002D1F2E"/>
    <w:rsid w:val="002D2DD1"/>
    <w:rsid w:val="002D330A"/>
    <w:rsid w:val="002D373D"/>
    <w:rsid w:val="002D3ABA"/>
    <w:rsid w:val="002D4A62"/>
    <w:rsid w:val="002D4ABF"/>
    <w:rsid w:val="002D4B1B"/>
    <w:rsid w:val="002D4E70"/>
    <w:rsid w:val="002D4F6C"/>
    <w:rsid w:val="002D4FA8"/>
    <w:rsid w:val="002D5203"/>
    <w:rsid w:val="002D5D06"/>
    <w:rsid w:val="002D6065"/>
    <w:rsid w:val="002D657B"/>
    <w:rsid w:val="002D694A"/>
    <w:rsid w:val="002D6B4C"/>
    <w:rsid w:val="002D7B4C"/>
    <w:rsid w:val="002D7B52"/>
    <w:rsid w:val="002E012B"/>
    <w:rsid w:val="002E11D6"/>
    <w:rsid w:val="002E1951"/>
    <w:rsid w:val="002E1AAA"/>
    <w:rsid w:val="002E1DB5"/>
    <w:rsid w:val="002E23F5"/>
    <w:rsid w:val="002E2798"/>
    <w:rsid w:val="002E3735"/>
    <w:rsid w:val="002E38B2"/>
    <w:rsid w:val="002E38C6"/>
    <w:rsid w:val="002E39F4"/>
    <w:rsid w:val="002E3CA3"/>
    <w:rsid w:val="002E3F15"/>
    <w:rsid w:val="002E3FA0"/>
    <w:rsid w:val="002E42AC"/>
    <w:rsid w:val="002E46C9"/>
    <w:rsid w:val="002E54A6"/>
    <w:rsid w:val="002E5763"/>
    <w:rsid w:val="002E59E9"/>
    <w:rsid w:val="002E70E8"/>
    <w:rsid w:val="002E7552"/>
    <w:rsid w:val="002E78B4"/>
    <w:rsid w:val="002E7A25"/>
    <w:rsid w:val="002E7B04"/>
    <w:rsid w:val="002E7D62"/>
    <w:rsid w:val="002E7F1E"/>
    <w:rsid w:val="002F01B8"/>
    <w:rsid w:val="002F0C8D"/>
    <w:rsid w:val="002F0F25"/>
    <w:rsid w:val="002F1312"/>
    <w:rsid w:val="002F13E4"/>
    <w:rsid w:val="002F13F0"/>
    <w:rsid w:val="002F18A4"/>
    <w:rsid w:val="002F2AF2"/>
    <w:rsid w:val="002F2DA4"/>
    <w:rsid w:val="002F2E15"/>
    <w:rsid w:val="002F2EE7"/>
    <w:rsid w:val="002F30CE"/>
    <w:rsid w:val="002F3242"/>
    <w:rsid w:val="002F4598"/>
    <w:rsid w:val="002F4A20"/>
    <w:rsid w:val="002F73C2"/>
    <w:rsid w:val="0030049A"/>
    <w:rsid w:val="0030056E"/>
    <w:rsid w:val="00301066"/>
    <w:rsid w:val="00301EE8"/>
    <w:rsid w:val="00302A57"/>
    <w:rsid w:val="00302B00"/>
    <w:rsid w:val="00302E69"/>
    <w:rsid w:val="003030C3"/>
    <w:rsid w:val="0030317B"/>
    <w:rsid w:val="003042B6"/>
    <w:rsid w:val="00305C62"/>
    <w:rsid w:val="00305F92"/>
    <w:rsid w:val="00306332"/>
    <w:rsid w:val="003067A8"/>
    <w:rsid w:val="00306F3E"/>
    <w:rsid w:val="003070F6"/>
    <w:rsid w:val="003075E0"/>
    <w:rsid w:val="00307A41"/>
    <w:rsid w:val="00310165"/>
    <w:rsid w:val="0031098E"/>
    <w:rsid w:val="00311206"/>
    <w:rsid w:val="0031196C"/>
    <w:rsid w:val="00312019"/>
    <w:rsid w:val="003120F3"/>
    <w:rsid w:val="00312E30"/>
    <w:rsid w:val="00313059"/>
    <w:rsid w:val="00313389"/>
    <w:rsid w:val="00313A87"/>
    <w:rsid w:val="00314335"/>
    <w:rsid w:val="00314792"/>
    <w:rsid w:val="00314945"/>
    <w:rsid w:val="00314FDF"/>
    <w:rsid w:val="003155F2"/>
    <w:rsid w:val="00315A56"/>
    <w:rsid w:val="00315A95"/>
    <w:rsid w:val="003168AA"/>
    <w:rsid w:val="0031698F"/>
    <w:rsid w:val="00316D66"/>
    <w:rsid w:val="00316F71"/>
    <w:rsid w:val="00317292"/>
    <w:rsid w:val="003200BC"/>
    <w:rsid w:val="00320A72"/>
    <w:rsid w:val="00320D73"/>
    <w:rsid w:val="00320DBE"/>
    <w:rsid w:val="0032105F"/>
    <w:rsid w:val="003213C8"/>
    <w:rsid w:val="00321B48"/>
    <w:rsid w:val="003226F1"/>
    <w:rsid w:val="0032306F"/>
    <w:rsid w:val="003237A8"/>
    <w:rsid w:val="00323B2E"/>
    <w:rsid w:val="00323C2F"/>
    <w:rsid w:val="00323FBA"/>
    <w:rsid w:val="00324834"/>
    <w:rsid w:val="00324861"/>
    <w:rsid w:val="00324C8C"/>
    <w:rsid w:val="0032528F"/>
    <w:rsid w:val="003256E4"/>
    <w:rsid w:val="003257B3"/>
    <w:rsid w:val="00325A5A"/>
    <w:rsid w:val="003261FA"/>
    <w:rsid w:val="00326E5C"/>
    <w:rsid w:val="0032714A"/>
    <w:rsid w:val="00327408"/>
    <w:rsid w:val="00327807"/>
    <w:rsid w:val="00327FBE"/>
    <w:rsid w:val="00331021"/>
    <w:rsid w:val="003317D3"/>
    <w:rsid w:val="00331992"/>
    <w:rsid w:val="00332207"/>
    <w:rsid w:val="00332310"/>
    <w:rsid w:val="00332813"/>
    <w:rsid w:val="00332C84"/>
    <w:rsid w:val="00332E46"/>
    <w:rsid w:val="0033311C"/>
    <w:rsid w:val="003331C3"/>
    <w:rsid w:val="003336A9"/>
    <w:rsid w:val="003336BE"/>
    <w:rsid w:val="003339E6"/>
    <w:rsid w:val="00333C9A"/>
    <w:rsid w:val="00333D77"/>
    <w:rsid w:val="00333E2B"/>
    <w:rsid w:val="00333E3E"/>
    <w:rsid w:val="003340D7"/>
    <w:rsid w:val="00334811"/>
    <w:rsid w:val="00334928"/>
    <w:rsid w:val="00334D94"/>
    <w:rsid w:val="00335226"/>
    <w:rsid w:val="00335508"/>
    <w:rsid w:val="00335800"/>
    <w:rsid w:val="00335998"/>
    <w:rsid w:val="00335E08"/>
    <w:rsid w:val="00335F46"/>
    <w:rsid w:val="00335FF8"/>
    <w:rsid w:val="0033608E"/>
    <w:rsid w:val="003363FE"/>
    <w:rsid w:val="00336411"/>
    <w:rsid w:val="00336B84"/>
    <w:rsid w:val="003374AE"/>
    <w:rsid w:val="00340029"/>
    <w:rsid w:val="003400F3"/>
    <w:rsid w:val="0034145F"/>
    <w:rsid w:val="0034163D"/>
    <w:rsid w:val="003418AE"/>
    <w:rsid w:val="00342DA6"/>
    <w:rsid w:val="00342E06"/>
    <w:rsid w:val="00342E5F"/>
    <w:rsid w:val="00342EEA"/>
    <w:rsid w:val="00343606"/>
    <w:rsid w:val="0034370E"/>
    <w:rsid w:val="0034383A"/>
    <w:rsid w:val="00343996"/>
    <w:rsid w:val="00343B14"/>
    <w:rsid w:val="00343BCA"/>
    <w:rsid w:val="003440C4"/>
    <w:rsid w:val="0034415B"/>
    <w:rsid w:val="003441E3"/>
    <w:rsid w:val="00344E83"/>
    <w:rsid w:val="00345421"/>
    <w:rsid w:val="00346349"/>
    <w:rsid w:val="003472AA"/>
    <w:rsid w:val="00347798"/>
    <w:rsid w:val="00350794"/>
    <w:rsid w:val="00350829"/>
    <w:rsid w:val="00350953"/>
    <w:rsid w:val="00350A17"/>
    <w:rsid w:val="00350DC5"/>
    <w:rsid w:val="00351093"/>
    <w:rsid w:val="00351689"/>
    <w:rsid w:val="00351696"/>
    <w:rsid w:val="0035192A"/>
    <w:rsid w:val="0035360A"/>
    <w:rsid w:val="00353848"/>
    <w:rsid w:val="00353860"/>
    <w:rsid w:val="00353E5A"/>
    <w:rsid w:val="0035425D"/>
    <w:rsid w:val="00354641"/>
    <w:rsid w:val="00354C2F"/>
    <w:rsid w:val="003554B2"/>
    <w:rsid w:val="00355F38"/>
    <w:rsid w:val="00356BA5"/>
    <w:rsid w:val="00356CE5"/>
    <w:rsid w:val="00357119"/>
    <w:rsid w:val="003573B3"/>
    <w:rsid w:val="0035789E"/>
    <w:rsid w:val="00360212"/>
    <w:rsid w:val="003606DD"/>
    <w:rsid w:val="00360D2C"/>
    <w:rsid w:val="00361444"/>
    <w:rsid w:val="00361D73"/>
    <w:rsid w:val="00361F10"/>
    <w:rsid w:val="003622A7"/>
    <w:rsid w:val="00362502"/>
    <w:rsid w:val="0036310A"/>
    <w:rsid w:val="003634B8"/>
    <w:rsid w:val="003635A5"/>
    <w:rsid w:val="003635EB"/>
    <w:rsid w:val="00363790"/>
    <w:rsid w:val="003639B1"/>
    <w:rsid w:val="00363D1F"/>
    <w:rsid w:val="00364BCA"/>
    <w:rsid w:val="00364E97"/>
    <w:rsid w:val="0036524F"/>
    <w:rsid w:val="003658D9"/>
    <w:rsid w:val="00365D14"/>
    <w:rsid w:val="00365D95"/>
    <w:rsid w:val="003667B4"/>
    <w:rsid w:val="00366BB0"/>
    <w:rsid w:val="00366F6E"/>
    <w:rsid w:val="00367C92"/>
    <w:rsid w:val="003700B4"/>
    <w:rsid w:val="00370650"/>
    <w:rsid w:val="003708D0"/>
    <w:rsid w:val="00370CA3"/>
    <w:rsid w:val="00370CDE"/>
    <w:rsid w:val="00370DF9"/>
    <w:rsid w:val="003714BD"/>
    <w:rsid w:val="00371B7D"/>
    <w:rsid w:val="00371E7E"/>
    <w:rsid w:val="00372711"/>
    <w:rsid w:val="003729B5"/>
    <w:rsid w:val="00373008"/>
    <w:rsid w:val="0037388A"/>
    <w:rsid w:val="00373ED9"/>
    <w:rsid w:val="00374C2A"/>
    <w:rsid w:val="0037502B"/>
    <w:rsid w:val="003755EC"/>
    <w:rsid w:val="00375D46"/>
    <w:rsid w:val="0037611B"/>
    <w:rsid w:val="0037613B"/>
    <w:rsid w:val="0037646E"/>
    <w:rsid w:val="003773DC"/>
    <w:rsid w:val="00377D54"/>
    <w:rsid w:val="0038058B"/>
    <w:rsid w:val="00380F29"/>
    <w:rsid w:val="00382942"/>
    <w:rsid w:val="003831A7"/>
    <w:rsid w:val="00383990"/>
    <w:rsid w:val="00384491"/>
    <w:rsid w:val="00384882"/>
    <w:rsid w:val="003855A7"/>
    <w:rsid w:val="0038562D"/>
    <w:rsid w:val="00386E55"/>
    <w:rsid w:val="00386F29"/>
    <w:rsid w:val="0038793D"/>
    <w:rsid w:val="00387BDD"/>
    <w:rsid w:val="003902DE"/>
    <w:rsid w:val="00390D2C"/>
    <w:rsid w:val="00390EFE"/>
    <w:rsid w:val="00390F09"/>
    <w:rsid w:val="00391703"/>
    <w:rsid w:val="00391732"/>
    <w:rsid w:val="00391AA4"/>
    <w:rsid w:val="003928E2"/>
    <w:rsid w:val="00392FE3"/>
    <w:rsid w:val="00393299"/>
    <w:rsid w:val="00393341"/>
    <w:rsid w:val="0039379B"/>
    <w:rsid w:val="00393FB0"/>
    <w:rsid w:val="00394009"/>
    <w:rsid w:val="00394393"/>
    <w:rsid w:val="0039483D"/>
    <w:rsid w:val="003952E9"/>
    <w:rsid w:val="00395931"/>
    <w:rsid w:val="00395C18"/>
    <w:rsid w:val="00395FC8"/>
    <w:rsid w:val="003961D7"/>
    <w:rsid w:val="00396689"/>
    <w:rsid w:val="00397034"/>
    <w:rsid w:val="003973ED"/>
    <w:rsid w:val="00397AEA"/>
    <w:rsid w:val="003A079B"/>
    <w:rsid w:val="003A18A2"/>
    <w:rsid w:val="003A1B7B"/>
    <w:rsid w:val="003A1F58"/>
    <w:rsid w:val="003A207B"/>
    <w:rsid w:val="003A2506"/>
    <w:rsid w:val="003A2524"/>
    <w:rsid w:val="003A365C"/>
    <w:rsid w:val="003A45A4"/>
    <w:rsid w:val="003A4A14"/>
    <w:rsid w:val="003A4A3E"/>
    <w:rsid w:val="003A4F5E"/>
    <w:rsid w:val="003A5326"/>
    <w:rsid w:val="003A59B3"/>
    <w:rsid w:val="003A5CEF"/>
    <w:rsid w:val="003A5E80"/>
    <w:rsid w:val="003A6556"/>
    <w:rsid w:val="003A65A7"/>
    <w:rsid w:val="003A6735"/>
    <w:rsid w:val="003A6B71"/>
    <w:rsid w:val="003A745B"/>
    <w:rsid w:val="003A75CC"/>
    <w:rsid w:val="003A7A67"/>
    <w:rsid w:val="003B06D5"/>
    <w:rsid w:val="003B20DE"/>
    <w:rsid w:val="003B2836"/>
    <w:rsid w:val="003B2D00"/>
    <w:rsid w:val="003B34DB"/>
    <w:rsid w:val="003B392B"/>
    <w:rsid w:val="003B4DA9"/>
    <w:rsid w:val="003B51B9"/>
    <w:rsid w:val="003B56E9"/>
    <w:rsid w:val="003B5985"/>
    <w:rsid w:val="003B59B6"/>
    <w:rsid w:val="003B5A7C"/>
    <w:rsid w:val="003B5B8A"/>
    <w:rsid w:val="003B5B92"/>
    <w:rsid w:val="003B5CA1"/>
    <w:rsid w:val="003B5D81"/>
    <w:rsid w:val="003B6042"/>
    <w:rsid w:val="003B637E"/>
    <w:rsid w:val="003B6DAA"/>
    <w:rsid w:val="003B75BE"/>
    <w:rsid w:val="003B76C5"/>
    <w:rsid w:val="003B7731"/>
    <w:rsid w:val="003B784C"/>
    <w:rsid w:val="003B79F5"/>
    <w:rsid w:val="003C0028"/>
    <w:rsid w:val="003C0893"/>
    <w:rsid w:val="003C0910"/>
    <w:rsid w:val="003C0B0F"/>
    <w:rsid w:val="003C0C33"/>
    <w:rsid w:val="003C1CDE"/>
    <w:rsid w:val="003C1D21"/>
    <w:rsid w:val="003C1EF0"/>
    <w:rsid w:val="003C1FBC"/>
    <w:rsid w:val="003C229A"/>
    <w:rsid w:val="003C2385"/>
    <w:rsid w:val="003C2839"/>
    <w:rsid w:val="003C297F"/>
    <w:rsid w:val="003C29F6"/>
    <w:rsid w:val="003C2BC5"/>
    <w:rsid w:val="003C340D"/>
    <w:rsid w:val="003C3441"/>
    <w:rsid w:val="003C35B0"/>
    <w:rsid w:val="003C366E"/>
    <w:rsid w:val="003C37E8"/>
    <w:rsid w:val="003C3860"/>
    <w:rsid w:val="003C444A"/>
    <w:rsid w:val="003C4BC4"/>
    <w:rsid w:val="003C4C1D"/>
    <w:rsid w:val="003C5897"/>
    <w:rsid w:val="003C636A"/>
    <w:rsid w:val="003C6553"/>
    <w:rsid w:val="003C6F4D"/>
    <w:rsid w:val="003C7B7E"/>
    <w:rsid w:val="003D03D7"/>
    <w:rsid w:val="003D05B3"/>
    <w:rsid w:val="003D06C6"/>
    <w:rsid w:val="003D0834"/>
    <w:rsid w:val="003D0929"/>
    <w:rsid w:val="003D096E"/>
    <w:rsid w:val="003D1271"/>
    <w:rsid w:val="003D1317"/>
    <w:rsid w:val="003D1E6F"/>
    <w:rsid w:val="003D25E4"/>
    <w:rsid w:val="003D27C9"/>
    <w:rsid w:val="003D2855"/>
    <w:rsid w:val="003D2AC3"/>
    <w:rsid w:val="003D3610"/>
    <w:rsid w:val="003D38A7"/>
    <w:rsid w:val="003D38D3"/>
    <w:rsid w:val="003D3A3D"/>
    <w:rsid w:val="003D3A45"/>
    <w:rsid w:val="003D3CF7"/>
    <w:rsid w:val="003D3D3B"/>
    <w:rsid w:val="003D42A0"/>
    <w:rsid w:val="003D43E8"/>
    <w:rsid w:val="003D4631"/>
    <w:rsid w:val="003D4777"/>
    <w:rsid w:val="003D5438"/>
    <w:rsid w:val="003D54D7"/>
    <w:rsid w:val="003D5D7A"/>
    <w:rsid w:val="003D6596"/>
    <w:rsid w:val="003D77A0"/>
    <w:rsid w:val="003E12D8"/>
    <w:rsid w:val="003E1897"/>
    <w:rsid w:val="003E1B20"/>
    <w:rsid w:val="003E1EB4"/>
    <w:rsid w:val="003E20A5"/>
    <w:rsid w:val="003E22D1"/>
    <w:rsid w:val="003E2BD6"/>
    <w:rsid w:val="003E2D58"/>
    <w:rsid w:val="003E345F"/>
    <w:rsid w:val="003E3D19"/>
    <w:rsid w:val="003E475F"/>
    <w:rsid w:val="003E4AB1"/>
    <w:rsid w:val="003E4BE2"/>
    <w:rsid w:val="003E5BB0"/>
    <w:rsid w:val="003E5D4F"/>
    <w:rsid w:val="003E61E4"/>
    <w:rsid w:val="003E62FF"/>
    <w:rsid w:val="003E6C29"/>
    <w:rsid w:val="003E75ED"/>
    <w:rsid w:val="003E7A10"/>
    <w:rsid w:val="003E7E08"/>
    <w:rsid w:val="003E7FCA"/>
    <w:rsid w:val="003F0DEA"/>
    <w:rsid w:val="003F1B84"/>
    <w:rsid w:val="003F1D88"/>
    <w:rsid w:val="003F21FA"/>
    <w:rsid w:val="003F2350"/>
    <w:rsid w:val="003F281E"/>
    <w:rsid w:val="003F311C"/>
    <w:rsid w:val="003F36C0"/>
    <w:rsid w:val="003F3719"/>
    <w:rsid w:val="003F3855"/>
    <w:rsid w:val="003F3FA6"/>
    <w:rsid w:val="003F4069"/>
    <w:rsid w:val="003F4079"/>
    <w:rsid w:val="003F4405"/>
    <w:rsid w:val="003F4660"/>
    <w:rsid w:val="003F47AA"/>
    <w:rsid w:val="003F4CA6"/>
    <w:rsid w:val="003F4ED8"/>
    <w:rsid w:val="003F5736"/>
    <w:rsid w:val="003F59F4"/>
    <w:rsid w:val="003F5E8A"/>
    <w:rsid w:val="003F660D"/>
    <w:rsid w:val="003F68DF"/>
    <w:rsid w:val="003F69D1"/>
    <w:rsid w:val="003F6A12"/>
    <w:rsid w:val="003F7015"/>
    <w:rsid w:val="003F730F"/>
    <w:rsid w:val="003F7A51"/>
    <w:rsid w:val="00400158"/>
    <w:rsid w:val="0040017E"/>
    <w:rsid w:val="004005BE"/>
    <w:rsid w:val="00400F4A"/>
    <w:rsid w:val="004016EA"/>
    <w:rsid w:val="00401786"/>
    <w:rsid w:val="004019AE"/>
    <w:rsid w:val="00401E72"/>
    <w:rsid w:val="00402938"/>
    <w:rsid w:val="00402D1E"/>
    <w:rsid w:val="00402E9E"/>
    <w:rsid w:val="0040350D"/>
    <w:rsid w:val="0040397F"/>
    <w:rsid w:val="00403BC1"/>
    <w:rsid w:val="00404848"/>
    <w:rsid w:val="004049B6"/>
    <w:rsid w:val="00404A79"/>
    <w:rsid w:val="004050BE"/>
    <w:rsid w:val="00405953"/>
    <w:rsid w:val="00405B44"/>
    <w:rsid w:val="00405D04"/>
    <w:rsid w:val="00406474"/>
    <w:rsid w:val="0040699C"/>
    <w:rsid w:val="00406CB7"/>
    <w:rsid w:val="0040744C"/>
    <w:rsid w:val="00407B9A"/>
    <w:rsid w:val="00407D5F"/>
    <w:rsid w:val="00410DFE"/>
    <w:rsid w:val="00411005"/>
    <w:rsid w:val="0041122C"/>
    <w:rsid w:val="004115F8"/>
    <w:rsid w:val="00411BC3"/>
    <w:rsid w:val="004122E3"/>
    <w:rsid w:val="0041245E"/>
    <w:rsid w:val="00412EB6"/>
    <w:rsid w:val="004138AF"/>
    <w:rsid w:val="00413937"/>
    <w:rsid w:val="004139E1"/>
    <w:rsid w:val="004146FB"/>
    <w:rsid w:val="004148F7"/>
    <w:rsid w:val="00414B40"/>
    <w:rsid w:val="00414C52"/>
    <w:rsid w:val="00414D3F"/>
    <w:rsid w:val="00415441"/>
    <w:rsid w:val="00415E10"/>
    <w:rsid w:val="00415E50"/>
    <w:rsid w:val="0041638A"/>
    <w:rsid w:val="004164C9"/>
    <w:rsid w:val="00416C46"/>
    <w:rsid w:val="00416D97"/>
    <w:rsid w:val="004171E1"/>
    <w:rsid w:val="004177D5"/>
    <w:rsid w:val="00417986"/>
    <w:rsid w:val="00417CEE"/>
    <w:rsid w:val="004201CE"/>
    <w:rsid w:val="00420C9A"/>
    <w:rsid w:val="00421015"/>
    <w:rsid w:val="00421713"/>
    <w:rsid w:val="004222B6"/>
    <w:rsid w:val="004222F7"/>
    <w:rsid w:val="00422C1C"/>
    <w:rsid w:val="004235F5"/>
    <w:rsid w:val="00423CAE"/>
    <w:rsid w:val="004241E2"/>
    <w:rsid w:val="004249BF"/>
    <w:rsid w:val="00424A59"/>
    <w:rsid w:val="00424DCA"/>
    <w:rsid w:val="00424FDD"/>
    <w:rsid w:val="0042500A"/>
    <w:rsid w:val="00425336"/>
    <w:rsid w:val="00425391"/>
    <w:rsid w:val="004259DF"/>
    <w:rsid w:val="00425E94"/>
    <w:rsid w:val="004263AB"/>
    <w:rsid w:val="004264B9"/>
    <w:rsid w:val="00426636"/>
    <w:rsid w:val="00426CE6"/>
    <w:rsid w:val="00427111"/>
    <w:rsid w:val="00427BE6"/>
    <w:rsid w:val="00427C36"/>
    <w:rsid w:val="00427FF0"/>
    <w:rsid w:val="0043006D"/>
    <w:rsid w:val="00431377"/>
    <w:rsid w:val="0043139E"/>
    <w:rsid w:val="00431405"/>
    <w:rsid w:val="0043197D"/>
    <w:rsid w:val="00432213"/>
    <w:rsid w:val="004327D6"/>
    <w:rsid w:val="00432955"/>
    <w:rsid w:val="00432B51"/>
    <w:rsid w:val="0043308A"/>
    <w:rsid w:val="004332AE"/>
    <w:rsid w:val="004333E5"/>
    <w:rsid w:val="00433B0B"/>
    <w:rsid w:val="00433FA3"/>
    <w:rsid w:val="0043403B"/>
    <w:rsid w:val="00434147"/>
    <w:rsid w:val="004344D6"/>
    <w:rsid w:val="0043499D"/>
    <w:rsid w:val="00434A49"/>
    <w:rsid w:val="00434D26"/>
    <w:rsid w:val="00434E5A"/>
    <w:rsid w:val="00435CAA"/>
    <w:rsid w:val="00435E41"/>
    <w:rsid w:val="00436323"/>
    <w:rsid w:val="0043643C"/>
    <w:rsid w:val="00437A4D"/>
    <w:rsid w:val="00437EA5"/>
    <w:rsid w:val="0044053F"/>
    <w:rsid w:val="0044091E"/>
    <w:rsid w:val="004412CC"/>
    <w:rsid w:val="0044151E"/>
    <w:rsid w:val="004428A2"/>
    <w:rsid w:val="00443606"/>
    <w:rsid w:val="00443C8A"/>
    <w:rsid w:val="00443CA6"/>
    <w:rsid w:val="00443CF3"/>
    <w:rsid w:val="0044497B"/>
    <w:rsid w:val="00444B4C"/>
    <w:rsid w:val="0044517C"/>
    <w:rsid w:val="004453D1"/>
    <w:rsid w:val="0044617D"/>
    <w:rsid w:val="004465C5"/>
    <w:rsid w:val="00446B2D"/>
    <w:rsid w:val="00446C73"/>
    <w:rsid w:val="00447627"/>
    <w:rsid w:val="00447B52"/>
    <w:rsid w:val="00450AB0"/>
    <w:rsid w:val="00450B01"/>
    <w:rsid w:val="00451052"/>
    <w:rsid w:val="00451288"/>
    <w:rsid w:val="004512DE"/>
    <w:rsid w:val="00452024"/>
    <w:rsid w:val="00452306"/>
    <w:rsid w:val="00452F45"/>
    <w:rsid w:val="0045357A"/>
    <w:rsid w:val="00454779"/>
    <w:rsid w:val="004548A5"/>
    <w:rsid w:val="00454A43"/>
    <w:rsid w:val="00455C05"/>
    <w:rsid w:val="00456331"/>
    <w:rsid w:val="00456A6F"/>
    <w:rsid w:val="00456F55"/>
    <w:rsid w:val="00456FE9"/>
    <w:rsid w:val="0045754F"/>
    <w:rsid w:val="00457703"/>
    <w:rsid w:val="0046002A"/>
    <w:rsid w:val="00460491"/>
    <w:rsid w:val="00460564"/>
    <w:rsid w:val="00460949"/>
    <w:rsid w:val="00461323"/>
    <w:rsid w:val="00461588"/>
    <w:rsid w:val="00461620"/>
    <w:rsid w:val="00461B74"/>
    <w:rsid w:val="00461D2C"/>
    <w:rsid w:val="00462127"/>
    <w:rsid w:val="00462201"/>
    <w:rsid w:val="00462C15"/>
    <w:rsid w:val="00462D49"/>
    <w:rsid w:val="004632E5"/>
    <w:rsid w:val="00463A9B"/>
    <w:rsid w:val="004640CC"/>
    <w:rsid w:val="00464AD6"/>
    <w:rsid w:val="00464C90"/>
    <w:rsid w:val="00464CDD"/>
    <w:rsid w:val="00465F56"/>
    <w:rsid w:val="00466140"/>
    <w:rsid w:val="00466397"/>
    <w:rsid w:val="004666D4"/>
    <w:rsid w:val="004701E1"/>
    <w:rsid w:val="00470387"/>
    <w:rsid w:val="00470859"/>
    <w:rsid w:val="00470C7F"/>
    <w:rsid w:val="00470CC6"/>
    <w:rsid w:val="004711CD"/>
    <w:rsid w:val="00471A99"/>
    <w:rsid w:val="00471F60"/>
    <w:rsid w:val="0047212B"/>
    <w:rsid w:val="004722E3"/>
    <w:rsid w:val="004725D1"/>
    <w:rsid w:val="00472EAA"/>
    <w:rsid w:val="00473305"/>
    <w:rsid w:val="004736FC"/>
    <w:rsid w:val="004737EE"/>
    <w:rsid w:val="00473B07"/>
    <w:rsid w:val="004741AA"/>
    <w:rsid w:val="00474279"/>
    <w:rsid w:val="004747B0"/>
    <w:rsid w:val="00474BC2"/>
    <w:rsid w:val="004754CD"/>
    <w:rsid w:val="00475B7E"/>
    <w:rsid w:val="00476279"/>
    <w:rsid w:val="00476588"/>
    <w:rsid w:val="00476B25"/>
    <w:rsid w:val="00476BA2"/>
    <w:rsid w:val="00476CDA"/>
    <w:rsid w:val="00477617"/>
    <w:rsid w:val="00477CF7"/>
    <w:rsid w:val="00480240"/>
    <w:rsid w:val="0048032F"/>
    <w:rsid w:val="004810B6"/>
    <w:rsid w:val="004811C2"/>
    <w:rsid w:val="004814A1"/>
    <w:rsid w:val="00481C0E"/>
    <w:rsid w:val="00481F5E"/>
    <w:rsid w:val="00482655"/>
    <w:rsid w:val="004826CB"/>
    <w:rsid w:val="004826F2"/>
    <w:rsid w:val="00482C4F"/>
    <w:rsid w:val="0048336A"/>
    <w:rsid w:val="0048340B"/>
    <w:rsid w:val="004834B3"/>
    <w:rsid w:val="00483501"/>
    <w:rsid w:val="0048350D"/>
    <w:rsid w:val="004837BC"/>
    <w:rsid w:val="00483BE6"/>
    <w:rsid w:val="00483F19"/>
    <w:rsid w:val="00483F49"/>
    <w:rsid w:val="0048434C"/>
    <w:rsid w:val="004845E7"/>
    <w:rsid w:val="0048475F"/>
    <w:rsid w:val="004849D8"/>
    <w:rsid w:val="00484B8C"/>
    <w:rsid w:val="004856B9"/>
    <w:rsid w:val="00485DD2"/>
    <w:rsid w:val="004860D8"/>
    <w:rsid w:val="00486457"/>
    <w:rsid w:val="004864DE"/>
    <w:rsid w:val="00486A63"/>
    <w:rsid w:val="004873C4"/>
    <w:rsid w:val="00487460"/>
    <w:rsid w:val="004875DC"/>
    <w:rsid w:val="00487C02"/>
    <w:rsid w:val="004901F9"/>
    <w:rsid w:val="004904F0"/>
    <w:rsid w:val="00490FE6"/>
    <w:rsid w:val="004910CD"/>
    <w:rsid w:val="00491487"/>
    <w:rsid w:val="004916E1"/>
    <w:rsid w:val="0049190C"/>
    <w:rsid w:val="00492461"/>
    <w:rsid w:val="0049260C"/>
    <w:rsid w:val="00492DB4"/>
    <w:rsid w:val="004932C4"/>
    <w:rsid w:val="00493328"/>
    <w:rsid w:val="00493B5C"/>
    <w:rsid w:val="00493EEF"/>
    <w:rsid w:val="00494051"/>
    <w:rsid w:val="00494961"/>
    <w:rsid w:val="0049551F"/>
    <w:rsid w:val="00495E2F"/>
    <w:rsid w:val="00496668"/>
    <w:rsid w:val="00496DAB"/>
    <w:rsid w:val="00496DEE"/>
    <w:rsid w:val="004972E3"/>
    <w:rsid w:val="004A0838"/>
    <w:rsid w:val="004A0A22"/>
    <w:rsid w:val="004A0CA5"/>
    <w:rsid w:val="004A0D4C"/>
    <w:rsid w:val="004A0FD1"/>
    <w:rsid w:val="004A1075"/>
    <w:rsid w:val="004A16BC"/>
    <w:rsid w:val="004A189C"/>
    <w:rsid w:val="004A1C77"/>
    <w:rsid w:val="004A1E53"/>
    <w:rsid w:val="004A1FA5"/>
    <w:rsid w:val="004A2074"/>
    <w:rsid w:val="004A21CF"/>
    <w:rsid w:val="004A2CD0"/>
    <w:rsid w:val="004A2E3B"/>
    <w:rsid w:val="004A377D"/>
    <w:rsid w:val="004A38FA"/>
    <w:rsid w:val="004A3A7A"/>
    <w:rsid w:val="004A40A0"/>
    <w:rsid w:val="004A4691"/>
    <w:rsid w:val="004A4E48"/>
    <w:rsid w:val="004A5774"/>
    <w:rsid w:val="004A5BDE"/>
    <w:rsid w:val="004A5C26"/>
    <w:rsid w:val="004A5D4A"/>
    <w:rsid w:val="004A5F8D"/>
    <w:rsid w:val="004A61E5"/>
    <w:rsid w:val="004A6227"/>
    <w:rsid w:val="004A62D4"/>
    <w:rsid w:val="004A69C8"/>
    <w:rsid w:val="004A7A3A"/>
    <w:rsid w:val="004A7B85"/>
    <w:rsid w:val="004A7D3B"/>
    <w:rsid w:val="004B0774"/>
    <w:rsid w:val="004B0807"/>
    <w:rsid w:val="004B11FC"/>
    <w:rsid w:val="004B15AB"/>
    <w:rsid w:val="004B1707"/>
    <w:rsid w:val="004B17A0"/>
    <w:rsid w:val="004B20EF"/>
    <w:rsid w:val="004B23C4"/>
    <w:rsid w:val="004B24CA"/>
    <w:rsid w:val="004B2CBB"/>
    <w:rsid w:val="004B2DBE"/>
    <w:rsid w:val="004B3266"/>
    <w:rsid w:val="004B32EA"/>
    <w:rsid w:val="004B38F0"/>
    <w:rsid w:val="004B3CA3"/>
    <w:rsid w:val="004B4222"/>
    <w:rsid w:val="004B7783"/>
    <w:rsid w:val="004B7C8B"/>
    <w:rsid w:val="004B7CF0"/>
    <w:rsid w:val="004B7EDF"/>
    <w:rsid w:val="004C0092"/>
    <w:rsid w:val="004C01A4"/>
    <w:rsid w:val="004C037C"/>
    <w:rsid w:val="004C05E5"/>
    <w:rsid w:val="004C20F8"/>
    <w:rsid w:val="004C244A"/>
    <w:rsid w:val="004C2D43"/>
    <w:rsid w:val="004C3481"/>
    <w:rsid w:val="004C39EC"/>
    <w:rsid w:val="004C4B7E"/>
    <w:rsid w:val="004C557C"/>
    <w:rsid w:val="004C5660"/>
    <w:rsid w:val="004C5DF5"/>
    <w:rsid w:val="004C626B"/>
    <w:rsid w:val="004C653C"/>
    <w:rsid w:val="004C6C98"/>
    <w:rsid w:val="004C7589"/>
    <w:rsid w:val="004C7B20"/>
    <w:rsid w:val="004C7BEA"/>
    <w:rsid w:val="004C7C9B"/>
    <w:rsid w:val="004D081E"/>
    <w:rsid w:val="004D0C7D"/>
    <w:rsid w:val="004D119D"/>
    <w:rsid w:val="004D18BC"/>
    <w:rsid w:val="004D19FC"/>
    <w:rsid w:val="004D1AFF"/>
    <w:rsid w:val="004D1F03"/>
    <w:rsid w:val="004D1F62"/>
    <w:rsid w:val="004D245F"/>
    <w:rsid w:val="004D28C2"/>
    <w:rsid w:val="004D2C33"/>
    <w:rsid w:val="004D2D6B"/>
    <w:rsid w:val="004D3195"/>
    <w:rsid w:val="004D319A"/>
    <w:rsid w:val="004D3334"/>
    <w:rsid w:val="004D338D"/>
    <w:rsid w:val="004D39CC"/>
    <w:rsid w:val="004D3B2F"/>
    <w:rsid w:val="004D4025"/>
    <w:rsid w:val="004D4651"/>
    <w:rsid w:val="004D46A8"/>
    <w:rsid w:val="004D475C"/>
    <w:rsid w:val="004D47E0"/>
    <w:rsid w:val="004D4914"/>
    <w:rsid w:val="004D49E9"/>
    <w:rsid w:val="004D5178"/>
    <w:rsid w:val="004D52EB"/>
    <w:rsid w:val="004D5F8F"/>
    <w:rsid w:val="004D62C6"/>
    <w:rsid w:val="004D6386"/>
    <w:rsid w:val="004D687A"/>
    <w:rsid w:val="004D6A6A"/>
    <w:rsid w:val="004D6B78"/>
    <w:rsid w:val="004D6FB7"/>
    <w:rsid w:val="004E029E"/>
    <w:rsid w:val="004E04F0"/>
    <w:rsid w:val="004E061E"/>
    <w:rsid w:val="004E08C9"/>
    <w:rsid w:val="004E093B"/>
    <w:rsid w:val="004E0B3B"/>
    <w:rsid w:val="004E0D6C"/>
    <w:rsid w:val="004E0DFA"/>
    <w:rsid w:val="004E0F41"/>
    <w:rsid w:val="004E11F6"/>
    <w:rsid w:val="004E209F"/>
    <w:rsid w:val="004E2421"/>
    <w:rsid w:val="004E288F"/>
    <w:rsid w:val="004E2A3A"/>
    <w:rsid w:val="004E2D4E"/>
    <w:rsid w:val="004E2F3F"/>
    <w:rsid w:val="004E350B"/>
    <w:rsid w:val="004E3874"/>
    <w:rsid w:val="004E3FB6"/>
    <w:rsid w:val="004E4134"/>
    <w:rsid w:val="004E4681"/>
    <w:rsid w:val="004E4D24"/>
    <w:rsid w:val="004E4E05"/>
    <w:rsid w:val="004E51E5"/>
    <w:rsid w:val="004E6F84"/>
    <w:rsid w:val="004F034F"/>
    <w:rsid w:val="004F1249"/>
    <w:rsid w:val="004F1675"/>
    <w:rsid w:val="004F1A11"/>
    <w:rsid w:val="004F2C03"/>
    <w:rsid w:val="004F30E7"/>
    <w:rsid w:val="004F32C1"/>
    <w:rsid w:val="004F3B3F"/>
    <w:rsid w:val="004F41C7"/>
    <w:rsid w:val="004F42CF"/>
    <w:rsid w:val="004F44A0"/>
    <w:rsid w:val="004F4706"/>
    <w:rsid w:val="004F477D"/>
    <w:rsid w:val="004F49EC"/>
    <w:rsid w:val="004F5058"/>
    <w:rsid w:val="004F524C"/>
    <w:rsid w:val="004F5804"/>
    <w:rsid w:val="004F5DDA"/>
    <w:rsid w:val="004F5EF1"/>
    <w:rsid w:val="004F6082"/>
    <w:rsid w:val="004F60C3"/>
    <w:rsid w:val="004F62DF"/>
    <w:rsid w:val="004F68FD"/>
    <w:rsid w:val="004F69CB"/>
    <w:rsid w:val="004F781F"/>
    <w:rsid w:val="004F7E5A"/>
    <w:rsid w:val="005002C1"/>
    <w:rsid w:val="00500D37"/>
    <w:rsid w:val="00501424"/>
    <w:rsid w:val="0050187F"/>
    <w:rsid w:val="005018DC"/>
    <w:rsid w:val="00501979"/>
    <w:rsid w:val="00501E16"/>
    <w:rsid w:val="00501EB0"/>
    <w:rsid w:val="0050272F"/>
    <w:rsid w:val="0050286D"/>
    <w:rsid w:val="00502DB7"/>
    <w:rsid w:val="00502E98"/>
    <w:rsid w:val="0050300E"/>
    <w:rsid w:val="005030ED"/>
    <w:rsid w:val="00503183"/>
    <w:rsid w:val="005045F0"/>
    <w:rsid w:val="005048F8"/>
    <w:rsid w:val="00505411"/>
    <w:rsid w:val="005054D8"/>
    <w:rsid w:val="0050550C"/>
    <w:rsid w:val="00506A93"/>
    <w:rsid w:val="00506D12"/>
    <w:rsid w:val="00506D80"/>
    <w:rsid w:val="00507B24"/>
    <w:rsid w:val="00507C11"/>
    <w:rsid w:val="0051044F"/>
    <w:rsid w:val="005104AD"/>
    <w:rsid w:val="005105D9"/>
    <w:rsid w:val="00511285"/>
    <w:rsid w:val="00511356"/>
    <w:rsid w:val="005119A4"/>
    <w:rsid w:val="00511C65"/>
    <w:rsid w:val="0051281F"/>
    <w:rsid w:val="00512A8E"/>
    <w:rsid w:val="005131B9"/>
    <w:rsid w:val="00513675"/>
    <w:rsid w:val="00513A81"/>
    <w:rsid w:val="00514119"/>
    <w:rsid w:val="0051417F"/>
    <w:rsid w:val="005143E9"/>
    <w:rsid w:val="005146D3"/>
    <w:rsid w:val="00514754"/>
    <w:rsid w:val="00514A09"/>
    <w:rsid w:val="00514D0F"/>
    <w:rsid w:val="00514DB4"/>
    <w:rsid w:val="00515CA8"/>
    <w:rsid w:val="00515CD8"/>
    <w:rsid w:val="00516177"/>
    <w:rsid w:val="005162D7"/>
    <w:rsid w:val="00516596"/>
    <w:rsid w:val="005165C8"/>
    <w:rsid w:val="00516AF8"/>
    <w:rsid w:val="00517356"/>
    <w:rsid w:val="005179B7"/>
    <w:rsid w:val="005179D5"/>
    <w:rsid w:val="00520707"/>
    <w:rsid w:val="00520E9C"/>
    <w:rsid w:val="0052158F"/>
    <w:rsid w:val="005218BC"/>
    <w:rsid w:val="00521B13"/>
    <w:rsid w:val="0052239B"/>
    <w:rsid w:val="005225BB"/>
    <w:rsid w:val="00522918"/>
    <w:rsid w:val="00522EAC"/>
    <w:rsid w:val="00522ECF"/>
    <w:rsid w:val="00523118"/>
    <w:rsid w:val="005243ED"/>
    <w:rsid w:val="00524638"/>
    <w:rsid w:val="005256AE"/>
    <w:rsid w:val="00525929"/>
    <w:rsid w:val="00525A10"/>
    <w:rsid w:val="00526553"/>
    <w:rsid w:val="00526710"/>
    <w:rsid w:val="00526B4C"/>
    <w:rsid w:val="00526E81"/>
    <w:rsid w:val="005272CF"/>
    <w:rsid w:val="0052746E"/>
    <w:rsid w:val="00527850"/>
    <w:rsid w:val="00527B11"/>
    <w:rsid w:val="00527B4D"/>
    <w:rsid w:val="00530204"/>
    <w:rsid w:val="00530463"/>
    <w:rsid w:val="00530728"/>
    <w:rsid w:val="00530BF0"/>
    <w:rsid w:val="0053114E"/>
    <w:rsid w:val="00531191"/>
    <w:rsid w:val="005311A7"/>
    <w:rsid w:val="005315C1"/>
    <w:rsid w:val="00531C0B"/>
    <w:rsid w:val="0053212F"/>
    <w:rsid w:val="00532491"/>
    <w:rsid w:val="00532C2E"/>
    <w:rsid w:val="005331DE"/>
    <w:rsid w:val="00533E22"/>
    <w:rsid w:val="00534052"/>
    <w:rsid w:val="0053457B"/>
    <w:rsid w:val="00534716"/>
    <w:rsid w:val="005353A2"/>
    <w:rsid w:val="005357CA"/>
    <w:rsid w:val="005358DB"/>
    <w:rsid w:val="00535C23"/>
    <w:rsid w:val="005367CC"/>
    <w:rsid w:val="00537D16"/>
    <w:rsid w:val="00540152"/>
    <w:rsid w:val="00540C2E"/>
    <w:rsid w:val="00540CBC"/>
    <w:rsid w:val="00540F34"/>
    <w:rsid w:val="00541CAC"/>
    <w:rsid w:val="00542082"/>
    <w:rsid w:val="005422AB"/>
    <w:rsid w:val="00542F4D"/>
    <w:rsid w:val="0054311F"/>
    <w:rsid w:val="00543267"/>
    <w:rsid w:val="00543B6C"/>
    <w:rsid w:val="005440AF"/>
    <w:rsid w:val="005445D0"/>
    <w:rsid w:val="00544F31"/>
    <w:rsid w:val="00545E8D"/>
    <w:rsid w:val="005466F9"/>
    <w:rsid w:val="005468B3"/>
    <w:rsid w:val="00546ABE"/>
    <w:rsid w:val="005474FD"/>
    <w:rsid w:val="00550113"/>
    <w:rsid w:val="00550A4C"/>
    <w:rsid w:val="00550D55"/>
    <w:rsid w:val="00550F60"/>
    <w:rsid w:val="005511FE"/>
    <w:rsid w:val="00551C8C"/>
    <w:rsid w:val="0055217E"/>
    <w:rsid w:val="00552343"/>
    <w:rsid w:val="005527BE"/>
    <w:rsid w:val="005530C5"/>
    <w:rsid w:val="00553154"/>
    <w:rsid w:val="005536F0"/>
    <w:rsid w:val="005545E2"/>
    <w:rsid w:val="005546B4"/>
    <w:rsid w:val="00554E8A"/>
    <w:rsid w:val="00555734"/>
    <w:rsid w:val="00555A01"/>
    <w:rsid w:val="00555EAB"/>
    <w:rsid w:val="0055661D"/>
    <w:rsid w:val="0055692A"/>
    <w:rsid w:val="00556961"/>
    <w:rsid w:val="00557752"/>
    <w:rsid w:val="00557819"/>
    <w:rsid w:val="00557AD9"/>
    <w:rsid w:val="005600D9"/>
    <w:rsid w:val="0056022B"/>
    <w:rsid w:val="00560350"/>
    <w:rsid w:val="005603D8"/>
    <w:rsid w:val="005617CA"/>
    <w:rsid w:val="00561891"/>
    <w:rsid w:val="0056197E"/>
    <w:rsid w:val="00561D0B"/>
    <w:rsid w:val="005624F6"/>
    <w:rsid w:val="00562706"/>
    <w:rsid w:val="005627D9"/>
    <w:rsid w:val="005628AB"/>
    <w:rsid w:val="00562D79"/>
    <w:rsid w:val="005631E9"/>
    <w:rsid w:val="005632F6"/>
    <w:rsid w:val="005635E6"/>
    <w:rsid w:val="00563CD0"/>
    <w:rsid w:val="00563EA0"/>
    <w:rsid w:val="00564385"/>
    <w:rsid w:val="005644BC"/>
    <w:rsid w:val="0056455F"/>
    <w:rsid w:val="00564845"/>
    <w:rsid w:val="00564929"/>
    <w:rsid w:val="005649E1"/>
    <w:rsid w:val="00564C93"/>
    <w:rsid w:val="00564CC7"/>
    <w:rsid w:val="0056504D"/>
    <w:rsid w:val="005656C8"/>
    <w:rsid w:val="00565A5B"/>
    <w:rsid w:val="00565C5D"/>
    <w:rsid w:val="0056625D"/>
    <w:rsid w:val="00566871"/>
    <w:rsid w:val="00566991"/>
    <w:rsid w:val="00567E1C"/>
    <w:rsid w:val="00570124"/>
    <w:rsid w:val="005701BB"/>
    <w:rsid w:val="00570404"/>
    <w:rsid w:val="005706EE"/>
    <w:rsid w:val="005709CD"/>
    <w:rsid w:val="00570C30"/>
    <w:rsid w:val="00570F2D"/>
    <w:rsid w:val="00571AA1"/>
    <w:rsid w:val="00571D8C"/>
    <w:rsid w:val="00571FED"/>
    <w:rsid w:val="0057223D"/>
    <w:rsid w:val="0057254A"/>
    <w:rsid w:val="005726F8"/>
    <w:rsid w:val="00572757"/>
    <w:rsid w:val="005728CC"/>
    <w:rsid w:val="00572A0A"/>
    <w:rsid w:val="005730E5"/>
    <w:rsid w:val="005735A1"/>
    <w:rsid w:val="00573818"/>
    <w:rsid w:val="00573A2B"/>
    <w:rsid w:val="00574089"/>
    <w:rsid w:val="005741F0"/>
    <w:rsid w:val="0057494E"/>
    <w:rsid w:val="00574E4F"/>
    <w:rsid w:val="00574E68"/>
    <w:rsid w:val="005750EA"/>
    <w:rsid w:val="0057643D"/>
    <w:rsid w:val="0057709F"/>
    <w:rsid w:val="005771BF"/>
    <w:rsid w:val="00577321"/>
    <w:rsid w:val="005801C4"/>
    <w:rsid w:val="0058023F"/>
    <w:rsid w:val="005802F9"/>
    <w:rsid w:val="00580AF9"/>
    <w:rsid w:val="00580F28"/>
    <w:rsid w:val="00582243"/>
    <w:rsid w:val="00582337"/>
    <w:rsid w:val="005833FE"/>
    <w:rsid w:val="00583537"/>
    <w:rsid w:val="00583ABB"/>
    <w:rsid w:val="00584BD9"/>
    <w:rsid w:val="00584BE2"/>
    <w:rsid w:val="00585663"/>
    <w:rsid w:val="00585714"/>
    <w:rsid w:val="00585A73"/>
    <w:rsid w:val="0058606C"/>
    <w:rsid w:val="00586106"/>
    <w:rsid w:val="0058614A"/>
    <w:rsid w:val="005862EC"/>
    <w:rsid w:val="005865AE"/>
    <w:rsid w:val="005868F2"/>
    <w:rsid w:val="00586E55"/>
    <w:rsid w:val="0058736B"/>
    <w:rsid w:val="0058770D"/>
    <w:rsid w:val="0058776F"/>
    <w:rsid w:val="00587790"/>
    <w:rsid w:val="00587A1D"/>
    <w:rsid w:val="00587B34"/>
    <w:rsid w:val="0059070B"/>
    <w:rsid w:val="005908A0"/>
    <w:rsid w:val="00590A35"/>
    <w:rsid w:val="00590C9C"/>
    <w:rsid w:val="0059110B"/>
    <w:rsid w:val="005915C4"/>
    <w:rsid w:val="00591934"/>
    <w:rsid w:val="00591953"/>
    <w:rsid w:val="005919F5"/>
    <w:rsid w:val="005922CA"/>
    <w:rsid w:val="0059290B"/>
    <w:rsid w:val="0059359E"/>
    <w:rsid w:val="00593649"/>
    <w:rsid w:val="005940CB"/>
    <w:rsid w:val="005947C8"/>
    <w:rsid w:val="005948D5"/>
    <w:rsid w:val="00595273"/>
    <w:rsid w:val="00595491"/>
    <w:rsid w:val="0059559B"/>
    <w:rsid w:val="005957F3"/>
    <w:rsid w:val="00595B61"/>
    <w:rsid w:val="00596557"/>
    <w:rsid w:val="005971D1"/>
    <w:rsid w:val="005A0112"/>
    <w:rsid w:val="005A0118"/>
    <w:rsid w:val="005A0BCC"/>
    <w:rsid w:val="005A0CAA"/>
    <w:rsid w:val="005A13BC"/>
    <w:rsid w:val="005A1616"/>
    <w:rsid w:val="005A1D6C"/>
    <w:rsid w:val="005A2466"/>
    <w:rsid w:val="005A24B1"/>
    <w:rsid w:val="005A2CA4"/>
    <w:rsid w:val="005A2F97"/>
    <w:rsid w:val="005A3970"/>
    <w:rsid w:val="005A3A12"/>
    <w:rsid w:val="005A455A"/>
    <w:rsid w:val="005A487B"/>
    <w:rsid w:val="005A49A3"/>
    <w:rsid w:val="005A4C90"/>
    <w:rsid w:val="005A54EB"/>
    <w:rsid w:val="005A55A7"/>
    <w:rsid w:val="005A5631"/>
    <w:rsid w:val="005A5C30"/>
    <w:rsid w:val="005A60DC"/>
    <w:rsid w:val="005A6425"/>
    <w:rsid w:val="005A64C0"/>
    <w:rsid w:val="005A664E"/>
    <w:rsid w:val="005A683E"/>
    <w:rsid w:val="005A6B1D"/>
    <w:rsid w:val="005A6B26"/>
    <w:rsid w:val="005A6C68"/>
    <w:rsid w:val="005A79A2"/>
    <w:rsid w:val="005B039E"/>
    <w:rsid w:val="005B0B4E"/>
    <w:rsid w:val="005B1C41"/>
    <w:rsid w:val="005B2026"/>
    <w:rsid w:val="005B2FAF"/>
    <w:rsid w:val="005B3629"/>
    <w:rsid w:val="005B39D6"/>
    <w:rsid w:val="005B3D66"/>
    <w:rsid w:val="005B3E3D"/>
    <w:rsid w:val="005B4126"/>
    <w:rsid w:val="005B4CCC"/>
    <w:rsid w:val="005B4E3B"/>
    <w:rsid w:val="005B53F3"/>
    <w:rsid w:val="005B5478"/>
    <w:rsid w:val="005B5AFE"/>
    <w:rsid w:val="005B6EC9"/>
    <w:rsid w:val="005B766C"/>
    <w:rsid w:val="005B7AE6"/>
    <w:rsid w:val="005B7FC7"/>
    <w:rsid w:val="005C0350"/>
    <w:rsid w:val="005C058F"/>
    <w:rsid w:val="005C089B"/>
    <w:rsid w:val="005C1044"/>
    <w:rsid w:val="005C1258"/>
    <w:rsid w:val="005C16B2"/>
    <w:rsid w:val="005C1F28"/>
    <w:rsid w:val="005C2315"/>
    <w:rsid w:val="005C2370"/>
    <w:rsid w:val="005C2D78"/>
    <w:rsid w:val="005C36A7"/>
    <w:rsid w:val="005C378E"/>
    <w:rsid w:val="005C3828"/>
    <w:rsid w:val="005C39CC"/>
    <w:rsid w:val="005C41A0"/>
    <w:rsid w:val="005C4590"/>
    <w:rsid w:val="005C495D"/>
    <w:rsid w:val="005C4973"/>
    <w:rsid w:val="005C4A41"/>
    <w:rsid w:val="005C4AE1"/>
    <w:rsid w:val="005C4E20"/>
    <w:rsid w:val="005C559A"/>
    <w:rsid w:val="005C56FB"/>
    <w:rsid w:val="005C78A5"/>
    <w:rsid w:val="005D015D"/>
    <w:rsid w:val="005D09EA"/>
    <w:rsid w:val="005D0CE5"/>
    <w:rsid w:val="005D103A"/>
    <w:rsid w:val="005D1168"/>
    <w:rsid w:val="005D17CA"/>
    <w:rsid w:val="005D21E8"/>
    <w:rsid w:val="005D2BAB"/>
    <w:rsid w:val="005D2FFD"/>
    <w:rsid w:val="005D3252"/>
    <w:rsid w:val="005D3DDC"/>
    <w:rsid w:val="005D4103"/>
    <w:rsid w:val="005D41C7"/>
    <w:rsid w:val="005D42F8"/>
    <w:rsid w:val="005D49BB"/>
    <w:rsid w:val="005D4E7F"/>
    <w:rsid w:val="005D5534"/>
    <w:rsid w:val="005D5805"/>
    <w:rsid w:val="005D5CC4"/>
    <w:rsid w:val="005D6187"/>
    <w:rsid w:val="005D6761"/>
    <w:rsid w:val="005D74F8"/>
    <w:rsid w:val="005D787A"/>
    <w:rsid w:val="005E0E0F"/>
    <w:rsid w:val="005E1995"/>
    <w:rsid w:val="005E2506"/>
    <w:rsid w:val="005E269A"/>
    <w:rsid w:val="005E29C1"/>
    <w:rsid w:val="005E2BF2"/>
    <w:rsid w:val="005E3803"/>
    <w:rsid w:val="005E3BC4"/>
    <w:rsid w:val="005E3BE8"/>
    <w:rsid w:val="005E42CD"/>
    <w:rsid w:val="005E454F"/>
    <w:rsid w:val="005E4905"/>
    <w:rsid w:val="005E4CC4"/>
    <w:rsid w:val="005E53E8"/>
    <w:rsid w:val="005E5525"/>
    <w:rsid w:val="005E565D"/>
    <w:rsid w:val="005E56E3"/>
    <w:rsid w:val="005E5DBF"/>
    <w:rsid w:val="005E60B6"/>
    <w:rsid w:val="005E651C"/>
    <w:rsid w:val="005E666B"/>
    <w:rsid w:val="005E6AAC"/>
    <w:rsid w:val="005E7273"/>
    <w:rsid w:val="005E7292"/>
    <w:rsid w:val="005E7DA1"/>
    <w:rsid w:val="005F0A6B"/>
    <w:rsid w:val="005F1492"/>
    <w:rsid w:val="005F18FB"/>
    <w:rsid w:val="005F2193"/>
    <w:rsid w:val="005F21E2"/>
    <w:rsid w:val="005F24D2"/>
    <w:rsid w:val="005F296E"/>
    <w:rsid w:val="005F2BBB"/>
    <w:rsid w:val="005F361D"/>
    <w:rsid w:val="005F36EB"/>
    <w:rsid w:val="005F39A4"/>
    <w:rsid w:val="005F3A07"/>
    <w:rsid w:val="005F3E4B"/>
    <w:rsid w:val="005F3F3B"/>
    <w:rsid w:val="005F45A7"/>
    <w:rsid w:val="005F5D75"/>
    <w:rsid w:val="005F608F"/>
    <w:rsid w:val="005F60D7"/>
    <w:rsid w:val="005F68D3"/>
    <w:rsid w:val="005F6D21"/>
    <w:rsid w:val="005F7162"/>
    <w:rsid w:val="005F766F"/>
    <w:rsid w:val="005F7AFD"/>
    <w:rsid w:val="005F7F4F"/>
    <w:rsid w:val="006004F4"/>
    <w:rsid w:val="00600B19"/>
    <w:rsid w:val="00600D01"/>
    <w:rsid w:val="006017FB"/>
    <w:rsid w:val="00602CAF"/>
    <w:rsid w:val="00602F97"/>
    <w:rsid w:val="00603A35"/>
    <w:rsid w:val="00604157"/>
    <w:rsid w:val="00604775"/>
    <w:rsid w:val="006049D9"/>
    <w:rsid w:val="006051B0"/>
    <w:rsid w:val="0060578A"/>
    <w:rsid w:val="00605E6C"/>
    <w:rsid w:val="006066E0"/>
    <w:rsid w:val="00606F33"/>
    <w:rsid w:val="00607638"/>
    <w:rsid w:val="00607E38"/>
    <w:rsid w:val="00610039"/>
    <w:rsid w:val="00610739"/>
    <w:rsid w:val="006111E2"/>
    <w:rsid w:val="00611D01"/>
    <w:rsid w:val="00612538"/>
    <w:rsid w:val="006126C5"/>
    <w:rsid w:val="00612974"/>
    <w:rsid w:val="00612BB1"/>
    <w:rsid w:val="00612BD2"/>
    <w:rsid w:val="006135CA"/>
    <w:rsid w:val="006136A1"/>
    <w:rsid w:val="00613AB6"/>
    <w:rsid w:val="00613BE0"/>
    <w:rsid w:val="00614029"/>
    <w:rsid w:val="00614AF5"/>
    <w:rsid w:val="00614DDB"/>
    <w:rsid w:val="00615501"/>
    <w:rsid w:val="00615568"/>
    <w:rsid w:val="00615661"/>
    <w:rsid w:val="00615880"/>
    <w:rsid w:val="006159F3"/>
    <w:rsid w:val="00615AF9"/>
    <w:rsid w:val="00615C46"/>
    <w:rsid w:val="00615C7E"/>
    <w:rsid w:val="00615DEE"/>
    <w:rsid w:val="00615FA2"/>
    <w:rsid w:val="006164A6"/>
    <w:rsid w:val="006165B0"/>
    <w:rsid w:val="006165BE"/>
    <w:rsid w:val="00616FB7"/>
    <w:rsid w:val="006171E5"/>
    <w:rsid w:val="006177A3"/>
    <w:rsid w:val="0061795D"/>
    <w:rsid w:val="00620197"/>
    <w:rsid w:val="0062063E"/>
    <w:rsid w:val="00620687"/>
    <w:rsid w:val="00620E59"/>
    <w:rsid w:val="0062125C"/>
    <w:rsid w:val="00622094"/>
    <w:rsid w:val="00622384"/>
    <w:rsid w:val="00622A51"/>
    <w:rsid w:val="00623040"/>
    <w:rsid w:val="00623582"/>
    <w:rsid w:val="006235F4"/>
    <w:rsid w:val="00623812"/>
    <w:rsid w:val="00624E22"/>
    <w:rsid w:val="006252C1"/>
    <w:rsid w:val="00625512"/>
    <w:rsid w:val="00625624"/>
    <w:rsid w:val="00625A51"/>
    <w:rsid w:val="006261AF"/>
    <w:rsid w:val="00626340"/>
    <w:rsid w:val="00627107"/>
    <w:rsid w:val="0063046F"/>
    <w:rsid w:val="00630583"/>
    <w:rsid w:val="00630884"/>
    <w:rsid w:val="00630F67"/>
    <w:rsid w:val="00631318"/>
    <w:rsid w:val="00631DFE"/>
    <w:rsid w:val="0063316B"/>
    <w:rsid w:val="006335FF"/>
    <w:rsid w:val="006336CA"/>
    <w:rsid w:val="00633A8A"/>
    <w:rsid w:val="00634016"/>
    <w:rsid w:val="0063470F"/>
    <w:rsid w:val="0063509E"/>
    <w:rsid w:val="006353A3"/>
    <w:rsid w:val="00635C25"/>
    <w:rsid w:val="006360A5"/>
    <w:rsid w:val="0063686B"/>
    <w:rsid w:val="00636AE3"/>
    <w:rsid w:val="00636FEB"/>
    <w:rsid w:val="00637155"/>
    <w:rsid w:val="00637F29"/>
    <w:rsid w:val="00640149"/>
    <w:rsid w:val="00640542"/>
    <w:rsid w:val="00640A1A"/>
    <w:rsid w:val="00640CC2"/>
    <w:rsid w:val="00640EFC"/>
    <w:rsid w:val="0064115B"/>
    <w:rsid w:val="00641AE1"/>
    <w:rsid w:val="00641E6A"/>
    <w:rsid w:val="00642073"/>
    <w:rsid w:val="006421C5"/>
    <w:rsid w:val="006427A7"/>
    <w:rsid w:val="00642876"/>
    <w:rsid w:val="006437CF"/>
    <w:rsid w:val="0064397D"/>
    <w:rsid w:val="006439A8"/>
    <w:rsid w:val="006445D3"/>
    <w:rsid w:val="006446F0"/>
    <w:rsid w:val="00644847"/>
    <w:rsid w:val="00645258"/>
    <w:rsid w:val="00645291"/>
    <w:rsid w:val="00645E59"/>
    <w:rsid w:val="00645F48"/>
    <w:rsid w:val="006460CA"/>
    <w:rsid w:val="00646351"/>
    <w:rsid w:val="00646679"/>
    <w:rsid w:val="00646AB8"/>
    <w:rsid w:val="00646DDA"/>
    <w:rsid w:val="0064710D"/>
    <w:rsid w:val="00647758"/>
    <w:rsid w:val="00647770"/>
    <w:rsid w:val="006479BB"/>
    <w:rsid w:val="00647BF8"/>
    <w:rsid w:val="006503CD"/>
    <w:rsid w:val="00650D97"/>
    <w:rsid w:val="00650E2D"/>
    <w:rsid w:val="00650EDA"/>
    <w:rsid w:val="0065117F"/>
    <w:rsid w:val="00651421"/>
    <w:rsid w:val="0065186F"/>
    <w:rsid w:val="00653268"/>
    <w:rsid w:val="00653E99"/>
    <w:rsid w:val="00653EEA"/>
    <w:rsid w:val="0065409D"/>
    <w:rsid w:val="006541CE"/>
    <w:rsid w:val="00654521"/>
    <w:rsid w:val="00654AA6"/>
    <w:rsid w:val="006559A8"/>
    <w:rsid w:val="00656569"/>
    <w:rsid w:val="00656D04"/>
    <w:rsid w:val="00656DA4"/>
    <w:rsid w:val="00656EB3"/>
    <w:rsid w:val="006570C2"/>
    <w:rsid w:val="00657BE3"/>
    <w:rsid w:val="0066137D"/>
    <w:rsid w:val="00661669"/>
    <w:rsid w:val="00661FAB"/>
    <w:rsid w:val="00662262"/>
    <w:rsid w:val="00662C81"/>
    <w:rsid w:val="00662E16"/>
    <w:rsid w:val="0066303A"/>
    <w:rsid w:val="00663E0C"/>
    <w:rsid w:val="0066471D"/>
    <w:rsid w:val="0066498C"/>
    <w:rsid w:val="00664DF2"/>
    <w:rsid w:val="00665380"/>
    <w:rsid w:val="00665825"/>
    <w:rsid w:val="00665D61"/>
    <w:rsid w:val="00665ED0"/>
    <w:rsid w:val="00665F4E"/>
    <w:rsid w:val="00666108"/>
    <w:rsid w:val="00666206"/>
    <w:rsid w:val="00666F3E"/>
    <w:rsid w:val="006676DB"/>
    <w:rsid w:val="00667E91"/>
    <w:rsid w:val="006700B5"/>
    <w:rsid w:val="00670288"/>
    <w:rsid w:val="0067042F"/>
    <w:rsid w:val="006705FD"/>
    <w:rsid w:val="00670983"/>
    <w:rsid w:val="00670B56"/>
    <w:rsid w:val="00671164"/>
    <w:rsid w:val="006714D0"/>
    <w:rsid w:val="00671BAE"/>
    <w:rsid w:val="00671CF7"/>
    <w:rsid w:val="00671F23"/>
    <w:rsid w:val="006726FB"/>
    <w:rsid w:val="00672C68"/>
    <w:rsid w:val="00672EBF"/>
    <w:rsid w:val="00673096"/>
    <w:rsid w:val="00673110"/>
    <w:rsid w:val="006733AB"/>
    <w:rsid w:val="00673639"/>
    <w:rsid w:val="006738D1"/>
    <w:rsid w:val="006752D2"/>
    <w:rsid w:val="00675390"/>
    <w:rsid w:val="00675839"/>
    <w:rsid w:val="0067586F"/>
    <w:rsid w:val="006758B1"/>
    <w:rsid w:val="00675D41"/>
    <w:rsid w:val="00675F9F"/>
    <w:rsid w:val="006761ED"/>
    <w:rsid w:val="0067631D"/>
    <w:rsid w:val="00676E56"/>
    <w:rsid w:val="00677742"/>
    <w:rsid w:val="00677903"/>
    <w:rsid w:val="00677C9D"/>
    <w:rsid w:val="00677CDD"/>
    <w:rsid w:val="00680954"/>
    <w:rsid w:val="00680AF7"/>
    <w:rsid w:val="00682243"/>
    <w:rsid w:val="00682429"/>
    <w:rsid w:val="0068294C"/>
    <w:rsid w:val="00682C11"/>
    <w:rsid w:val="00682FD1"/>
    <w:rsid w:val="006839EA"/>
    <w:rsid w:val="00684374"/>
    <w:rsid w:val="0068447A"/>
    <w:rsid w:val="006846C4"/>
    <w:rsid w:val="0068489B"/>
    <w:rsid w:val="00684B0D"/>
    <w:rsid w:val="00684B67"/>
    <w:rsid w:val="006850ED"/>
    <w:rsid w:val="0068553B"/>
    <w:rsid w:val="006855A8"/>
    <w:rsid w:val="006857E9"/>
    <w:rsid w:val="00685B9A"/>
    <w:rsid w:val="006863F6"/>
    <w:rsid w:val="00686461"/>
    <w:rsid w:val="00686D36"/>
    <w:rsid w:val="00686D5C"/>
    <w:rsid w:val="00687178"/>
    <w:rsid w:val="00687407"/>
    <w:rsid w:val="006900EA"/>
    <w:rsid w:val="006903B7"/>
    <w:rsid w:val="00690A03"/>
    <w:rsid w:val="00690DB5"/>
    <w:rsid w:val="006912E3"/>
    <w:rsid w:val="00691524"/>
    <w:rsid w:val="00691736"/>
    <w:rsid w:val="00691F5C"/>
    <w:rsid w:val="0069241E"/>
    <w:rsid w:val="0069257C"/>
    <w:rsid w:val="0069276B"/>
    <w:rsid w:val="00692A44"/>
    <w:rsid w:val="0069334D"/>
    <w:rsid w:val="00693BDE"/>
    <w:rsid w:val="0069406E"/>
    <w:rsid w:val="00694A63"/>
    <w:rsid w:val="00694BF2"/>
    <w:rsid w:val="006951ED"/>
    <w:rsid w:val="006958E3"/>
    <w:rsid w:val="00695D23"/>
    <w:rsid w:val="00695E10"/>
    <w:rsid w:val="0069688A"/>
    <w:rsid w:val="00696ACA"/>
    <w:rsid w:val="006972AB"/>
    <w:rsid w:val="006973FD"/>
    <w:rsid w:val="0069786C"/>
    <w:rsid w:val="00697C24"/>
    <w:rsid w:val="006A0011"/>
    <w:rsid w:val="006A0EE4"/>
    <w:rsid w:val="006A1715"/>
    <w:rsid w:val="006A18D6"/>
    <w:rsid w:val="006A1F39"/>
    <w:rsid w:val="006A2896"/>
    <w:rsid w:val="006A29DA"/>
    <w:rsid w:val="006A3084"/>
    <w:rsid w:val="006A312B"/>
    <w:rsid w:val="006A4BB7"/>
    <w:rsid w:val="006A5300"/>
    <w:rsid w:val="006A5AE1"/>
    <w:rsid w:val="006A5AF2"/>
    <w:rsid w:val="006A5DEB"/>
    <w:rsid w:val="006A6007"/>
    <w:rsid w:val="006A63A0"/>
    <w:rsid w:val="006A6763"/>
    <w:rsid w:val="006A7963"/>
    <w:rsid w:val="006A7D12"/>
    <w:rsid w:val="006A7D3A"/>
    <w:rsid w:val="006A7D6F"/>
    <w:rsid w:val="006B03C0"/>
    <w:rsid w:val="006B0991"/>
    <w:rsid w:val="006B0EEB"/>
    <w:rsid w:val="006B155F"/>
    <w:rsid w:val="006B1B9D"/>
    <w:rsid w:val="006B1BB7"/>
    <w:rsid w:val="006B20F1"/>
    <w:rsid w:val="006B293F"/>
    <w:rsid w:val="006B343D"/>
    <w:rsid w:val="006B3F3F"/>
    <w:rsid w:val="006B4159"/>
    <w:rsid w:val="006B4C0D"/>
    <w:rsid w:val="006B4FC4"/>
    <w:rsid w:val="006B55B1"/>
    <w:rsid w:val="006B5DA7"/>
    <w:rsid w:val="006B603B"/>
    <w:rsid w:val="006B6306"/>
    <w:rsid w:val="006B6345"/>
    <w:rsid w:val="006B67C8"/>
    <w:rsid w:val="006B6DA6"/>
    <w:rsid w:val="006B7192"/>
    <w:rsid w:val="006B73A1"/>
    <w:rsid w:val="006B7C41"/>
    <w:rsid w:val="006B7D2D"/>
    <w:rsid w:val="006C01BC"/>
    <w:rsid w:val="006C08BD"/>
    <w:rsid w:val="006C0901"/>
    <w:rsid w:val="006C0CC5"/>
    <w:rsid w:val="006C12A8"/>
    <w:rsid w:val="006C1694"/>
    <w:rsid w:val="006C1A5E"/>
    <w:rsid w:val="006C1C5F"/>
    <w:rsid w:val="006C1D37"/>
    <w:rsid w:val="006C1D6B"/>
    <w:rsid w:val="006C1E02"/>
    <w:rsid w:val="006C3650"/>
    <w:rsid w:val="006C38E0"/>
    <w:rsid w:val="006C4619"/>
    <w:rsid w:val="006C4764"/>
    <w:rsid w:val="006C4AB2"/>
    <w:rsid w:val="006C4C45"/>
    <w:rsid w:val="006C58AC"/>
    <w:rsid w:val="006C62D4"/>
    <w:rsid w:val="006C6486"/>
    <w:rsid w:val="006C67E4"/>
    <w:rsid w:val="006C6879"/>
    <w:rsid w:val="006C713E"/>
    <w:rsid w:val="006C7782"/>
    <w:rsid w:val="006C7A37"/>
    <w:rsid w:val="006C7AD1"/>
    <w:rsid w:val="006D081A"/>
    <w:rsid w:val="006D0A5E"/>
    <w:rsid w:val="006D0F81"/>
    <w:rsid w:val="006D11E3"/>
    <w:rsid w:val="006D1487"/>
    <w:rsid w:val="006D1E34"/>
    <w:rsid w:val="006D23F4"/>
    <w:rsid w:val="006D277F"/>
    <w:rsid w:val="006D2BB6"/>
    <w:rsid w:val="006D2C64"/>
    <w:rsid w:val="006D347A"/>
    <w:rsid w:val="006D379F"/>
    <w:rsid w:val="006D38E2"/>
    <w:rsid w:val="006D3993"/>
    <w:rsid w:val="006D39F9"/>
    <w:rsid w:val="006D3A82"/>
    <w:rsid w:val="006D3D3A"/>
    <w:rsid w:val="006D5922"/>
    <w:rsid w:val="006D609C"/>
    <w:rsid w:val="006D614D"/>
    <w:rsid w:val="006D6220"/>
    <w:rsid w:val="006D6B58"/>
    <w:rsid w:val="006D6C4C"/>
    <w:rsid w:val="006D7184"/>
    <w:rsid w:val="006D786B"/>
    <w:rsid w:val="006E12E6"/>
    <w:rsid w:val="006E1CF9"/>
    <w:rsid w:val="006E272D"/>
    <w:rsid w:val="006E342A"/>
    <w:rsid w:val="006E346C"/>
    <w:rsid w:val="006E3858"/>
    <w:rsid w:val="006E3C29"/>
    <w:rsid w:val="006E3E6B"/>
    <w:rsid w:val="006E453E"/>
    <w:rsid w:val="006E45EC"/>
    <w:rsid w:val="006E4881"/>
    <w:rsid w:val="006E5202"/>
    <w:rsid w:val="006E5537"/>
    <w:rsid w:val="006E55CE"/>
    <w:rsid w:val="006E6222"/>
    <w:rsid w:val="006E6547"/>
    <w:rsid w:val="006E65C5"/>
    <w:rsid w:val="006E6CF5"/>
    <w:rsid w:val="006F0137"/>
    <w:rsid w:val="006F06EC"/>
    <w:rsid w:val="006F08D8"/>
    <w:rsid w:val="006F0D19"/>
    <w:rsid w:val="006F0D99"/>
    <w:rsid w:val="006F1651"/>
    <w:rsid w:val="006F20F4"/>
    <w:rsid w:val="006F20FD"/>
    <w:rsid w:val="006F3872"/>
    <w:rsid w:val="006F395D"/>
    <w:rsid w:val="006F4450"/>
    <w:rsid w:val="006F45AB"/>
    <w:rsid w:val="006F4F7D"/>
    <w:rsid w:val="006F5785"/>
    <w:rsid w:val="006F62B5"/>
    <w:rsid w:val="006F6457"/>
    <w:rsid w:val="006F6485"/>
    <w:rsid w:val="006F6D0E"/>
    <w:rsid w:val="006F6DB5"/>
    <w:rsid w:val="006F76ED"/>
    <w:rsid w:val="006F77F3"/>
    <w:rsid w:val="00700A39"/>
    <w:rsid w:val="007010E6"/>
    <w:rsid w:val="007011D0"/>
    <w:rsid w:val="0070195B"/>
    <w:rsid w:val="00702066"/>
    <w:rsid w:val="00702BCA"/>
    <w:rsid w:val="00703012"/>
    <w:rsid w:val="00703E20"/>
    <w:rsid w:val="00704631"/>
    <w:rsid w:val="00704AB3"/>
    <w:rsid w:val="00704CDD"/>
    <w:rsid w:val="00704F48"/>
    <w:rsid w:val="007053F6"/>
    <w:rsid w:val="0070628B"/>
    <w:rsid w:val="0070645E"/>
    <w:rsid w:val="00707309"/>
    <w:rsid w:val="00707E5C"/>
    <w:rsid w:val="00710028"/>
    <w:rsid w:val="00710AB7"/>
    <w:rsid w:val="00711643"/>
    <w:rsid w:val="007117B5"/>
    <w:rsid w:val="00711ADD"/>
    <w:rsid w:val="00711FD6"/>
    <w:rsid w:val="007123D7"/>
    <w:rsid w:val="00712853"/>
    <w:rsid w:val="007131B7"/>
    <w:rsid w:val="00713364"/>
    <w:rsid w:val="007143F7"/>
    <w:rsid w:val="007145CC"/>
    <w:rsid w:val="00714BFA"/>
    <w:rsid w:val="00715956"/>
    <w:rsid w:val="00715C7A"/>
    <w:rsid w:val="00715CFA"/>
    <w:rsid w:val="00716197"/>
    <w:rsid w:val="007163E4"/>
    <w:rsid w:val="00716B75"/>
    <w:rsid w:val="00716E3B"/>
    <w:rsid w:val="0071703D"/>
    <w:rsid w:val="0071712E"/>
    <w:rsid w:val="0071731B"/>
    <w:rsid w:val="007178ED"/>
    <w:rsid w:val="00720B69"/>
    <w:rsid w:val="00721278"/>
    <w:rsid w:val="007214A2"/>
    <w:rsid w:val="0072173A"/>
    <w:rsid w:val="00721820"/>
    <w:rsid w:val="00721C5E"/>
    <w:rsid w:val="00722800"/>
    <w:rsid w:val="00722B76"/>
    <w:rsid w:val="00722C96"/>
    <w:rsid w:val="00723A33"/>
    <w:rsid w:val="00723C96"/>
    <w:rsid w:val="00723E0C"/>
    <w:rsid w:val="007248D4"/>
    <w:rsid w:val="00724AAC"/>
    <w:rsid w:val="00725854"/>
    <w:rsid w:val="00725CEF"/>
    <w:rsid w:val="00725E33"/>
    <w:rsid w:val="00726061"/>
    <w:rsid w:val="00726366"/>
    <w:rsid w:val="00726D75"/>
    <w:rsid w:val="00727570"/>
    <w:rsid w:val="00727724"/>
    <w:rsid w:val="00727892"/>
    <w:rsid w:val="00727FF7"/>
    <w:rsid w:val="00730510"/>
    <w:rsid w:val="007305BC"/>
    <w:rsid w:val="00730728"/>
    <w:rsid w:val="0073072E"/>
    <w:rsid w:val="00730F76"/>
    <w:rsid w:val="00731032"/>
    <w:rsid w:val="00731321"/>
    <w:rsid w:val="00731418"/>
    <w:rsid w:val="00732817"/>
    <w:rsid w:val="00732F3B"/>
    <w:rsid w:val="0073312C"/>
    <w:rsid w:val="007331D1"/>
    <w:rsid w:val="0073386A"/>
    <w:rsid w:val="00733A88"/>
    <w:rsid w:val="00733B6E"/>
    <w:rsid w:val="00733D04"/>
    <w:rsid w:val="00734502"/>
    <w:rsid w:val="00734BD6"/>
    <w:rsid w:val="007354E8"/>
    <w:rsid w:val="00735831"/>
    <w:rsid w:val="00735FF5"/>
    <w:rsid w:val="00736068"/>
    <w:rsid w:val="00736ABC"/>
    <w:rsid w:val="0073702B"/>
    <w:rsid w:val="0073750A"/>
    <w:rsid w:val="00737D5D"/>
    <w:rsid w:val="00737E61"/>
    <w:rsid w:val="00740081"/>
    <w:rsid w:val="00740401"/>
    <w:rsid w:val="00740A00"/>
    <w:rsid w:val="00740D0B"/>
    <w:rsid w:val="00741C4B"/>
    <w:rsid w:val="00741F0D"/>
    <w:rsid w:val="007420F3"/>
    <w:rsid w:val="007429A3"/>
    <w:rsid w:val="00742F1E"/>
    <w:rsid w:val="00743482"/>
    <w:rsid w:val="00743797"/>
    <w:rsid w:val="00744861"/>
    <w:rsid w:val="00744BC6"/>
    <w:rsid w:val="00744EA7"/>
    <w:rsid w:val="00744F8A"/>
    <w:rsid w:val="007455D0"/>
    <w:rsid w:val="00745B71"/>
    <w:rsid w:val="00745BC5"/>
    <w:rsid w:val="00746135"/>
    <w:rsid w:val="007464C1"/>
    <w:rsid w:val="00746757"/>
    <w:rsid w:val="007474C0"/>
    <w:rsid w:val="0074755C"/>
    <w:rsid w:val="00747801"/>
    <w:rsid w:val="007478F7"/>
    <w:rsid w:val="00747A1C"/>
    <w:rsid w:val="00747B20"/>
    <w:rsid w:val="00747DA6"/>
    <w:rsid w:val="00747E10"/>
    <w:rsid w:val="007509DC"/>
    <w:rsid w:val="00750C8A"/>
    <w:rsid w:val="00750E0B"/>
    <w:rsid w:val="0075176C"/>
    <w:rsid w:val="00751933"/>
    <w:rsid w:val="007527D9"/>
    <w:rsid w:val="00752B32"/>
    <w:rsid w:val="0075377B"/>
    <w:rsid w:val="0075474A"/>
    <w:rsid w:val="00754E28"/>
    <w:rsid w:val="00754E2F"/>
    <w:rsid w:val="00755201"/>
    <w:rsid w:val="00755559"/>
    <w:rsid w:val="00755562"/>
    <w:rsid w:val="00755B66"/>
    <w:rsid w:val="00756155"/>
    <w:rsid w:val="00756D6F"/>
    <w:rsid w:val="00756E97"/>
    <w:rsid w:val="00756E99"/>
    <w:rsid w:val="00756F2E"/>
    <w:rsid w:val="00756FE1"/>
    <w:rsid w:val="007575C4"/>
    <w:rsid w:val="00757A10"/>
    <w:rsid w:val="00757F2D"/>
    <w:rsid w:val="00760DD4"/>
    <w:rsid w:val="00762193"/>
    <w:rsid w:val="007626F7"/>
    <w:rsid w:val="00762B51"/>
    <w:rsid w:val="00762BA3"/>
    <w:rsid w:val="00763A77"/>
    <w:rsid w:val="00763CD2"/>
    <w:rsid w:val="00764C5F"/>
    <w:rsid w:val="0076504D"/>
    <w:rsid w:val="007659EB"/>
    <w:rsid w:val="00765C21"/>
    <w:rsid w:val="0076603E"/>
    <w:rsid w:val="007663CA"/>
    <w:rsid w:val="00766772"/>
    <w:rsid w:val="00767564"/>
    <w:rsid w:val="0076791A"/>
    <w:rsid w:val="00767A6E"/>
    <w:rsid w:val="00770205"/>
    <w:rsid w:val="00770C79"/>
    <w:rsid w:val="00772162"/>
    <w:rsid w:val="007721D0"/>
    <w:rsid w:val="0077276A"/>
    <w:rsid w:val="00772B18"/>
    <w:rsid w:val="00773C6F"/>
    <w:rsid w:val="00773D16"/>
    <w:rsid w:val="00773FF0"/>
    <w:rsid w:val="007744D7"/>
    <w:rsid w:val="007746AF"/>
    <w:rsid w:val="007747FB"/>
    <w:rsid w:val="00774EC7"/>
    <w:rsid w:val="00774F1B"/>
    <w:rsid w:val="0077576F"/>
    <w:rsid w:val="00776846"/>
    <w:rsid w:val="00776C67"/>
    <w:rsid w:val="00776D96"/>
    <w:rsid w:val="0077704B"/>
    <w:rsid w:val="00777631"/>
    <w:rsid w:val="00777E2E"/>
    <w:rsid w:val="007800E0"/>
    <w:rsid w:val="00780209"/>
    <w:rsid w:val="007805D3"/>
    <w:rsid w:val="0078083B"/>
    <w:rsid w:val="00780B7B"/>
    <w:rsid w:val="007817E5"/>
    <w:rsid w:val="00781B4B"/>
    <w:rsid w:val="00782439"/>
    <w:rsid w:val="007827B7"/>
    <w:rsid w:val="00782995"/>
    <w:rsid w:val="007834C6"/>
    <w:rsid w:val="00783B94"/>
    <w:rsid w:val="00784BD2"/>
    <w:rsid w:val="00785563"/>
    <w:rsid w:val="0078566F"/>
    <w:rsid w:val="00785880"/>
    <w:rsid w:val="00785C10"/>
    <w:rsid w:val="00785D83"/>
    <w:rsid w:val="00786654"/>
    <w:rsid w:val="0078709E"/>
    <w:rsid w:val="007874AB"/>
    <w:rsid w:val="007903F1"/>
    <w:rsid w:val="007908FF"/>
    <w:rsid w:val="00791F92"/>
    <w:rsid w:val="00792004"/>
    <w:rsid w:val="007925D4"/>
    <w:rsid w:val="00792AB7"/>
    <w:rsid w:val="00792B52"/>
    <w:rsid w:val="0079301E"/>
    <w:rsid w:val="00793CFC"/>
    <w:rsid w:val="00793D6E"/>
    <w:rsid w:val="00793E4E"/>
    <w:rsid w:val="00794761"/>
    <w:rsid w:val="007956E4"/>
    <w:rsid w:val="0079620F"/>
    <w:rsid w:val="00796D4D"/>
    <w:rsid w:val="00797909"/>
    <w:rsid w:val="00797BF0"/>
    <w:rsid w:val="00797EC0"/>
    <w:rsid w:val="00797FCC"/>
    <w:rsid w:val="007A0408"/>
    <w:rsid w:val="007A0885"/>
    <w:rsid w:val="007A0BE3"/>
    <w:rsid w:val="007A0EFD"/>
    <w:rsid w:val="007A0FCA"/>
    <w:rsid w:val="007A103A"/>
    <w:rsid w:val="007A1414"/>
    <w:rsid w:val="007A145B"/>
    <w:rsid w:val="007A19D4"/>
    <w:rsid w:val="007A21C2"/>
    <w:rsid w:val="007A2660"/>
    <w:rsid w:val="007A2C45"/>
    <w:rsid w:val="007A3134"/>
    <w:rsid w:val="007A32AC"/>
    <w:rsid w:val="007A3C7B"/>
    <w:rsid w:val="007A42E9"/>
    <w:rsid w:val="007A4B8A"/>
    <w:rsid w:val="007A4DE3"/>
    <w:rsid w:val="007A561C"/>
    <w:rsid w:val="007A5774"/>
    <w:rsid w:val="007A5A17"/>
    <w:rsid w:val="007A5BDA"/>
    <w:rsid w:val="007A5D12"/>
    <w:rsid w:val="007A6589"/>
    <w:rsid w:val="007A68C2"/>
    <w:rsid w:val="007A68DD"/>
    <w:rsid w:val="007A6B8E"/>
    <w:rsid w:val="007A6E04"/>
    <w:rsid w:val="007A7301"/>
    <w:rsid w:val="007A7720"/>
    <w:rsid w:val="007B022E"/>
    <w:rsid w:val="007B12A9"/>
    <w:rsid w:val="007B23ED"/>
    <w:rsid w:val="007B25BF"/>
    <w:rsid w:val="007B260D"/>
    <w:rsid w:val="007B30F8"/>
    <w:rsid w:val="007B35E4"/>
    <w:rsid w:val="007B43D7"/>
    <w:rsid w:val="007B62E7"/>
    <w:rsid w:val="007B6841"/>
    <w:rsid w:val="007B7058"/>
    <w:rsid w:val="007B7363"/>
    <w:rsid w:val="007B77D4"/>
    <w:rsid w:val="007B79B5"/>
    <w:rsid w:val="007C060F"/>
    <w:rsid w:val="007C09C6"/>
    <w:rsid w:val="007C0C33"/>
    <w:rsid w:val="007C0F5E"/>
    <w:rsid w:val="007C0FFD"/>
    <w:rsid w:val="007C100F"/>
    <w:rsid w:val="007C139A"/>
    <w:rsid w:val="007C1B1C"/>
    <w:rsid w:val="007C1EC1"/>
    <w:rsid w:val="007C2102"/>
    <w:rsid w:val="007C236A"/>
    <w:rsid w:val="007C28A4"/>
    <w:rsid w:val="007C2908"/>
    <w:rsid w:val="007C33A7"/>
    <w:rsid w:val="007C3BF5"/>
    <w:rsid w:val="007C4685"/>
    <w:rsid w:val="007C4C6C"/>
    <w:rsid w:val="007C4DC0"/>
    <w:rsid w:val="007C52B4"/>
    <w:rsid w:val="007C58E8"/>
    <w:rsid w:val="007C61E4"/>
    <w:rsid w:val="007C625E"/>
    <w:rsid w:val="007C6663"/>
    <w:rsid w:val="007C6698"/>
    <w:rsid w:val="007C6BE3"/>
    <w:rsid w:val="007C6CC9"/>
    <w:rsid w:val="007C6D95"/>
    <w:rsid w:val="007C7B60"/>
    <w:rsid w:val="007D0828"/>
    <w:rsid w:val="007D17A7"/>
    <w:rsid w:val="007D1A23"/>
    <w:rsid w:val="007D1B48"/>
    <w:rsid w:val="007D20A0"/>
    <w:rsid w:val="007D20F9"/>
    <w:rsid w:val="007D259B"/>
    <w:rsid w:val="007D292E"/>
    <w:rsid w:val="007D3017"/>
    <w:rsid w:val="007D3EF6"/>
    <w:rsid w:val="007D45B7"/>
    <w:rsid w:val="007D5006"/>
    <w:rsid w:val="007D51CA"/>
    <w:rsid w:val="007D52D6"/>
    <w:rsid w:val="007D5531"/>
    <w:rsid w:val="007D558B"/>
    <w:rsid w:val="007D7471"/>
    <w:rsid w:val="007D74F8"/>
    <w:rsid w:val="007D7667"/>
    <w:rsid w:val="007D7672"/>
    <w:rsid w:val="007D797D"/>
    <w:rsid w:val="007E194F"/>
    <w:rsid w:val="007E1CB4"/>
    <w:rsid w:val="007E2CAB"/>
    <w:rsid w:val="007E2FBB"/>
    <w:rsid w:val="007E333A"/>
    <w:rsid w:val="007E4588"/>
    <w:rsid w:val="007E5320"/>
    <w:rsid w:val="007E5AEC"/>
    <w:rsid w:val="007E60C4"/>
    <w:rsid w:val="007E6479"/>
    <w:rsid w:val="007E64B0"/>
    <w:rsid w:val="007E6553"/>
    <w:rsid w:val="007E6655"/>
    <w:rsid w:val="007E66D4"/>
    <w:rsid w:val="007E6D3F"/>
    <w:rsid w:val="007E7CB3"/>
    <w:rsid w:val="007F034C"/>
    <w:rsid w:val="007F042B"/>
    <w:rsid w:val="007F0D9C"/>
    <w:rsid w:val="007F1119"/>
    <w:rsid w:val="007F11AD"/>
    <w:rsid w:val="007F193C"/>
    <w:rsid w:val="007F1DD9"/>
    <w:rsid w:val="007F1F32"/>
    <w:rsid w:val="007F2384"/>
    <w:rsid w:val="007F246C"/>
    <w:rsid w:val="007F24F4"/>
    <w:rsid w:val="007F2C42"/>
    <w:rsid w:val="007F3E62"/>
    <w:rsid w:val="007F42D0"/>
    <w:rsid w:val="007F4E04"/>
    <w:rsid w:val="007F54E9"/>
    <w:rsid w:val="007F59F9"/>
    <w:rsid w:val="007F5BAB"/>
    <w:rsid w:val="007F6136"/>
    <w:rsid w:val="007F6329"/>
    <w:rsid w:val="007F6593"/>
    <w:rsid w:val="007F6E05"/>
    <w:rsid w:val="007F79A1"/>
    <w:rsid w:val="007F7DD9"/>
    <w:rsid w:val="007F7F0B"/>
    <w:rsid w:val="008000A4"/>
    <w:rsid w:val="008012D6"/>
    <w:rsid w:val="00801502"/>
    <w:rsid w:val="0080161D"/>
    <w:rsid w:val="008017EE"/>
    <w:rsid w:val="00801CAB"/>
    <w:rsid w:val="00801CFF"/>
    <w:rsid w:val="0080200E"/>
    <w:rsid w:val="00802371"/>
    <w:rsid w:val="00802664"/>
    <w:rsid w:val="00803123"/>
    <w:rsid w:val="008037BA"/>
    <w:rsid w:val="00803831"/>
    <w:rsid w:val="00803A1A"/>
    <w:rsid w:val="00803F74"/>
    <w:rsid w:val="008040F3"/>
    <w:rsid w:val="0080436F"/>
    <w:rsid w:val="0080453B"/>
    <w:rsid w:val="008048BC"/>
    <w:rsid w:val="00804B5B"/>
    <w:rsid w:val="00804CE4"/>
    <w:rsid w:val="00804D7C"/>
    <w:rsid w:val="008051FF"/>
    <w:rsid w:val="00805842"/>
    <w:rsid w:val="00805CA3"/>
    <w:rsid w:val="00806393"/>
    <w:rsid w:val="00806E87"/>
    <w:rsid w:val="00807215"/>
    <w:rsid w:val="0080774B"/>
    <w:rsid w:val="00807A69"/>
    <w:rsid w:val="00810009"/>
    <w:rsid w:val="008106F4"/>
    <w:rsid w:val="008117DC"/>
    <w:rsid w:val="0081207C"/>
    <w:rsid w:val="008125D6"/>
    <w:rsid w:val="00812B71"/>
    <w:rsid w:val="00812FBF"/>
    <w:rsid w:val="00813310"/>
    <w:rsid w:val="008138FD"/>
    <w:rsid w:val="00813B9C"/>
    <w:rsid w:val="008141CB"/>
    <w:rsid w:val="00814432"/>
    <w:rsid w:val="00814C4D"/>
    <w:rsid w:val="00815A1A"/>
    <w:rsid w:val="00815F61"/>
    <w:rsid w:val="0081608F"/>
    <w:rsid w:val="00816550"/>
    <w:rsid w:val="00816875"/>
    <w:rsid w:val="00817646"/>
    <w:rsid w:val="008179BB"/>
    <w:rsid w:val="008205BD"/>
    <w:rsid w:val="0082104B"/>
    <w:rsid w:val="0082108D"/>
    <w:rsid w:val="008211CD"/>
    <w:rsid w:val="00821F65"/>
    <w:rsid w:val="00822B5D"/>
    <w:rsid w:val="00822C01"/>
    <w:rsid w:val="008232BA"/>
    <w:rsid w:val="00823802"/>
    <w:rsid w:val="00823A59"/>
    <w:rsid w:val="00824721"/>
    <w:rsid w:val="008259DE"/>
    <w:rsid w:val="00825C0C"/>
    <w:rsid w:val="00825DBB"/>
    <w:rsid w:val="00826074"/>
    <w:rsid w:val="008261CF"/>
    <w:rsid w:val="008262A7"/>
    <w:rsid w:val="008262C7"/>
    <w:rsid w:val="00826B5A"/>
    <w:rsid w:val="00826CD3"/>
    <w:rsid w:val="00826F4A"/>
    <w:rsid w:val="0082747E"/>
    <w:rsid w:val="0083060F"/>
    <w:rsid w:val="008308BC"/>
    <w:rsid w:val="00830981"/>
    <w:rsid w:val="00831034"/>
    <w:rsid w:val="008316FF"/>
    <w:rsid w:val="00831FF1"/>
    <w:rsid w:val="00832DAA"/>
    <w:rsid w:val="00833555"/>
    <w:rsid w:val="0083372E"/>
    <w:rsid w:val="008338F9"/>
    <w:rsid w:val="00833B7E"/>
    <w:rsid w:val="00833DEE"/>
    <w:rsid w:val="008343EE"/>
    <w:rsid w:val="0083452F"/>
    <w:rsid w:val="00834B41"/>
    <w:rsid w:val="00835310"/>
    <w:rsid w:val="00835979"/>
    <w:rsid w:val="00835FC8"/>
    <w:rsid w:val="008367B2"/>
    <w:rsid w:val="00836920"/>
    <w:rsid w:val="00836FF3"/>
    <w:rsid w:val="00837825"/>
    <w:rsid w:val="00837996"/>
    <w:rsid w:val="00837FA0"/>
    <w:rsid w:val="008405E3"/>
    <w:rsid w:val="00840745"/>
    <w:rsid w:val="00840F68"/>
    <w:rsid w:val="008415E6"/>
    <w:rsid w:val="0084173A"/>
    <w:rsid w:val="0084184A"/>
    <w:rsid w:val="00841BB6"/>
    <w:rsid w:val="00841C6E"/>
    <w:rsid w:val="00842496"/>
    <w:rsid w:val="0084289C"/>
    <w:rsid w:val="00842ADA"/>
    <w:rsid w:val="00843CE0"/>
    <w:rsid w:val="00844640"/>
    <w:rsid w:val="00844722"/>
    <w:rsid w:val="00844830"/>
    <w:rsid w:val="00844942"/>
    <w:rsid w:val="00844D82"/>
    <w:rsid w:val="00844E36"/>
    <w:rsid w:val="0084555A"/>
    <w:rsid w:val="00845944"/>
    <w:rsid w:val="00845F5D"/>
    <w:rsid w:val="00846656"/>
    <w:rsid w:val="00846F3E"/>
    <w:rsid w:val="0084736B"/>
    <w:rsid w:val="008473BC"/>
    <w:rsid w:val="008473FB"/>
    <w:rsid w:val="00847DEF"/>
    <w:rsid w:val="00850022"/>
    <w:rsid w:val="00850172"/>
    <w:rsid w:val="008501FA"/>
    <w:rsid w:val="00850785"/>
    <w:rsid w:val="0085119B"/>
    <w:rsid w:val="00851950"/>
    <w:rsid w:val="0085195E"/>
    <w:rsid w:val="008526F6"/>
    <w:rsid w:val="008527AA"/>
    <w:rsid w:val="008527F6"/>
    <w:rsid w:val="008532B6"/>
    <w:rsid w:val="008536F2"/>
    <w:rsid w:val="008538E5"/>
    <w:rsid w:val="008540DD"/>
    <w:rsid w:val="00854AC0"/>
    <w:rsid w:val="00854EF6"/>
    <w:rsid w:val="008562E0"/>
    <w:rsid w:val="00856376"/>
    <w:rsid w:val="00856416"/>
    <w:rsid w:val="00856581"/>
    <w:rsid w:val="008577FF"/>
    <w:rsid w:val="00857EC3"/>
    <w:rsid w:val="008600EE"/>
    <w:rsid w:val="00860A0A"/>
    <w:rsid w:val="00860B76"/>
    <w:rsid w:val="0086127C"/>
    <w:rsid w:val="0086184A"/>
    <w:rsid w:val="00861A91"/>
    <w:rsid w:val="00861FB0"/>
    <w:rsid w:val="00862A63"/>
    <w:rsid w:val="00862D95"/>
    <w:rsid w:val="008632A7"/>
    <w:rsid w:val="00864B3F"/>
    <w:rsid w:val="00865875"/>
    <w:rsid w:val="00866A65"/>
    <w:rsid w:val="00866EE5"/>
    <w:rsid w:val="00867685"/>
    <w:rsid w:val="0086778C"/>
    <w:rsid w:val="00867BA0"/>
    <w:rsid w:val="00867BC1"/>
    <w:rsid w:val="008709A1"/>
    <w:rsid w:val="00870BFC"/>
    <w:rsid w:val="00870D6C"/>
    <w:rsid w:val="00870DCF"/>
    <w:rsid w:val="00871060"/>
    <w:rsid w:val="00872399"/>
    <w:rsid w:val="00872569"/>
    <w:rsid w:val="00872886"/>
    <w:rsid w:val="008737BC"/>
    <w:rsid w:val="00873B37"/>
    <w:rsid w:val="00873DEE"/>
    <w:rsid w:val="00874734"/>
    <w:rsid w:val="00874881"/>
    <w:rsid w:val="00874894"/>
    <w:rsid w:val="00874A5A"/>
    <w:rsid w:val="00875B6A"/>
    <w:rsid w:val="00876EF2"/>
    <w:rsid w:val="00877AF6"/>
    <w:rsid w:val="008809D4"/>
    <w:rsid w:val="008810D5"/>
    <w:rsid w:val="00881CCF"/>
    <w:rsid w:val="00882801"/>
    <w:rsid w:val="00882866"/>
    <w:rsid w:val="00883248"/>
    <w:rsid w:val="00883B65"/>
    <w:rsid w:val="00883F4F"/>
    <w:rsid w:val="008841A3"/>
    <w:rsid w:val="00884534"/>
    <w:rsid w:val="0088487A"/>
    <w:rsid w:val="00884B0E"/>
    <w:rsid w:val="00884FE8"/>
    <w:rsid w:val="00885112"/>
    <w:rsid w:val="0088598E"/>
    <w:rsid w:val="0088665E"/>
    <w:rsid w:val="00886809"/>
    <w:rsid w:val="00886B8D"/>
    <w:rsid w:val="00887400"/>
    <w:rsid w:val="008874E9"/>
    <w:rsid w:val="00887A66"/>
    <w:rsid w:val="00887C83"/>
    <w:rsid w:val="00887E7E"/>
    <w:rsid w:val="00890055"/>
    <w:rsid w:val="008900BD"/>
    <w:rsid w:val="00890BFE"/>
    <w:rsid w:val="0089120C"/>
    <w:rsid w:val="00891705"/>
    <w:rsid w:val="00891B75"/>
    <w:rsid w:val="00891C82"/>
    <w:rsid w:val="00892865"/>
    <w:rsid w:val="00892E08"/>
    <w:rsid w:val="0089349D"/>
    <w:rsid w:val="00893C43"/>
    <w:rsid w:val="00893F5B"/>
    <w:rsid w:val="0089447D"/>
    <w:rsid w:val="00894771"/>
    <w:rsid w:val="008949FE"/>
    <w:rsid w:val="00895CF4"/>
    <w:rsid w:val="0089652C"/>
    <w:rsid w:val="00896985"/>
    <w:rsid w:val="00896E97"/>
    <w:rsid w:val="00897100"/>
    <w:rsid w:val="008976B5"/>
    <w:rsid w:val="00897AEF"/>
    <w:rsid w:val="00897B76"/>
    <w:rsid w:val="00897D30"/>
    <w:rsid w:val="00897FC0"/>
    <w:rsid w:val="008A025F"/>
    <w:rsid w:val="008A071D"/>
    <w:rsid w:val="008A087F"/>
    <w:rsid w:val="008A0DE0"/>
    <w:rsid w:val="008A130D"/>
    <w:rsid w:val="008A1542"/>
    <w:rsid w:val="008A1CBA"/>
    <w:rsid w:val="008A2C40"/>
    <w:rsid w:val="008A38C6"/>
    <w:rsid w:val="008A3B17"/>
    <w:rsid w:val="008A476B"/>
    <w:rsid w:val="008A4CCC"/>
    <w:rsid w:val="008A5312"/>
    <w:rsid w:val="008A54C3"/>
    <w:rsid w:val="008A5F4B"/>
    <w:rsid w:val="008A6013"/>
    <w:rsid w:val="008A6628"/>
    <w:rsid w:val="008A6743"/>
    <w:rsid w:val="008A67B5"/>
    <w:rsid w:val="008A6E93"/>
    <w:rsid w:val="008A6EEF"/>
    <w:rsid w:val="008A6F04"/>
    <w:rsid w:val="008A6FE4"/>
    <w:rsid w:val="008A7BF6"/>
    <w:rsid w:val="008A7D69"/>
    <w:rsid w:val="008A7F43"/>
    <w:rsid w:val="008B0603"/>
    <w:rsid w:val="008B079D"/>
    <w:rsid w:val="008B09F3"/>
    <w:rsid w:val="008B0E21"/>
    <w:rsid w:val="008B113B"/>
    <w:rsid w:val="008B1D05"/>
    <w:rsid w:val="008B2C4E"/>
    <w:rsid w:val="008B3A72"/>
    <w:rsid w:val="008B3D9E"/>
    <w:rsid w:val="008B3E9E"/>
    <w:rsid w:val="008B4073"/>
    <w:rsid w:val="008B441D"/>
    <w:rsid w:val="008B4901"/>
    <w:rsid w:val="008B5264"/>
    <w:rsid w:val="008B5347"/>
    <w:rsid w:val="008B6225"/>
    <w:rsid w:val="008B66EB"/>
    <w:rsid w:val="008B6D4D"/>
    <w:rsid w:val="008B70CA"/>
    <w:rsid w:val="008B72A1"/>
    <w:rsid w:val="008B7438"/>
    <w:rsid w:val="008C0159"/>
    <w:rsid w:val="008C039A"/>
    <w:rsid w:val="008C098E"/>
    <w:rsid w:val="008C0B1F"/>
    <w:rsid w:val="008C11DB"/>
    <w:rsid w:val="008C137C"/>
    <w:rsid w:val="008C1954"/>
    <w:rsid w:val="008C1E15"/>
    <w:rsid w:val="008C2415"/>
    <w:rsid w:val="008C2826"/>
    <w:rsid w:val="008C30E4"/>
    <w:rsid w:val="008C3EEC"/>
    <w:rsid w:val="008C41F8"/>
    <w:rsid w:val="008C4D81"/>
    <w:rsid w:val="008C59DF"/>
    <w:rsid w:val="008C5CBC"/>
    <w:rsid w:val="008C5E65"/>
    <w:rsid w:val="008C61FD"/>
    <w:rsid w:val="008C651B"/>
    <w:rsid w:val="008C662F"/>
    <w:rsid w:val="008C6DC9"/>
    <w:rsid w:val="008C6E85"/>
    <w:rsid w:val="008C708F"/>
    <w:rsid w:val="008C74FF"/>
    <w:rsid w:val="008D03C1"/>
    <w:rsid w:val="008D1349"/>
    <w:rsid w:val="008D162E"/>
    <w:rsid w:val="008D192C"/>
    <w:rsid w:val="008D1B75"/>
    <w:rsid w:val="008D1B7E"/>
    <w:rsid w:val="008D24C4"/>
    <w:rsid w:val="008D28DC"/>
    <w:rsid w:val="008D2BED"/>
    <w:rsid w:val="008D2C4E"/>
    <w:rsid w:val="008D2E99"/>
    <w:rsid w:val="008D3604"/>
    <w:rsid w:val="008D3DC9"/>
    <w:rsid w:val="008D4104"/>
    <w:rsid w:val="008D425E"/>
    <w:rsid w:val="008D4279"/>
    <w:rsid w:val="008D43D2"/>
    <w:rsid w:val="008D4752"/>
    <w:rsid w:val="008D49AC"/>
    <w:rsid w:val="008D4FA4"/>
    <w:rsid w:val="008D55CF"/>
    <w:rsid w:val="008D6D56"/>
    <w:rsid w:val="008D773B"/>
    <w:rsid w:val="008D7A99"/>
    <w:rsid w:val="008E0062"/>
    <w:rsid w:val="008E0A91"/>
    <w:rsid w:val="008E1422"/>
    <w:rsid w:val="008E1EBE"/>
    <w:rsid w:val="008E20EE"/>
    <w:rsid w:val="008E25C9"/>
    <w:rsid w:val="008E2A03"/>
    <w:rsid w:val="008E2E2E"/>
    <w:rsid w:val="008E432A"/>
    <w:rsid w:val="008E4431"/>
    <w:rsid w:val="008E45E2"/>
    <w:rsid w:val="008E46EE"/>
    <w:rsid w:val="008E494F"/>
    <w:rsid w:val="008E496A"/>
    <w:rsid w:val="008E5E53"/>
    <w:rsid w:val="008E625A"/>
    <w:rsid w:val="008E628C"/>
    <w:rsid w:val="008E6553"/>
    <w:rsid w:val="008E66F1"/>
    <w:rsid w:val="008E6CDE"/>
    <w:rsid w:val="008F0A89"/>
    <w:rsid w:val="008F0BEA"/>
    <w:rsid w:val="008F0CDB"/>
    <w:rsid w:val="008F0F0A"/>
    <w:rsid w:val="008F0F83"/>
    <w:rsid w:val="008F0F8F"/>
    <w:rsid w:val="008F1380"/>
    <w:rsid w:val="008F1625"/>
    <w:rsid w:val="008F1898"/>
    <w:rsid w:val="008F19B0"/>
    <w:rsid w:val="008F22AB"/>
    <w:rsid w:val="008F22D3"/>
    <w:rsid w:val="008F246E"/>
    <w:rsid w:val="008F24EE"/>
    <w:rsid w:val="008F2CD8"/>
    <w:rsid w:val="008F2D84"/>
    <w:rsid w:val="008F3250"/>
    <w:rsid w:val="008F3703"/>
    <w:rsid w:val="008F3E2B"/>
    <w:rsid w:val="008F43CD"/>
    <w:rsid w:val="008F45D6"/>
    <w:rsid w:val="008F45F7"/>
    <w:rsid w:val="008F498B"/>
    <w:rsid w:val="008F4A49"/>
    <w:rsid w:val="008F50D6"/>
    <w:rsid w:val="008F51E4"/>
    <w:rsid w:val="008F5830"/>
    <w:rsid w:val="008F5930"/>
    <w:rsid w:val="008F5D55"/>
    <w:rsid w:val="008F5D8E"/>
    <w:rsid w:val="008F6134"/>
    <w:rsid w:val="008F619A"/>
    <w:rsid w:val="008F690C"/>
    <w:rsid w:val="00900CA9"/>
    <w:rsid w:val="00901582"/>
    <w:rsid w:val="00902A4A"/>
    <w:rsid w:val="00903B82"/>
    <w:rsid w:val="00903BEF"/>
    <w:rsid w:val="0090448D"/>
    <w:rsid w:val="009045F3"/>
    <w:rsid w:val="0090461C"/>
    <w:rsid w:val="00904E82"/>
    <w:rsid w:val="00905C17"/>
    <w:rsid w:val="00906347"/>
    <w:rsid w:val="00906936"/>
    <w:rsid w:val="00906BFF"/>
    <w:rsid w:val="00906F86"/>
    <w:rsid w:val="009074B8"/>
    <w:rsid w:val="00907CE5"/>
    <w:rsid w:val="00907EDD"/>
    <w:rsid w:val="00910401"/>
    <w:rsid w:val="00910EE2"/>
    <w:rsid w:val="00911551"/>
    <w:rsid w:val="00911E0B"/>
    <w:rsid w:val="0091259D"/>
    <w:rsid w:val="009125B3"/>
    <w:rsid w:val="0091296D"/>
    <w:rsid w:val="00913825"/>
    <w:rsid w:val="009139CC"/>
    <w:rsid w:val="00913D92"/>
    <w:rsid w:val="00914ED7"/>
    <w:rsid w:val="009151A5"/>
    <w:rsid w:val="009153FC"/>
    <w:rsid w:val="0091584F"/>
    <w:rsid w:val="00915865"/>
    <w:rsid w:val="00916059"/>
    <w:rsid w:val="009165F8"/>
    <w:rsid w:val="00916C35"/>
    <w:rsid w:val="009170ED"/>
    <w:rsid w:val="009178DA"/>
    <w:rsid w:val="009200DA"/>
    <w:rsid w:val="00920BDE"/>
    <w:rsid w:val="00920EE7"/>
    <w:rsid w:val="009216F8"/>
    <w:rsid w:val="00921DEF"/>
    <w:rsid w:val="0092258B"/>
    <w:rsid w:val="009236E1"/>
    <w:rsid w:val="00923A7C"/>
    <w:rsid w:val="00923B81"/>
    <w:rsid w:val="009243EA"/>
    <w:rsid w:val="009244FB"/>
    <w:rsid w:val="00924FD0"/>
    <w:rsid w:val="00925338"/>
    <w:rsid w:val="00925D5B"/>
    <w:rsid w:val="00925DF7"/>
    <w:rsid w:val="00925E54"/>
    <w:rsid w:val="00925F14"/>
    <w:rsid w:val="00926756"/>
    <w:rsid w:val="00926B06"/>
    <w:rsid w:val="00926F34"/>
    <w:rsid w:val="00930167"/>
    <w:rsid w:val="00930C3D"/>
    <w:rsid w:val="00930DF7"/>
    <w:rsid w:val="00931316"/>
    <w:rsid w:val="00931642"/>
    <w:rsid w:val="0093270C"/>
    <w:rsid w:val="009327CD"/>
    <w:rsid w:val="0093285A"/>
    <w:rsid w:val="00932B47"/>
    <w:rsid w:val="00932C23"/>
    <w:rsid w:val="00932D7A"/>
    <w:rsid w:val="00932FF2"/>
    <w:rsid w:val="009332FC"/>
    <w:rsid w:val="00933CCE"/>
    <w:rsid w:val="00933E4E"/>
    <w:rsid w:val="00933EB9"/>
    <w:rsid w:val="009348A3"/>
    <w:rsid w:val="009353F9"/>
    <w:rsid w:val="00935B86"/>
    <w:rsid w:val="00935E90"/>
    <w:rsid w:val="009360E2"/>
    <w:rsid w:val="009363FB"/>
    <w:rsid w:val="009364B7"/>
    <w:rsid w:val="0093688D"/>
    <w:rsid w:val="00936B31"/>
    <w:rsid w:val="0093709A"/>
    <w:rsid w:val="0093718C"/>
    <w:rsid w:val="00937801"/>
    <w:rsid w:val="00940609"/>
    <w:rsid w:val="009409F3"/>
    <w:rsid w:val="00941745"/>
    <w:rsid w:val="009419C4"/>
    <w:rsid w:val="009419D1"/>
    <w:rsid w:val="00941C06"/>
    <w:rsid w:val="009428C2"/>
    <w:rsid w:val="00942BFD"/>
    <w:rsid w:val="00942F27"/>
    <w:rsid w:val="00943789"/>
    <w:rsid w:val="00943AE0"/>
    <w:rsid w:val="00943FEF"/>
    <w:rsid w:val="00944821"/>
    <w:rsid w:val="00945E7D"/>
    <w:rsid w:val="00946135"/>
    <w:rsid w:val="00946B35"/>
    <w:rsid w:val="00947337"/>
    <w:rsid w:val="00947480"/>
    <w:rsid w:val="00947D78"/>
    <w:rsid w:val="00950060"/>
    <w:rsid w:val="009501CD"/>
    <w:rsid w:val="00950294"/>
    <w:rsid w:val="0095061C"/>
    <w:rsid w:val="009508B6"/>
    <w:rsid w:val="00950FA9"/>
    <w:rsid w:val="0095128D"/>
    <w:rsid w:val="00952B7F"/>
    <w:rsid w:val="00952C8D"/>
    <w:rsid w:val="00952F03"/>
    <w:rsid w:val="00953E73"/>
    <w:rsid w:val="00953F02"/>
    <w:rsid w:val="00954C2A"/>
    <w:rsid w:val="00955725"/>
    <w:rsid w:val="00955823"/>
    <w:rsid w:val="0095599C"/>
    <w:rsid w:val="00955F74"/>
    <w:rsid w:val="00956B50"/>
    <w:rsid w:val="00956C23"/>
    <w:rsid w:val="009570FC"/>
    <w:rsid w:val="00957390"/>
    <w:rsid w:val="009573CD"/>
    <w:rsid w:val="00957AED"/>
    <w:rsid w:val="009601DD"/>
    <w:rsid w:val="0096042D"/>
    <w:rsid w:val="009605E6"/>
    <w:rsid w:val="00960A94"/>
    <w:rsid w:val="00960B66"/>
    <w:rsid w:val="009610C4"/>
    <w:rsid w:val="00961246"/>
    <w:rsid w:val="00961331"/>
    <w:rsid w:val="0096249B"/>
    <w:rsid w:val="00962D49"/>
    <w:rsid w:val="00962D59"/>
    <w:rsid w:val="009630CA"/>
    <w:rsid w:val="009637E5"/>
    <w:rsid w:val="00963A83"/>
    <w:rsid w:val="00963E96"/>
    <w:rsid w:val="00964A91"/>
    <w:rsid w:val="00964C39"/>
    <w:rsid w:val="00965546"/>
    <w:rsid w:val="00965E4F"/>
    <w:rsid w:val="00965E8C"/>
    <w:rsid w:val="009673A0"/>
    <w:rsid w:val="00970527"/>
    <w:rsid w:val="00970966"/>
    <w:rsid w:val="00970E9F"/>
    <w:rsid w:val="00971583"/>
    <w:rsid w:val="009716E0"/>
    <w:rsid w:val="009717DB"/>
    <w:rsid w:val="009721F6"/>
    <w:rsid w:val="009727BB"/>
    <w:rsid w:val="00972878"/>
    <w:rsid w:val="0097419C"/>
    <w:rsid w:val="009746C9"/>
    <w:rsid w:val="00974FD5"/>
    <w:rsid w:val="00975281"/>
    <w:rsid w:val="00976120"/>
    <w:rsid w:val="009763D5"/>
    <w:rsid w:val="009765DB"/>
    <w:rsid w:val="00976D0A"/>
    <w:rsid w:val="009770A6"/>
    <w:rsid w:val="00977B3E"/>
    <w:rsid w:val="00977DA5"/>
    <w:rsid w:val="00977FA9"/>
    <w:rsid w:val="00980015"/>
    <w:rsid w:val="009804CE"/>
    <w:rsid w:val="009809A1"/>
    <w:rsid w:val="00980E2F"/>
    <w:rsid w:val="00981C5B"/>
    <w:rsid w:val="00981E1C"/>
    <w:rsid w:val="00981E96"/>
    <w:rsid w:val="00983088"/>
    <w:rsid w:val="009833FB"/>
    <w:rsid w:val="0098349F"/>
    <w:rsid w:val="00983B0B"/>
    <w:rsid w:val="00983D1F"/>
    <w:rsid w:val="009849C2"/>
    <w:rsid w:val="009851B4"/>
    <w:rsid w:val="0098526B"/>
    <w:rsid w:val="00985CD6"/>
    <w:rsid w:val="00985F3B"/>
    <w:rsid w:val="0098648A"/>
    <w:rsid w:val="0098674B"/>
    <w:rsid w:val="00986979"/>
    <w:rsid w:val="00987926"/>
    <w:rsid w:val="00987972"/>
    <w:rsid w:val="00987B12"/>
    <w:rsid w:val="00987D45"/>
    <w:rsid w:val="00987E4E"/>
    <w:rsid w:val="009900AE"/>
    <w:rsid w:val="009908FD"/>
    <w:rsid w:val="009909F1"/>
    <w:rsid w:val="00990E64"/>
    <w:rsid w:val="00990F49"/>
    <w:rsid w:val="00991418"/>
    <w:rsid w:val="00991543"/>
    <w:rsid w:val="009917B6"/>
    <w:rsid w:val="0099194D"/>
    <w:rsid w:val="00992160"/>
    <w:rsid w:val="00992173"/>
    <w:rsid w:val="009924B5"/>
    <w:rsid w:val="0099292F"/>
    <w:rsid w:val="00993217"/>
    <w:rsid w:val="009932B4"/>
    <w:rsid w:val="009933FB"/>
    <w:rsid w:val="00994236"/>
    <w:rsid w:val="00994878"/>
    <w:rsid w:val="00995236"/>
    <w:rsid w:val="009952CA"/>
    <w:rsid w:val="00995B13"/>
    <w:rsid w:val="00995C8F"/>
    <w:rsid w:val="00995CB7"/>
    <w:rsid w:val="009962A3"/>
    <w:rsid w:val="0099697A"/>
    <w:rsid w:val="009975C0"/>
    <w:rsid w:val="009A0BF9"/>
    <w:rsid w:val="009A1850"/>
    <w:rsid w:val="009A1892"/>
    <w:rsid w:val="009A1CFB"/>
    <w:rsid w:val="009A1EA5"/>
    <w:rsid w:val="009A24D1"/>
    <w:rsid w:val="009A2629"/>
    <w:rsid w:val="009A291E"/>
    <w:rsid w:val="009A2959"/>
    <w:rsid w:val="009A2C7C"/>
    <w:rsid w:val="009A332D"/>
    <w:rsid w:val="009A337E"/>
    <w:rsid w:val="009A3992"/>
    <w:rsid w:val="009A3E8D"/>
    <w:rsid w:val="009A42E8"/>
    <w:rsid w:val="009A4FC4"/>
    <w:rsid w:val="009A5246"/>
    <w:rsid w:val="009A53F2"/>
    <w:rsid w:val="009A54A6"/>
    <w:rsid w:val="009A58CD"/>
    <w:rsid w:val="009A5A6C"/>
    <w:rsid w:val="009A5E3F"/>
    <w:rsid w:val="009A6059"/>
    <w:rsid w:val="009A68FA"/>
    <w:rsid w:val="009A6BF7"/>
    <w:rsid w:val="009A6CB3"/>
    <w:rsid w:val="009A6DCC"/>
    <w:rsid w:val="009A6DD0"/>
    <w:rsid w:val="009A6E9E"/>
    <w:rsid w:val="009A6EE0"/>
    <w:rsid w:val="009A7B3D"/>
    <w:rsid w:val="009B0144"/>
    <w:rsid w:val="009B0302"/>
    <w:rsid w:val="009B0883"/>
    <w:rsid w:val="009B1504"/>
    <w:rsid w:val="009B23FC"/>
    <w:rsid w:val="009B2700"/>
    <w:rsid w:val="009B2D72"/>
    <w:rsid w:val="009B342A"/>
    <w:rsid w:val="009B390A"/>
    <w:rsid w:val="009B3DA4"/>
    <w:rsid w:val="009B4138"/>
    <w:rsid w:val="009B440D"/>
    <w:rsid w:val="009B529F"/>
    <w:rsid w:val="009B5483"/>
    <w:rsid w:val="009B5B31"/>
    <w:rsid w:val="009B5F66"/>
    <w:rsid w:val="009B6108"/>
    <w:rsid w:val="009B6B2E"/>
    <w:rsid w:val="009B6F69"/>
    <w:rsid w:val="009B6FEC"/>
    <w:rsid w:val="009B719E"/>
    <w:rsid w:val="009B752B"/>
    <w:rsid w:val="009B7B04"/>
    <w:rsid w:val="009B7C54"/>
    <w:rsid w:val="009C0066"/>
    <w:rsid w:val="009C045A"/>
    <w:rsid w:val="009C0855"/>
    <w:rsid w:val="009C0965"/>
    <w:rsid w:val="009C0D0A"/>
    <w:rsid w:val="009C0E6B"/>
    <w:rsid w:val="009C14FF"/>
    <w:rsid w:val="009C1573"/>
    <w:rsid w:val="009C1693"/>
    <w:rsid w:val="009C17A9"/>
    <w:rsid w:val="009C183E"/>
    <w:rsid w:val="009C1A36"/>
    <w:rsid w:val="009C1A98"/>
    <w:rsid w:val="009C1DA4"/>
    <w:rsid w:val="009C268B"/>
    <w:rsid w:val="009C2B6B"/>
    <w:rsid w:val="009C2E8B"/>
    <w:rsid w:val="009C3203"/>
    <w:rsid w:val="009C375B"/>
    <w:rsid w:val="009C3795"/>
    <w:rsid w:val="009C4707"/>
    <w:rsid w:val="009C4ACC"/>
    <w:rsid w:val="009C4B28"/>
    <w:rsid w:val="009C4C78"/>
    <w:rsid w:val="009C54C8"/>
    <w:rsid w:val="009C59ED"/>
    <w:rsid w:val="009C5A65"/>
    <w:rsid w:val="009C5A79"/>
    <w:rsid w:val="009C5BFA"/>
    <w:rsid w:val="009C5CA6"/>
    <w:rsid w:val="009C64DD"/>
    <w:rsid w:val="009C6AD7"/>
    <w:rsid w:val="009C71C7"/>
    <w:rsid w:val="009C7459"/>
    <w:rsid w:val="009C7646"/>
    <w:rsid w:val="009D0123"/>
    <w:rsid w:val="009D02D8"/>
    <w:rsid w:val="009D1BE5"/>
    <w:rsid w:val="009D21E6"/>
    <w:rsid w:val="009D28BC"/>
    <w:rsid w:val="009D314D"/>
    <w:rsid w:val="009D3BCE"/>
    <w:rsid w:val="009D3E62"/>
    <w:rsid w:val="009D4054"/>
    <w:rsid w:val="009D40BC"/>
    <w:rsid w:val="009D532F"/>
    <w:rsid w:val="009D579C"/>
    <w:rsid w:val="009D59CE"/>
    <w:rsid w:val="009D5D85"/>
    <w:rsid w:val="009D5EF5"/>
    <w:rsid w:val="009D69A8"/>
    <w:rsid w:val="009D6D85"/>
    <w:rsid w:val="009D6DBB"/>
    <w:rsid w:val="009D70FB"/>
    <w:rsid w:val="009D7CD4"/>
    <w:rsid w:val="009E0482"/>
    <w:rsid w:val="009E0F3E"/>
    <w:rsid w:val="009E12FB"/>
    <w:rsid w:val="009E1B93"/>
    <w:rsid w:val="009E23F1"/>
    <w:rsid w:val="009E2A4B"/>
    <w:rsid w:val="009E2ABB"/>
    <w:rsid w:val="009E2F62"/>
    <w:rsid w:val="009E3541"/>
    <w:rsid w:val="009E38BB"/>
    <w:rsid w:val="009E3A1F"/>
    <w:rsid w:val="009E3DEC"/>
    <w:rsid w:val="009E475B"/>
    <w:rsid w:val="009E4DF1"/>
    <w:rsid w:val="009E4DF3"/>
    <w:rsid w:val="009E4EF7"/>
    <w:rsid w:val="009E5399"/>
    <w:rsid w:val="009E5AEE"/>
    <w:rsid w:val="009E63DC"/>
    <w:rsid w:val="009E67AF"/>
    <w:rsid w:val="009E6988"/>
    <w:rsid w:val="009E6EE8"/>
    <w:rsid w:val="009E7013"/>
    <w:rsid w:val="009E7452"/>
    <w:rsid w:val="009E7BCD"/>
    <w:rsid w:val="009F062F"/>
    <w:rsid w:val="009F0701"/>
    <w:rsid w:val="009F0A7F"/>
    <w:rsid w:val="009F0B34"/>
    <w:rsid w:val="009F0E89"/>
    <w:rsid w:val="009F1917"/>
    <w:rsid w:val="009F1E67"/>
    <w:rsid w:val="009F224B"/>
    <w:rsid w:val="009F3939"/>
    <w:rsid w:val="009F3F5A"/>
    <w:rsid w:val="009F4577"/>
    <w:rsid w:val="009F4A60"/>
    <w:rsid w:val="009F4C58"/>
    <w:rsid w:val="009F4F4E"/>
    <w:rsid w:val="009F5117"/>
    <w:rsid w:val="009F5133"/>
    <w:rsid w:val="009F63CF"/>
    <w:rsid w:val="009F6B37"/>
    <w:rsid w:val="009F6C4A"/>
    <w:rsid w:val="009F6C53"/>
    <w:rsid w:val="009F6E04"/>
    <w:rsid w:val="009F6FAD"/>
    <w:rsid w:val="009F6FDC"/>
    <w:rsid w:val="009F735A"/>
    <w:rsid w:val="009F7691"/>
    <w:rsid w:val="00A00CEA"/>
    <w:rsid w:val="00A0141A"/>
    <w:rsid w:val="00A02C0D"/>
    <w:rsid w:val="00A02CDF"/>
    <w:rsid w:val="00A02EA3"/>
    <w:rsid w:val="00A04121"/>
    <w:rsid w:val="00A043E5"/>
    <w:rsid w:val="00A05654"/>
    <w:rsid w:val="00A05759"/>
    <w:rsid w:val="00A05CA6"/>
    <w:rsid w:val="00A05E13"/>
    <w:rsid w:val="00A05E20"/>
    <w:rsid w:val="00A05F25"/>
    <w:rsid w:val="00A05FA7"/>
    <w:rsid w:val="00A06165"/>
    <w:rsid w:val="00A06207"/>
    <w:rsid w:val="00A074B6"/>
    <w:rsid w:val="00A077E3"/>
    <w:rsid w:val="00A07964"/>
    <w:rsid w:val="00A10398"/>
    <w:rsid w:val="00A10B60"/>
    <w:rsid w:val="00A1141F"/>
    <w:rsid w:val="00A1153C"/>
    <w:rsid w:val="00A1188A"/>
    <w:rsid w:val="00A11B31"/>
    <w:rsid w:val="00A12C55"/>
    <w:rsid w:val="00A12CBC"/>
    <w:rsid w:val="00A13765"/>
    <w:rsid w:val="00A14050"/>
    <w:rsid w:val="00A1423E"/>
    <w:rsid w:val="00A1565D"/>
    <w:rsid w:val="00A159EB"/>
    <w:rsid w:val="00A15E1C"/>
    <w:rsid w:val="00A15E51"/>
    <w:rsid w:val="00A16147"/>
    <w:rsid w:val="00A1648B"/>
    <w:rsid w:val="00A16870"/>
    <w:rsid w:val="00A169E9"/>
    <w:rsid w:val="00A179EC"/>
    <w:rsid w:val="00A202CC"/>
    <w:rsid w:val="00A203B6"/>
    <w:rsid w:val="00A205DF"/>
    <w:rsid w:val="00A20CE6"/>
    <w:rsid w:val="00A20E81"/>
    <w:rsid w:val="00A212ED"/>
    <w:rsid w:val="00A21872"/>
    <w:rsid w:val="00A21892"/>
    <w:rsid w:val="00A2364B"/>
    <w:rsid w:val="00A247D4"/>
    <w:rsid w:val="00A2489D"/>
    <w:rsid w:val="00A24BB9"/>
    <w:rsid w:val="00A24BD7"/>
    <w:rsid w:val="00A25427"/>
    <w:rsid w:val="00A2598F"/>
    <w:rsid w:val="00A27982"/>
    <w:rsid w:val="00A27A01"/>
    <w:rsid w:val="00A27A43"/>
    <w:rsid w:val="00A27CFC"/>
    <w:rsid w:val="00A27FB9"/>
    <w:rsid w:val="00A30019"/>
    <w:rsid w:val="00A302DE"/>
    <w:rsid w:val="00A30451"/>
    <w:rsid w:val="00A30E0F"/>
    <w:rsid w:val="00A31120"/>
    <w:rsid w:val="00A31CB1"/>
    <w:rsid w:val="00A3245B"/>
    <w:rsid w:val="00A338C2"/>
    <w:rsid w:val="00A341D4"/>
    <w:rsid w:val="00A3437A"/>
    <w:rsid w:val="00A34867"/>
    <w:rsid w:val="00A34EC8"/>
    <w:rsid w:val="00A34FFF"/>
    <w:rsid w:val="00A359AC"/>
    <w:rsid w:val="00A359DE"/>
    <w:rsid w:val="00A359FB"/>
    <w:rsid w:val="00A35A92"/>
    <w:rsid w:val="00A35AC6"/>
    <w:rsid w:val="00A36B3B"/>
    <w:rsid w:val="00A375E3"/>
    <w:rsid w:val="00A40276"/>
    <w:rsid w:val="00A4053D"/>
    <w:rsid w:val="00A40713"/>
    <w:rsid w:val="00A40C89"/>
    <w:rsid w:val="00A416DF"/>
    <w:rsid w:val="00A41A7D"/>
    <w:rsid w:val="00A4247A"/>
    <w:rsid w:val="00A42537"/>
    <w:rsid w:val="00A431E1"/>
    <w:rsid w:val="00A43D55"/>
    <w:rsid w:val="00A445F1"/>
    <w:rsid w:val="00A44918"/>
    <w:rsid w:val="00A44FCB"/>
    <w:rsid w:val="00A450E6"/>
    <w:rsid w:val="00A45351"/>
    <w:rsid w:val="00A45508"/>
    <w:rsid w:val="00A45BA4"/>
    <w:rsid w:val="00A45E1C"/>
    <w:rsid w:val="00A462B7"/>
    <w:rsid w:val="00A4733B"/>
    <w:rsid w:val="00A47ADE"/>
    <w:rsid w:val="00A47E69"/>
    <w:rsid w:val="00A47FCA"/>
    <w:rsid w:val="00A50503"/>
    <w:rsid w:val="00A507C3"/>
    <w:rsid w:val="00A507DE"/>
    <w:rsid w:val="00A50B56"/>
    <w:rsid w:val="00A51077"/>
    <w:rsid w:val="00A51392"/>
    <w:rsid w:val="00A51827"/>
    <w:rsid w:val="00A52222"/>
    <w:rsid w:val="00A5258A"/>
    <w:rsid w:val="00A527A9"/>
    <w:rsid w:val="00A527CA"/>
    <w:rsid w:val="00A5324A"/>
    <w:rsid w:val="00A53659"/>
    <w:rsid w:val="00A5377C"/>
    <w:rsid w:val="00A53816"/>
    <w:rsid w:val="00A549A5"/>
    <w:rsid w:val="00A54A12"/>
    <w:rsid w:val="00A553CB"/>
    <w:rsid w:val="00A557AE"/>
    <w:rsid w:val="00A55C26"/>
    <w:rsid w:val="00A55E9F"/>
    <w:rsid w:val="00A56509"/>
    <w:rsid w:val="00A570AF"/>
    <w:rsid w:val="00A573EE"/>
    <w:rsid w:val="00A5760A"/>
    <w:rsid w:val="00A60A1F"/>
    <w:rsid w:val="00A60B03"/>
    <w:rsid w:val="00A60B4C"/>
    <w:rsid w:val="00A60F71"/>
    <w:rsid w:val="00A61891"/>
    <w:rsid w:val="00A6243E"/>
    <w:rsid w:val="00A62530"/>
    <w:rsid w:val="00A62B28"/>
    <w:rsid w:val="00A63153"/>
    <w:rsid w:val="00A6355C"/>
    <w:rsid w:val="00A63A2C"/>
    <w:rsid w:val="00A64019"/>
    <w:rsid w:val="00A646C6"/>
    <w:rsid w:val="00A64C8B"/>
    <w:rsid w:val="00A64DE7"/>
    <w:rsid w:val="00A655BA"/>
    <w:rsid w:val="00A65D1A"/>
    <w:rsid w:val="00A661EB"/>
    <w:rsid w:val="00A66A70"/>
    <w:rsid w:val="00A66C44"/>
    <w:rsid w:val="00A66DAD"/>
    <w:rsid w:val="00A674FA"/>
    <w:rsid w:val="00A67DFB"/>
    <w:rsid w:val="00A701A9"/>
    <w:rsid w:val="00A701BA"/>
    <w:rsid w:val="00A70417"/>
    <w:rsid w:val="00A70AF2"/>
    <w:rsid w:val="00A70C78"/>
    <w:rsid w:val="00A70FDC"/>
    <w:rsid w:val="00A71790"/>
    <w:rsid w:val="00A72311"/>
    <w:rsid w:val="00A730A3"/>
    <w:rsid w:val="00A74E3B"/>
    <w:rsid w:val="00A7601B"/>
    <w:rsid w:val="00A7667E"/>
    <w:rsid w:val="00A8019F"/>
    <w:rsid w:val="00A8021E"/>
    <w:rsid w:val="00A804D6"/>
    <w:rsid w:val="00A80563"/>
    <w:rsid w:val="00A8101D"/>
    <w:rsid w:val="00A81A09"/>
    <w:rsid w:val="00A81BAF"/>
    <w:rsid w:val="00A81CD2"/>
    <w:rsid w:val="00A82153"/>
    <w:rsid w:val="00A82937"/>
    <w:rsid w:val="00A841EF"/>
    <w:rsid w:val="00A842B5"/>
    <w:rsid w:val="00A8432D"/>
    <w:rsid w:val="00A847BE"/>
    <w:rsid w:val="00A84A13"/>
    <w:rsid w:val="00A84F49"/>
    <w:rsid w:val="00A850AF"/>
    <w:rsid w:val="00A872F9"/>
    <w:rsid w:val="00A8732B"/>
    <w:rsid w:val="00A87798"/>
    <w:rsid w:val="00A878BF"/>
    <w:rsid w:val="00A9008A"/>
    <w:rsid w:val="00A903BD"/>
    <w:rsid w:val="00A9083B"/>
    <w:rsid w:val="00A90938"/>
    <w:rsid w:val="00A910FE"/>
    <w:rsid w:val="00A91CF6"/>
    <w:rsid w:val="00A91F23"/>
    <w:rsid w:val="00A9213D"/>
    <w:rsid w:val="00A92495"/>
    <w:rsid w:val="00A92631"/>
    <w:rsid w:val="00A9289D"/>
    <w:rsid w:val="00A92AE9"/>
    <w:rsid w:val="00A92B0F"/>
    <w:rsid w:val="00A92D03"/>
    <w:rsid w:val="00A9311E"/>
    <w:rsid w:val="00A93182"/>
    <w:rsid w:val="00A93292"/>
    <w:rsid w:val="00A940BB"/>
    <w:rsid w:val="00A942C0"/>
    <w:rsid w:val="00A944BA"/>
    <w:rsid w:val="00A947CF"/>
    <w:rsid w:val="00A947FB"/>
    <w:rsid w:val="00A95EE4"/>
    <w:rsid w:val="00A961D4"/>
    <w:rsid w:val="00A96891"/>
    <w:rsid w:val="00A968DB"/>
    <w:rsid w:val="00A96967"/>
    <w:rsid w:val="00A97478"/>
    <w:rsid w:val="00A9761E"/>
    <w:rsid w:val="00A97CB0"/>
    <w:rsid w:val="00AA0122"/>
    <w:rsid w:val="00AA01D3"/>
    <w:rsid w:val="00AA11AF"/>
    <w:rsid w:val="00AA2854"/>
    <w:rsid w:val="00AA2919"/>
    <w:rsid w:val="00AA2965"/>
    <w:rsid w:val="00AA3BD1"/>
    <w:rsid w:val="00AA3E02"/>
    <w:rsid w:val="00AA4BF2"/>
    <w:rsid w:val="00AA5C52"/>
    <w:rsid w:val="00AA5E79"/>
    <w:rsid w:val="00AA6DA0"/>
    <w:rsid w:val="00AA6E2D"/>
    <w:rsid w:val="00AA7056"/>
    <w:rsid w:val="00AA7459"/>
    <w:rsid w:val="00AA750E"/>
    <w:rsid w:val="00AA7685"/>
    <w:rsid w:val="00AA7742"/>
    <w:rsid w:val="00AA7A60"/>
    <w:rsid w:val="00AA7B4F"/>
    <w:rsid w:val="00AB109A"/>
    <w:rsid w:val="00AB1237"/>
    <w:rsid w:val="00AB247A"/>
    <w:rsid w:val="00AB2605"/>
    <w:rsid w:val="00AB26B4"/>
    <w:rsid w:val="00AB290E"/>
    <w:rsid w:val="00AB3179"/>
    <w:rsid w:val="00AB33E1"/>
    <w:rsid w:val="00AB390A"/>
    <w:rsid w:val="00AB3C70"/>
    <w:rsid w:val="00AB428A"/>
    <w:rsid w:val="00AB45DB"/>
    <w:rsid w:val="00AB4C25"/>
    <w:rsid w:val="00AB4EBC"/>
    <w:rsid w:val="00AB57CD"/>
    <w:rsid w:val="00AB6222"/>
    <w:rsid w:val="00AB6A76"/>
    <w:rsid w:val="00AB7B2B"/>
    <w:rsid w:val="00AC0333"/>
    <w:rsid w:val="00AC10CF"/>
    <w:rsid w:val="00AC1BBA"/>
    <w:rsid w:val="00AC23F7"/>
    <w:rsid w:val="00AC250C"/>
    <w:rsid w:val="00AC2A63"/>
    <w:rsid w:val="00AC2A95"/>
    <w:rsid w:val="00AC35AB"/>
    <w:rsid w:val="00AC36D8"/>
    <w:rsid w:val="00AC4D15"/>
    <w:rsid w:val="00AC5376"/>
    <w:rsid w:val="00AC5A67"/>
    <w:rsid w:val="00AC5AEF"/>
    <w:rsid w:val="00AC63FA"/>
    <w:rsid w:val="00AC7096"/>
    <w:rsid w:val="00AC7141"/>
    <w:rsid w:val="00AC727A"/>
    <w:rsid w:val="00AC7D61"/>
    <w:rsid w:val="00AC7E90"/>
    <w:rsid w:val="00AD0160"/>
    <w:rsid w:val="00AD03A2"/>
    <w:rsid w:val="00AD04F8"/>
    <w:rsid w:val="00AD166E"/>
    <w:rsid w:val="00AD17E5"/>
    <w:rsid w:val="00AD2563"/>
    <w:rsid w:val="00AD29BE"/>
    <w:rsid w:val="00AD2E0B"/>
    <w:rsid w:val="00AD37E3"/>
    <w:rsid w:val="00AD3993"/>
    <w:rsid w:val="00AD3B09"/>
    <w:rsid w:val="00AD4050"/>
    <w:rsid w:val="00AD4924"/>
    <w:rsid w:val="00AD4CD0"/>
    <w:rsid w:val="00AD503C"/>
    <w:rsid w:val="00AD5548"/>
    <w:rsid w:val="00AD5B4D"/>
    <w:rsid w:val="00AD7684"/>
    <w:rsid w:val="00AD7B0F"/>
    <w:rsid w:val="00AD7DA8"/>
    <w:rsid w:val="00AE0964"/>
    <w:rsid w:val="00AE0F14"/>
    <w:rsid w:val="00AE128C"/>
    <w:rsid w:val="00AE1410"/>
    <w:rsid w:val="00AE1495"/>
    <w:rsid w:val="00AE167F"/>
    <w:rsid w:val="00AE18BD"/>
    <w:rsid w:val="00AE2665"/>
    <w:rsid w:val="00AE2688"/>
    <w:rsid w:val="00AE26E9"/>
    <w:rsid w:val="00AE286A"/>
    <w:rsid w:val="00AE2891"/>
    <w:rsid w:val="00AE32A9"/>
    <w:rsid w:val="00AE3421"/>
    <w:rsid w:val="00AE3CE0"/>
    <w:rsid w:val="00AE401A"/>
    <w:rsid w:val="00AE40EF"/>
    <w:rsid w:val="00AE41B9"/>
    <w:rsid w:val="00AE42D0"/>
    <w:rsid w:val="00AE481A"/>
    <w:rsid w:val="00AE5092"/>
    <w:rsid w:val="00AE55D1"/>
    <w:rsid w:val="00AE5FBF"/>
    <w:rsid w:val="00AE67AE"/>
    <w:rsid w:val="00AE6A8B"/>
    <w:rsid w:val="00AE7657"/>
    <w:rsid w:val="00AE7869"/>
    <w:rsid w:val="00AF0034"/>
    <w:rsid w:val="00AF02CB"/>
    <w:rsid w:val="00AF06CB"/>
    <w:rsid w:val="00AF09D7"/>
    <w:rsid w:val="00AF0E66"/>
    <w:rsid w:val="00AF220B"/>
    <w:rsid w:val="00AF292D"/>
    <w:rsid w:val="00AF34B4"/>
    <w:rsid w:val="00AF3B8B"/>
    <w:rsid w:val="00AF3CB5"/>
    <w:rsid w:val="00AF4E52"/>
    <w:rsid w:val="00AF5392"/>
    <w:rsid w:val="00AF5573"/>
    <w:rsid w:val="00AF5C79"/>
    <w:rsid w:val="00AF60A9"/>
    <w:rsid w:val="00AF6352"/>
    <w:rsid w:val="00AF656F"/>
    <w:rsid w:val="00AF6AEA"/>
    <w:rsid w:val="00AF6AFA"/>
    <w:rsid w:val="00AF6F70"/>
    <w:rsid w:val="00AF7308"/>
    <w:rsid w:val="00AF7F3A"/>
    <w:rsid w:val="00B00045"/>
    <w:rsid w:val="00B00082"/>
    <w:rsid w:val="00B003EF"/>
    <w:rsid w:val="00B00D16"/>
    <w:rsid w:val="00B016EB"/>
    <w:rsid w:val="00B01C79"/>
    <w:rsid w:val="00B02CA1"/>
    <w:rsid w:val="00B03185"/>
    <w:rsid w:val="00B03DB8"/>
    <w:rsid w:val="00B03EDC"/>
    <w:rsid w:val="00B04317"/>
    <w:rsid w:val="00B04349"/>
    <w:rsid w:val="00B04DC9"/>
    <w:rsid w:val="00B05319"/>
    <w:rsid w:val="00B0588B"/>
    <w:rsid w:val="00B0666D"/>
    <w:rsid w:val="00B10909"/>
    <w:rsid w:val="00B1148F"/>
    <w:rsid w:val="00B119A0"/>
    <w:rsid w:val="00B11ADD"/>
    <w:rsid w:val="00B11FF5"/>
    <w:rsid w:val="00B12127"/>
    <w:rsid w:val="00B12C33"/>
    <w:rsid w:val="00B136A9"/>
    <w:rsid w:val="00B13807"/>
    <w:rsid w:val="00B13E6B"/>
    <w:rsid w:val="00B144A7"/>
    <w:rsid w:val="00B15050"/>
    <w:rsid w:val="00B15381"/>
    <w:rsid w:val="00B15C6B"/>
    <w:rsid w:val="00B164B8"/>
    <w:rsid w:val="00B16616"/>
    <w:rsid w:val="00B169D4"/>
    <w:rsid w:val="00B17AFB"/>
    <w:rsid w:val="00B17E3B"/>
    <w:rsid w:val="00B20035"/>
    <w:rsid w:val="00B20237"/>
    <w:rsid w:val="00B20606"/>
    <w:rsid w:val="00B20DDD"/>
    <w:rsid w:val="00B213F3"/>
    <w:rsid w:val="00B21CA6"/>
    <w:rsid w:val="00B21EE3"/>
    <w:rsid w:val="00B21FBF"/>
    <w:rsid w:val="00B223DF"/>
    <w:rsid w:val="00B225FB"/>
    <w:rsid w:val="00B22FC3"/>
    <w:rsid w:val="00B23233"/>
    <w:rsid w:val="00B23DE6"/>
    <w:rsid w:val="00B247C5"/>
    <w:rsid w:val="00B2498A"/>
    <w:rsid w:val="00B2571D"/>
    <w:rsid w:val="00B26071"/>
    <w:rsid w:val="00B26104"/>
    <w:rsid w:val="00B2616A"/>
    <w:rsid w:val="00B263FA"/>
    <w:rsid w:val="00B269C9"/>
    <w:rsid w:val="00B26D49"/>
    <w:rsid w:val="00B272D2"/>
    <w:rsid w:val="00B2767E"/>
    <w:rsid w:val="00B27E35"/>
    <w:rsid w:val="00B30411"/>
    <w:rsid w:val="00B30583"/>
    <w:rsid w:val="00B31266"/>
    <w:rsid w:val="00B31567"/>
    <w:rsid w:val="00B3180E"/>
    <w:rsid w:val="00B32124"/>
    <w:rsid w:val="00B3254A"/>
    <w:rsid w:val="00B32AD4"/>
    <w:rsid w:val="00B32E84"/>
    <w:rsid w:val="00B3314D"/>
    <w:rsid w:val="00B33225"/>
    <w:rsid w:val="00B33244"/>
    <w:rsid w:val="00B33E52"/>
    <w:rsid w:val="00B3438B"/>
    <w:rsid w:val="00B343D3"/>
    <w:rsid w:val="00B34703"/>
    <w:rsid w:val="00B348E8"/>
    <w:rsid w:val="00B34D63"/>
    <w:rsid w:val="00B355D4"/>
    <w:rsid w:val="00B35B57"/>
    <w:rsid w:val="00B35D08"/>
    <w:rsid w:val="00B35D0D"/>
    <w:rsid w:val="00B35F43"/>
    <w:rsid w:val="00B3721A"/>
    <w:rsid w:val="00B37261"/>
    <w:rsid w:val="00B372DA"/>
    <w:rsid w:val="00B375A3"/>
    <w:rsid w:val="00B377A9"/>
    <w:rsid w:val="00B377F5"/>
    <w:rsid w:val="00B37B5D"/>
    <w:rsid w:val="00B37D2C"/>
    <w:rsid w:val="00B37F38"/>
    <w:rsid w:val="00B40606"/>
    <w:rsid w:val="00B410CA"/>
    <w:rsid w:val="00B41D76"/>
    <w:rsid w:val="00B41F81"/>
    <w:rsid w:val="00B41F96"/>
    <w:rsid w:val="00B422EB"/>
    <w:rsid w:val="00B42539"/>
    <w:rsid w:val="00B42CFB"/>
    <w:rsid w:val="00B43145"/>
    <w:rsid w:val="00B431BD"/>
    <w:rsid w:val="00B43C34"/>
    <w:rsid w:val="00B43F93"/>
    <w:rsid w:val="00B44439"/>
    <w:rsid w:val="00B44FA8"/>
    <w:rsid w:val="00B4528E"/>
    <w:rsid w:val="00B4578A"/>
    <w:rsid w:val="00B46142"/>
    <w:rsid w:val="00B462CB"/>
    <w:rsid w:val="00B463E8"/>
    <w:rsid w:val="00B46B9C"/>
    <w:rsid w:val="00B47016"/>
    <w:rsid w:val="00B476A7"/>
    <w:rsid w:val="00B47758"/>
    <w:rsid w:val="00B4789E"/>
    <w:rsid w:val="00B47C0D"/>
    <w:rsid w:val="00B47D7F"/>
    <w:rsid w:val="00B50C26"/>
    <w:rsid w:val="00B5131A"/>
    <w:rsid w:val="00B514E9"/>
    <w:rsid w:val="00B5167F"/>
    <w:rsid w:val="00B51835"/>
    <w:rsid w:val="00B51FC6"/>
    <w:rsid w:val="00B523B3"/>
    <w:rsid w:val="00B52788"/>
    <w:rsid w:val="00B528FA"/>
    <w:rsid w:val="00B529FD"/>
    <w:rsid w:val="00B52C9C"/>
    <w:rsid w:val="00B530F1"/>
    <w:rsid w:val="00B534FA"/>
    <w:rsid w:val="00B5394B"/>
    <w:rsid w:val="00B53D86"/>
    <w:rsid w:val="00B53FC0"/>
    <w:rsid w:val="00B54136"/>
    <w:rsid w:val="00B54AA2"/>
    <w:rsid w:val="00B5545E"/>
    <w:rsid w:val="00B55554"/>
    <w:rsid w:val="00B56721"/>
    <w:rsid w:val="00B56795"/>
    <w:rsid w:val="00B573D4"/>
    <w:rsid w:val="00B57564"/>
    <w:rsid w:val="00B577F8"/>
    <w:rsid w:val="00B57E62"/>
    <w:rsid w:val="00B57F0E"/>
    <w:rsid w:val="00B604C1"/>
    <w:rsid w:val="00B617E4"/>
    <w:rsid w:val="00B61B53"/>
    <w:rsid w:val="00B61C11"/>
    <w:rsid w:val="00B62004"/>
    <w:rsid w:val="00B626D2"/>
    <w:rsid w:val="00B62762"/>
    <w:rsid w:val="00B62A53"/>
    <w:rsid w:val="00B62AFA"/>
    <w:rsid w:val="00B632CA"/>
    <w:rsid w:val="00B63384"/>
    <w:rsid w:val="00B633C8"/>
    <w:rsid w:val="00B633CF"/>
    <w:rsid w:val="00B64200"/>
    <w:rsid w:val="00B646BE"/>
    <w:rsid w:val="00B65CA1"/>
    <w:rsid w:val="00B66724"/>
    <w:rsid w:val="00B66830"/>
    <w:rsid w:val="00B67EAC"/>
    <w:rsid w:val="00B70037"/>
    <w:rsid w:val="00B709F3"/>
    <w:rsid w:val="00B70B1C"/>
    <w:rsid w:val="00B71ABB"/>
    <w:rsid w:val="00B726C4"/>
    <w:rsid w:val="00B729AF"/>
    <w:rsid w:val="00B72D15"/>
    <w:rsid w:val="00B72E6D"/>
    <w:rsid w:val="00B73039"/>
    <w:rsid w:val="00B74149"/>
    <w:rsid w:val="00B744EE"/>
    <w:rsid w:val="00B7466E"/>
    <w:rsid w:val="00B758D4"/>
    <w:rsid w:val="00B75BCB"/>
    <w:rsid w:val="00B776C9"/>
    <w:rsid w:val="00B77BBF"/>
    <w:rsid w:val="00B77D36"/>
    <w:rsid w:val="00B802A3"/>
    <w:rsid w:val="00B80695"/>
    <w:rsid w:val="00B80F2D"/>
    <w:rsid w:val="00B811C9"/>
    <w:rsid w:val="00B81466"/>
    <w:rsid w:val="00B816AE"/>
    <w:rsid w:val="00B81DB0"/>
    <w:rsid w:val="00B81FA3"/>
    <w:rsid w:val="00B821AE"/>
    <w:rsid w:val="00B82256"/>
    <w:rsid w:val="00B82503"/>
    <w:rsid w:val="00B827FB"/>
    <w:rsid w:val="00B82840"/>
    <w:rsid w:val="00B829A9"/>
    <w:rsid w:val="00B82A1D"/>
    <w:rsid w:val="00B82D96"/>
    <w:rsid w:val="00B831AF"/>
    <w:rsid w:val="00B8330D"/>
    <w:rsid w:val="00B84876"/>
    <w:rsid w:val="00B84E1F"/>
    <w:rsid w:val="00B860CC"/>
    <w:rsid w:val="00B86210"/>
    <w:rsid w:val="00B86E68"/>
    <w:rsid w:val="00B86FB4"/>
    <w:rsid w:val="00B8798A"/>
    <w:rsid w:val="00B879ED"/>
    <w:rsid w:val="00B87DFC"/>
    <w:rsid w:val="00B9025E"/>
    <w:rsid w:val="00B902B3"/>
    <w:rsid w:val="00B90821"/>
    <w:rsid w:val="00B90AC5"/>
    <w:rsid w:val="00B90BAF"/>
    <w:rsid w:val="00B90CBC"/>
    <w:rsid w:val="00B90E6A"/>
    <w:rsid w:val="00B90E83"/>
    <w:rsid w:val="00B910AC"/>
    <w:rsid w:val="00B916D9"/>
    <w:rsid w:val="00B91A12"/>
    <w:rsid w:val="00B91A76"/>
    <w:rsid w:val="00B924E1"/>
    <w:rsid w:val="00B92C4B"/>
    <w:rsid w:val="00B92D6D"/>
    <w:rsid w:val="00B93154"/>
    <w:rsid w:val="00B93CB6"/>
    <w:rsid w:val="00B94280"/>
    <w:rsid w:val="00B946A7"/>
    <w:rsid w:val="00B948FB"/>
    <w:rsid w:val="00B95269"/>
    <w:rsid w:val="00B955FD"/>
    <w:rsid w:val="00B95758"/>
    <w:rsid w:val="00B95E8F"/>
    <w:rsid w:val="00B95EF7"/>
    <w:rsid w:val="00B96A47"/>
    <w:rsid w:val="00B96EE4"/>
    <w:rsid w:val="00B9714F"/>
    <w:rsid w:val="00B97188"/>
    <w:rsid w:val="00B97CBD"/>
    <w:rsid w:val="00BA0750"/>
    <w:rsid w:val="00BA0893"/>
    <w:rsid w:val="00BA138C"/>
    <w:rsid w:val="00BA1E6C"/>
    <w:rsid w:val="00BA1FB9"/>
    <w:rsid w:val="00BA2772"/>
    <w:rsid w:val="00BA2C0F"/>
    <w:rsid w:val="00BA2DC0"/>
    <w:rsid w:val="00BA2E32"/>
    <w:rsid w:val="00BA3108"/>
    <w:rsid w:val="00BA339F"/>
    <w:rsid w:val="00BA34A5"/>
    <w:rsid w:val="00BA3898"/>
    <w:rsid w:val="00BA3D36"/>
    <w:rsid w:val="00BA4FAA"/>
    <w:rsid w:val="00BA50AF"/>
    <w:rsid w:val="00BA533F"/>
    <w:rsid w:val="00BA57E2"/>
    <w:rsid w:val="00BA6AB3"/>
    <w:rsid w:val="00BA6C8C"/>
    <w:rsid w:val="00BA6E17"/>
    <w:rsid w:val="00BA72CA"/>
    <w:rsid w:val="00BA776C"/>
    <w:rsid w:val="00BA7D4F"/>
    <w:rsid w:val="00BA7EBF"/>
    <w:rsid w:val="00BB01E1"/>
    <w:rsid w:val="00BB0202"/>
    <w:rsid w:val="00BB0239"/>
    <w:rsid w:val="00BB13D7"/>
    <w:rsid w:val="00BB1AE6"/>
    <w:rsid w:val="00BB1F20"/>
    <w:rsid w:val="00BB23BC"/>
    <w:rsid w:val="00BB25AB"/>
    <w:rsid w:val="00BB2699"/>
    <w:rsid w:val="00BB27D6"/>
    <w:rsid w:val="00BB4033"/>
    <w:rsid w:val="00BB44EF"/>
    <w:rsid w:val="00BB45B9"/>
    <w:rsid w:val="00BB45C5"/>
    <w:rsid w:val="00BB4622"/>
    <w:rsid w:val="00BB46A9"/>
    <w:rsid w:val="00BB4797"/>
    <w:rsid w:val="00BB51D6"/>
    <w:rsid w:val="00BB5294"/>
    <w:rsid w:val="00BB53FE"/>
    <w:rsid w:val="00BB5603"/>
    <w:rsid w:val="00BB570C"/>
    <w:rsid w:val="00BB5745"/>
    <w:rsid w:val="00BB6A4A"/>
    <w:rsid w:val="00BB6CC5"/>
    <w:rsid w:val="00BB6EE8"/>
    <w:rsid w:val="00BB7D7E"/>
    <w:rsid w:val="00BC0240"/>
    <w:rsid w:val="00BC0690"/>
    <w:rsid w:val="00BC0E3D"/>
    <w:rsid w:val="00BC14F1"/>
    <w:rsid w:val="00BC15E7"/>
    <w:rsid w:val="00BC1C7A"/>
    <w:rsid w:val="00BC1D4E"/>
    <w:rsid w:val="00BC1F67"/>
    <w:rsid w:val="00BC2163"/>
    <w:rsid w:val="00BC229F"/>
    <w:rsid w:val="00BC22BD"/>
    <w:rsid w:val="00BC2747"/>
    <w:rsid w:val="00BC31E2"/>
    <w:rsid w:val="00BC359A"/>
    <w:rsid w:val="00BC43A3"/>
    <w:rsid w:val="00BC4BAA"/>
    <w:rsid w:val="00BC536F"/>
    <w:rsid w:val="00BC5607"/>
    <w:rsid w:val="00BC5E93"/>
    <w:rsid w:val="00BC7819"/>
    <w:rsid w:val="00BD026A"/>
    <w:rsid w:val="00BD02CE"/>
    <w:rsid w:val="00BD0E33"/>
    <w:rsid w:val="00BD11CD"/>
    <w:rsid w:val="00BD12D1"/>
    <w:rsid w:val="00BD1A24"/>
    <w:rsid w:val="00BD1E29"/>
    <w:rsid w:val="00BD21C2"/>
    <w:rsid w:val="00BD26D7"/>
    <w:rsid w:val="00BD2CAB"/>
    <w:rsid w:val="00BD2F00"/>
    <w:rsid w:val="00BD30BC"/>
    <w:rsid w:val="00BD31CD"/>
    <w:rsid w:val="00BD3A27"/>
    <w:rsid w:val="00BD3B70"/>
    <w:rsid w:val="00BD3E03"/>
    <w:rsid w:val="00BD401C"/>
    <w:rsid w:val="00BD52D5"/>
    <w:rsid w:val="00BD638F"/>
    <w:rsid w:val="00BD6D1C"/>
    <w:rsid w:val="00BD73DE"/>
    <w:rsid w:val="00BD7B37"/>
    <w:rsid w:val="00BD7B71"/>
    <w:rsid w:val="00BD7D88"/>
    <w:rsid w:val="00BE0136"/>
    <w:rsid w:val="00BE0316"/>
    <w:rsid w:val="00BE0498"/>
    <w:rsid w:val="00BE04E7"/>
    <w:rsid w:val="00BE05CE"/>
    <w:rsid w:val="00BE10B4"/>
    <w:rsid w:val="00BE122B"/>
    <w:rsid w:val="00BE14D9"/>
    <w:rsid w:val="00BE19D8"/>
    <w:rsid w:val="00BE2169"/>
    <w:rsid w:val="00BE22E7"/>
    <w:rsid w:val="00BE25FB"/>
    <w:rsid w:val="00BE27AB"/>
    <w:rsid w:val="00BE2BB0"/>
    <w:rsid w:val="00BE321C"/>
    <w:rsid w:val="00BE35F0"/>
    <w:rsid w:val="00BE3D04"/>
    <w:rsid w:val="00BE45D1"/>
    <w:rsid w:val="00BE4D57"/>
    <w:rsid w:val="00BE5792"/>
    <w:rsid w:val="00BE58FE"/>
    <w:rsid w:val="00BE605E"/>
    <w:rsid w:val="00BE6B83"/>
    <w:rsid w:val="00BE6CDB"/>
    <w:rsid w:val="00BE7184"/>
    <w:rsid w:val="00BE73C7"/>
    <w:rsid w:val="00BE770F"/>
    <w:rsid w:val="00BE7CF2"/>
    <w:rsid w:val="00BE7F75"/>
    <w:rsid w:val="00BF0047"/>
    <w:rsid w:val="00BF01F0"/>
    <w:rsid w:val="00BF0282"/>
    <w:rsid w:val="00BF05F7"/>
    <w:rsid w:val="00BF0D2F"/>
    <w:rsid w:val="00BF0ED8"/>
    <w:rsid w:val="00BF1244"/>
    <w:rsid w:val="00BF1CC9"/>
    <w:rsid w:val="00BF1F83"/>
    <w:rsid w:val="00BF2375"/>
    <w:rsid w:val="00BF2A8B"/>
    <w:rsid w:val="00BF34FB"/>
    <w:rsid w:val="00BF39D7"/>
    <w:rsid w:val="00BF3C5F"/>
    <w:rsid w:val="00BF46C1"/>
    <w:rsid w:val="00BF47B8"/>
    <w:rsid w:val="00BF497F"/>
    <w:rsid w:val="00BF4CD4"/>
    <w:rsid w:val="00BF4CEB"/>
    <w:rsid w:val="00BF5591"/>
    <w:rsid w:val="00BF5819"/>
    <w:rsid w:val="00BF610C"/>
    <w:rsid w:val="00BF62B8"/>
    <w:rsid w:val="00BF6AF9"/>
    <w:rsid w:val="00BF6B83"/>
    <w:rsid w:val="00BF72A7"/>
    <w:rsid w:val="00BF7891"/>
    <w:rsid w:val="00BF7A8B"/>
    <w:rsid w:val="00BF7C40"/>
    <w:rsid w:val="00BF7CB1"/>
    <w:rsid w:val="00C0014F"/>
    <w:rsid w:val="00C00309"/>
    <w:rsid w:val="00C00610"/>
    <w:rsid w:val="00C01161"/>
    <w:rsid w:val="00C0120C"/>
    <w:rsid w:val="00C0158D"/>
    <w:rsid w:val="00C01EB2"/>
    <w:rsid w:val="00C02A8E"/>
    <w:rsid w:val="00C02B36"/>
    <w:rsid w:val="00C02B58"/>
    <w:rsid w:val="00C02B61"/>
    <w:rsid w:val="00C03B33"/>
    <w:rsid w:val="00C03D5F"/>
    <w:rsid w:val="00C03DA3"/>
    <w:rsid w:val="00C04311"/>
    <w:rsid w:val="00C04C65"/>
    <w:rsid w:val="00C04E8C"/>
    <w:rsid w:val="00C0604B"/>
    <w:rsid w:val="00C06596"/>
    <w:rsid w:val="00C06D12"/>
    <w:rsid w:val="00C072FC"/>
    <w:rsid w:val="00C07386"/>
    <w:rsid w:val="00C073B2"/>
    <w:rsid w:val="00C07425"/>
    <w:rsid w:val="00C07948"/>
    <w:rsid w:val="00C07AC1"/>
    <w:rsid w:val="00C07B19"/>
    <w:rsid w:val="00C07E2C"/>
    <w:rsid w:val="00C10102"/>
    <w:rsid w:val="00C10142"/>
    <w:rsid w:val="00C10364"/>
    <w:rsid w:val="00C10C19"/>
    <w:rsid w:val="00C10EC3"/>
    <w:rsid w:val="00C111AF"/>
    <w:rsid w:val="00C119A9"/>
    <w:rsid w:val="00C11A7E"/>
    <w:rsid w:val="00C11DA3"/>
    <w:rsid w:val="00C11ECF"/>
    <w:rsid w:val="00C12370"/>
    <w:rsid w:val="00C1274B"/>
    <w:rsid w:val="00C128E7"/>
    <w:rsid w:val="00C12CC0"/>
    <w:rsid w:val="00C13589"/>
    <w:rsid w:val="00C13664"/>
    <w:rsid w:val="00C1467D"/>
    <w:rsid w:val="00C146C2"/>
    <w:rsid w:val="00C14FA9"/>
    <w:rsid w:val="00C15C92"/>
    <w:rsid w:val="00C15DFB"/>
    <w:rsid w:val="00C16042"/>
    <w:rsid w:val="00C169BC"/>
    <w:rsid w:val="00C177FA"/>
    <w:rsid w:val="00C17D06"/>
    <w:rsid w:val="00C202EF"/>
    <w:rsid w:val="00C2060B"/>
    <w:rsid w:val="00C206E9"/>
    <w:rsid w:val="00C21D2F"/>
    <w:rsid w:val="00C21EA6"/>
    <w:rsid w:val="00C220CC"/>
    <w:rsid w:val="00C223F2"/>
    <w:rsid w:val="00C22861"/>
    <w:rsid w:val="00C22A65"/>
    <w:rsid w:val="00C23067"/>
    <w:rsid w:val="00C23888"/>
    <w:rsid w:val="00C2399F"/>
    <w:rsid w:val="00C23C04"/>
    <w:rsid w:val="00C23DF5"/>
    <w:rsid w:val="00C2443D"/>
    <w:rsid w:val="00C24735"/>
    <w:rsid w:val="00C2484E"/>
    <w:rsid w:val="00C24942"/>
    <w:rsid w:val="00C2494F"/>
    <w:rsid w:val="00C24CF6"/>
    <w:rsid w:val="00C25AB1"/>
    <w:rsid w:val="00C25EFE"/>
    <w:rsid w:val="00C26110"/>
    <w:rsid w:val="00C26646"/>
    <w:rsid w:val="00C2675B"/>
    <w:rsid w:val="00C26A62"/>
    <w:rsid w:val="00C26D8C"/>
    <w:rsid w:val="00C26EAF"/>
    <w:rsid w:val="00C279A4"/>
    <w:rsid w:val="00C27B2D"/>
    <w:rsid w:val="00C27C56"/>
    <w:rsid w:val="00C27F8D"/>
    <w:rsid w:val="00C30326"/>
    <w:rsid w:val="00C305B3"/>
    <w:rsid w:val="00C30AED"/>
    <w:rsid w:val="00C30B65"/>
    <w:rsid w:val="00C311E8"/>
    <w:rsid w:val="00C31486"/>
    <w:rsid w:val="00C323F8"/>
    <w:rsid w:val="00C32D22"/>
    <w:rsid w:val="00C32E6B"/>
    <w:rsid w:val="00C33600"/>
    <w:rsid w:val="00C33CC3"/>
    <w:rsid w:val="00C33E9E"/>
    <w:rsid w:val="00C342BE"/>
    <w:rsid w:val="00C346C5"/>
    <w:rsid w:val="00C355AC"/>
    <w:rsid w:val="00C358B8"/>
    <w:rsid w:val="00C35B9A"/>
    <w:rsid w:val="00C35C7A"/>
    <w:rsid w:val="00C35E74"/>
    <w:rsid w:val="00C3675B"/>
    <w:rsid w:val="00C36B2A"/>
    <w:rsid w:val="00C36F12"/>
    <w:rsid w:val="00C37103"/>
    <w:rsid w:val="00C37411"/>
    <w:rsid w:val="00C3747C"/>
    <w:rsid w:val="00C37EA1"/>
    <w:rsid w:val="00C405F4"/>
    <w:rsid w:val="00C40A93"/>
    <w:rsid w:val="00C40E51"/>
    <w:rsid w:val="00C41AEB"/>
    <w:rsid w:val="00C41B25"/>
    <w:rsid w:val="00C41B44"/>
    <w:rsid w:val="00C41B8B"/>
    <w:rsid w:val="00C41D9A"/>
    <w:rsid w:val="00C42FF8"/>
    <w:rsid w:val="00C4333D"/>
    <w:rsid w:val="00C43D8F"/>
    <w:rsid w:val="00C43ECF"/>
    <w:rsid w:val="00C4466A"/>
    <w:rsid w:val="00C4491A"/>
    <w:rsid w:val="00C44A11"/>
    <w:rsid w:val="00C453C7"/>
    <w:rsid w:val="00C456C6"/>
    <w:rsid w:val="00C46093"/>
    <w:rsid w:val="00C468A0"/>
    <w:rsid w:val="00C46947"/>
    <w:rsid w:val="00C46AA5"/>
    <w:rsid w:val="00C46C24"/>
    <w:rsid w:val="00C46CDB"/>
    <w:rsid w:val="00C46F3B"/>
    <w:rsid w:val="00C4746E"/>
    <w:rsid w:val="00C4778C"/>
    <w:rsid w:val="00C5038C"/>
    <w:rsid w:val="00C508C8"/>
    <w:rsid w:val="00C517A8"/>
    <w:rsid w:val="00C51A60"/>
    <w:rsid w:val="00C5211C"/>
    <w:rsid w:val="00C52121"/>
    <w:rsid w:val="00C52E2E"/>
    <w:rsid w:val="00C52EA0"/>
    <w:rsid w:val="00C535A7"/>
    <w:rsid w:val="00C5360F"/>
    <w:rsid w:val="00C53909"/>
    <w:rsid w:val="00C54ED9"/>
    <w:rsid w:val="00C55470"/>
    <w:rsid w:val="00C55C71"/>
    <w:rsid w:val="00C55C98"/>
    <w:rsid w:val="00C566BD"/>
    <w:rsid w:val="00C56A05"/>
    <w:rsid w:val="00C56CFF"/>
    <w:rsid w:val="00C56E59"/>
    <w:rsid w:val="00C57046"/>
    <w:rsid w:val="00C572F5"/>
    <w:rsid w:val="00C573E3"/>
    <w:rsid w:val="00C57A46"/>
    <w:rsid w:val="00C6005A"/>
    <w:rsid w:val="00C60719"/>
    <w:rsid w:val="00C6108D"/>
    <w:rsid w:val="00C6137E"/>
    <w:rsid w:val="00C624AF"/>
    <w:rsid w:val="00C62E3E"/>
    <w:rsid w:val="00C63335"/>
    <w:rsid w:val="00C6368F"/>
    <w:rsid w:val="00C63813"/>
    <w:rsid w:val="00C63E28"/>
    <w:rsid w:val="00C64931"/>
    <w:rsid w:val="00C64A03"/>
    <w:rsid w:val="00C64A61"/>
    <w:rsid w:val="00C654A8"/>
    <w:rsid w:val="00C65ACC"/>
    <w:rsid w:val="00C67ABB"/>
    <w:rsid w:val="00C705FB"/>
    <w:rsid w:val="00C70896"/>
    <w:rsid w:val="00C70C39"/>
    <w:rsid w:val="00C70E0C"/>
    <w:rsid w:val="00C7107E"/>
    <w:rsid w:val="00C71206"/>
    <w:rsid w:val="00C71452"/>
    <w:rsid w:val="00C71837"/>
    <w:rsid w:val="00C71A44"/>
    <w:rsid w:val="00C728A2"/>
    <w:rsid w:val="00C72BBF"/>
    <w:rsid w:val="00C72D99"/>
    <w:rsid w:val="00C739E9"/>
    <w:rsid w:val="00C73F07"/>
    <w:rsid w:val="00C74745"/>
    <w:rsid w:val="00C74C34"/>
    <w:rsid w:val="00C74EFD"/>
    <w:rsid w:val="00C75929"/>
    <w:rsid w:val="00C76095"/>
    <w:rsid w:val="00C76BD2"/>
    <w:rsid w:val="00C76E64"/>
    <w:rsid w:val="00C76F05"/>
    <w:rsid w:val="00C771DA"/>
    <w:rsid w:val="00C77707"/>
    <w:rsid w:val="00C77BA5"/>
    <w:rsid w:val="00C77F92"/>
    <w:rsid w:val="00C80BA3"/>
    <w:rsid w:val="00C82A9B"/>
    <w:rsid w:val="00C838DD"/>
    <w:rsid w:val="00C84871"/>
    <w:rsid w:val="00C85FC3"/>
    <w:rsid w:val="00C869ED"/>
    <w:rsid w:val="00C86ABE"/>
    <w:rsid w:val="00C86B2C"/>
    <w:rsid w:val="00C86CF8"/>
    <w:rsid w:val="00C86FA3"/>
    <w:rsid w:val="00C87446"/>
    <w:rsid w:val="00C90463"/>
    <w:rsid w:val="00C90DAD"/>
    <w:rsid w:val="00C90F0A"/>
    <w:rsid w:val="00C91028"/>
    <w:rsid w:val="00C91804"/>
    <w:rsid w:val="00C918A9"/>
    <w:rsid w:val="00C91A18"/>
    <w:rsid w:val="00C91D80"/>
    <w:rsid w:val="00C9247E"/>
    <w:rsid w:val="00C9343C"/>
    <w:rsid w:val="00C94149"/>
    <w:rsid w:val="00C94183"/>
    <w:rsid w:val="00C9482D"/>
    <w:rsid w:val="00C949B8"/>
    <w:rsid w:val="00C9566F"/>
    <w:rsid w:val="00C9599D"/>
    <w:rsid w:val="00C9666E"/>
    <w:rsid w:val="00C96FB1"/>
    <w:rsid w:val="00C97356"/>
    <w:rsid w:val="00C9757A"/>
    <w:rsid w:val="00CA015C"/>
    <w:rsid w:val="00CA022D"/>
    <w:rsid w:val="00CA02EE"/>
    <w:rsid w:val="00CA0499"/>
    <w:rsid w:val="00CA05BD"/>
    <w:rsid w:val="00CA1BC2"/>
    <w:rsid w:val="00CA1CCB"/>
    <w:rsid w:val="00CA222D"/>
    <w:rsid w:val="00CA258E"/>
    <w:rsid w:val="00CA27E2"/>
    <w:rsid w:val="00CA2BDA"/>
    <w:rsid w:val="00CA3076"/>
    <w:rsid w:val="00CA30D0"/>
    <w:rsid w:val="00CA3816"/>
    <w:rsid w:val="00CA4719"/>
    <w:rsid w:val="00CA48A9"/>
    <w:rsid w:val="00CA491C"/>
    <w:rsid w:val="00CA4AFC"/>
    <w:rsid w:val="00CA4F43"/>
    <w:rsid w:val="00CA5ABD"/>
    <w:rsid w:val="00CA5D93"/>
    <w:rsid w:val="00CA600E"/>
    <w:rsid w:val="00CA6A30"/>
    <w:rsid w:val="00CA72B3"/>
    <w:rsid w:val="00CA7530"/>
    <w:rsid w:val="00CA7DED"/>
    <w:rsid w:val="00CB054E"/>
    <w:rsid w:val="00CB0950"/>
    <w:rsid w:val="00CB1596"/>
    <w:rsid w:val="00CB1965"/>
    <w:rsid w:val="00CB2A0B"/>
    <w:rsid w:val="00CB347D"/>
    <w:rsid w:val="00CB34FD"/>
    <w:rsid w:val="00CB3997"/>
    <w:rsid w:val="00CB4852"/>
    <w:rsid w:val="00CB4EB6"/>
    <w:rsid w:val="00CB5D6B"/>
    <w:rsid w:val="00CB5E65"/>
    <w:rsid w:val="00CB5FC5"/>
    <w:rsid w:val="00CB61C9"/>
    <w:rsid w:val="00CB646F"/>
    <w:rsid w:val="00CB66C4"/>
    <w:rsid w:val="00CB68AE"/>
    <w:rsid w:val="00CB7479"/>
    <w:rsid w:val="00CB797A"/>
    <w:rsid w:val="00CB79E6"/>
    <w:rsid w:val="00CB7C18"/>
    <w:rsid w:val="00CB7CC1"/>
    <w:rsid w:val="00CB7CFA"/>
    <w:rsid w:val="00CB7E8C"/>
    <w:rsid w:val="00CC03E8"/>
    <w:rsid w:val="00CC0877"/>
    <w:rsid w:val="00CC0A12"/>
    <w:rsid w:val="00CC1448"/>
    <w:rsid w:val="00CC195B"/>
    <w:rsid w:val="00CC1CDB"/>
    <w:rsid w:val="00CC1E57"/>
    <w:rsid w:val="00CC2686"/>
    <w:rsid w:val="00CC2804"/>
    <w:rsid w:val="00CC2CBB"/>
    <w:rsid w:val="00CC2F44"/>
    <w:rsid w:val="00CC3042"/>
    <w:rsid w:val="00CC3111"/>
    <w:rsid w:val="00CC32F0"/>
    <w:rsid w:val="00CC3483"/>
    <w:rsid w:val="00CC3A54"/>
    <w:rsid w:val="00CC4BB3"/>
    <w:rsid w:val="00CC604D"/>
    <w:rsid w:val="00CC6141"/>
    <w:rsid w:val="00CC6157"/>
    <w:rsid w:val="00CC65B1"/>
    <w:rsid w:val="00CC6770"/>
    <w:rsid w:val="00CC68A0"/>
    <w:rsid w:val="00CC7455"/>
    <w:rsid w:val="00CC77C9"/>
    <w:rsid w:val="00CC7FC2"/>
    <w:rsid w:val="00CD0121"/>
    <w:rsid w:val="00CD04AD"/>
    <w:rsid w:val="00CD08E6"/>
    <w:rsid w:val="00CD0CF8"/>
    <w:rsid w:val="00CD2004"/>
    <w:rsid w:val="00CD251F"/>
    <w:rsid w:val="00CD303E"/>
    <w:rsid w:val="00CD339D"/>
    <w:rsid w:val="00CD37FB"/>
    <w:rsid w:val="00CD46AF"/>
    <w:rsid w:val="00CD46C1"/>
    <w:rsid w:val="00CD4766"/>
    <w:rsid w:val="00CD4B5D"/>
    <w:rsid w:val="00CD5363"/>
    <w:rsid w:val="00CD586A"/>
    <w:rsid w:val="00CD592C"/>
    <w:rsid w:val="00CD5C3D"/>
    <w:rsid w:val="00CD61CB"/>
    <w:rsid w:val="00CD61EF"/>
    <w:rsid w:val="00CD6218"/>
    <w:rsid w:val="00CD63C3"/>
    <w:rsid w:val="00CD7253"/>
    <w:rsid w:val="00CD738A"/>
    <w:rsid w:val="00CD74FE"/>
    <w:rsid w:val="00CD7919"/>
    <w:rsid w:val="00CE013F"/>
    <w:rsid w:val="00CE03E9"/>
    <w:rsid w:val="00CE0687"/>
    <w:rsid w:val="00CE07D7"/>
    <w:rsid w:val="00CE088A"/>
    <w:rsid w:val="00CE112A"/>
    <w:rsid w:val="00CE1FD7"/>
    <w:rsid w:val="00CE25DC"/>
    <w:rsid w:val="00CE2628"/>
    <w:rsid w:val="00CE2A3C"/>
    <w:rsid w:val="00CE3217"/>
    <w:rsid w:val="00CE34AE"/>
    <w:rsid w:val="00CE3562"/>
    <w:rsid w:val="00CE3767"/>
    <w:rsid w:val="00CE3893"/>
    <w:rsid w:val="00CE4990"/>
    <w:rsid w:val="00CE49A6"/>
    <w:rsid w:val="00CE592D"/>
    <w:rsid w:val="00CE59AE"/>
    <w:rsid w:val="00CE5B32"/>
    <w:rsid w:val="00CE669C"/>
    <w:rsid w:val="00CE6C55"/>
    <w:rsid w:val="00CE7227"/>
    <w:rsid w:val="00CE7301"/>
    <w:rsid w:val="00CE74C5"/>
    <w:rsid w:val="00CE7516"/>
    <w:rsid w:val="00CE76CC"/>
    <w:rsid w:val="00CF0058"/>
    <w:rsid w:val="00CF074B"/>
    <w:rsid w:val="00CF0895"/>
    <w:rsid w:val="00CF08C5"/>
    <w:rsid w:val="00CF0BEE"/>
    <w:rsid w:val="00CF138D"/>
    <w:rsid w:val="00CF145C"/>
    <w:rsid w:val="00CF17C2"/>
    <w:rsid w:val="00CF1DE5"/>
    <w:rsid w:val="00CF272D"/>
    <w:rsid w:val="00CF2CEE"/>
    <w:rsid w:val="00CF2EE1"/>
    <w:rsid w:val="00CF3563"/>
    <w:rsid w:val="00CF3728"/>
    <w:rsid w:val="00CF37EB"/>
    <w:rsid w:val="00CF3B60"/>
    <w:rsid w:val="00CF3CB4"/>
    <w:rsid w:val="00CF499A"/>
    <w:rsid w:val="00CF4AD5"/>
    <w:rsid w:val="00CF56CE"/>
    <w:rsid w:val="00CF5AE5"/>
    <w:rsid w:val="00CF6275"/>
    <w:rsid w:val="00CF63A1"/>
    <w:rsid w:val="00CF65C2"/>
    <w:rsid w:val="00CF6E7E"/>
    <w:rsid w:val="00CF78E8"/>
    <w:rsid w:val="00CF7951"/>
    <w:rsid w:val="00CF7DE2"/>
    <w:rsid w:val="00D00437"/>
    <w:rsid w:val="00D0118D"/>
    <w:rsid w:val="00D01427"/>
    <w:rsid w:val="00D01A09"/>
    <w:rsid w:val="00D02976"/>
    <w:rsid w:val="00D02BB2"/>
    <w:rsid w:val="00D02DC8"/>
    <w:rsid w:val="00D02E95"/>
    <w:rsid w:val="00D031E7"/>
    <w:rsid w:val="00D040E7"/>
    <w:rsid w:val="00D042AF"/>
    <w:rsid w:val="00D047E6"/>
    <w:rsid w:val="00D04846"/>
    <w:rsid w:val="00D04C50"/>
    <w:rsid w:val="00D04EC5"/>
    <w:rsid w:val="00D05065"/>
    <w:rsid w:val="00D05309"/>
    <w:rsid w:val="00D05C61"/>
    <w:rsid w:val="00D06057"/>
    <w:rsid w:val="00D06438"/>
    <w:rsid w:val="00D06647"/>
    <w:rsid w:val="00D068C4"/>
    <w:rsid w:val="00D069D4"/>
    <w:rsid w:val="00D06D92"/>
    <w:rsid w:val="00D06E04"/>
    <w:rsid w:val="00D06FEF"/>
    <w:rsid w:val="00D07680"/>
    <w:rsid w:val="00D07D7F"/>
    <w:rsid w:val="00D102BC"/>
    <w:rsid w:val="00D108FE"/>
    <w:rsid w:val="00D10B03"/>
    <w:rsid w:val="00D10C62"/>
    <w:rsid w:val="00D10FC1"/>
    <w:rsid w:val="00D110C1"/>
    <w:rsid w:val="00D11163"/>
    <w:rsid w:val="00D11C0D"/>
    <w:rsid w:val="00D1267C"/>
    <w:rsid w:val="00D12ABC"/>
    <w:rsid w:val="00D12CBE"/>
    <w:rsid w:val="00D12E01"/>
    <w:rsid w:val="00D13816"/>
    <w:rsid w:val="00D13CB7"/>
    <w:rsid w:val="00D13DE3"/>
    <w:rsid w:val="00D14293"/>
    <w:rsid w:val="00D14EB8"/>
    <w:rsid w:val="00D15564"/>
    <w:rsid w:val="00D155DF"/>
    <w:rsid w:val="00D16BA9"/>
    <w:rsid w:val="00D17990"/>
    <w:rsid w:val="00D20362"/>
    <w:rsid w:val="00D20B58"/>
    <w:rsid w:val="00D2176C"/>
    <w:rsid w:val="00D21B62"/>
    <w:rsid w:val="00D220FE"/>
    <w:rsid w:val="00D22456"/>
    <w:rsid w:val="00D2262E"/>
    <w:rsid w:val="00D228A0"/>
    <w:rsid w:val="00D22A04"/>
    <w:rsid w:val="00D22B2F"/>
    <w:rsid w:val="00D22D46"/>
    <w:rsid w:val="00D2309D"/>
    <w:rsid w:val="00D23CF8"/>
    <w:rsid w:val="00D23D94"/>
    <w:rsid w:val="00D2420D"/>
    <w:rsid w:val="00D24294"/>
    <w:rsid w:val="00D24389"/>
    <w:rsid w:val="00D24486"/>
    <w:rsid w:val="00D24837"/>
    <w:rsid w:val="00D24B08"/>
    <w:rsid w:val="00D2576C"/>
    <w:rsid w:val="00D25EBA"/>
    <w:rsid w:val="00D260A9"/>
    <w:rsid w:val="00D26337"/>
    <w:rsid w:val="00D26A4E"/>
    <w:rsid w:val="00D26B83"/>
    <w:rsid w:val="00D27037"/>
    <w:rsid w:val="00D274D0"/>
    <w:rsid w:val="00D275F8"/>
    <w:rsid w:val="00D308C6"/>
    <w:rsid w:val="00D30A7A"/>
    <w:rsid w:val="00D30B8C"/>
    <w:rsid w:val="00D312D7"/>
    <w:rsid w:val="00D313AD"/>
    <w:rsid w:val="00D3169C"/>
    <w:rsid w:val="00D317DF"/>
    <w:rsid w:val="00D31A21"/>
    <w:rsid w:val="00D3207A"/>
    <w:rsid w:val="00D320BD"/>
    <w:rsid w:val="00D32160"/>
    <w:rsid w:val="00D327C9"/>
    <w:rsid w:val="00D330E9"/>
    <w:rsid w:val="00D3389F"/>
    <w:rsid w:val="00D33E18"/>
    <w:rsid w:val="00D33ED2"/>
    <w:rsid w:val="00D36901"/>
    <w:rsid w:val="00D36A08"/>
    <w:rsid w:val="00D36EFC"/>
    <w:rsid w:val="00D37A02"/>
    <w:rsid w:val="00D4018E"/>
    <w:rsid w:val="00D402EE"/>
    <w:rsid w:val="00D4048C"/>
    <w:rsid w:val="00D41279"/>
    <w:rsid w:val="00D4141D"/>
    <w:rsid w:val="00D416E3"/>
    <w:rsid w:val="00D41C03"/>
    <w:rsid w:val="00D42882"/>
    <w:rsid w:val="00D42B42"/>
    <w:rsid w:val="00D43197"/>
    <w:rsid w:val="00D436C3"/>
    <w:rsid w:val="00D4393C"/>
    <w:rsid w:val="00D43A96"/>
    <w:rsid w:val="00D44366"/>
    <w:rsid w:val="00D444CB"/>
    <w:rsid w:val="00D44733"/>
    <w:rsid w:val="00D4497E"/>
    <w:rsid w:val="00D45EB8"/>
    <w:rsid w:val="00D46319"/>
    <w:rsid w:val="00D46369"/>
    <w:rsid w:val="00D46639"/>
    <w:rsid w:val="00D466EF"/>
    <w:rsid w:val="00D467F9"/>
    <w:rsid w:val="00D46CE7"/>
    <w:rsid w:val="00D47077"/>
    <w:rsid w:val="00D4761D"/>
    <w:rsid w:val="00D501FE"/>
    <w:rsid w:val="00D51145"/>
    <w:rsid w:val="00D5127C"/>
    <w:rsid w:val="00D516AB"/>
    <w:rsid w:val="00D52178"/>
    <w:rsid w:val="00D52258"/>
    <w:rsid w:val="00D52BA9"/>
    <w:rsid w:val="00D52C1C"/>
    <w:rsid w:val="00D530DE"/>
    <w:rsid w:val="00D53867"/>
    <w:rsid w:val="00D53C28"/>
    <w:rsid w:val="00D54F74"/>
    <w:rsid w:val="00D55293"/>
    <w:rsid w:val="00D559BB"/>
    <w:rsid w:val="00D55ACC"/>
    <w:rsid w:val="00D55D9F"/>
    <w:rsid w:val="00D55E5A"/>
    <w:rsid w:val="00D56A54"/>
    <w:rsid w:val="00D57756"/>
    <w:rsid w:val="00D57B0F"/>
    <w:rsid w:val="00D57D81"/>
    <w:rsid w:val="00D6018A"/>
    <w:rsid w:val="00D60587"/>
    <w:rsid w:val="00D60BE9"/>
    <w:rsid w:val="00D60FC9"/>
    <w:rsid w:val="00D61A53"/>
    <w:rsid w:val="00D62058"/>
    <w:rsid w:val="00D63CA3"/>
    <w:rsid w:val="00D64000"/>
    <w:rsid w:val="00D65420"/>
    <w:rsid w:val="00D6542C"/>
    <w:rsid w:val="00D6559C"/>
    <w:rsid w:val="00D66249"/>
    <w:rsid w:val="00D6699B"/>
    <w:rsid w:val="00D66B52"/>
    <w:rsid w:val="00D66E23"/>
    <w:rsid w:val="00D678FD"/>
    <w:rsid w:val="00D67C5D"/>
    <w:rsid w:val="00D67CA9"/>
    <w:rsid w:val="00D67D18"/>
    <w:rsid w:val="00D67E21"/>
    <w:rsid w:val="00D704E8"/>
    <w:rsid w:val="00D70A45"/>
    <w:rsid w:val="00D70E17"/>
    <w:rsid w:val="00D710C5"/>
    <w:rsid w:val="00D71611"/>
    <w:rsid w:val="00D71CFA"/>
    <w:rsid w:val="00D72547"/>
    <w:rsid w:val="00D732A7"/>
    <w:rsid w:val="00D733AC"/>
    <w:rsid w:val="00D7380D"/>
    <w:rsid w:val="00D73A8B"/>
    <w:rsid w:val="00D74437"/>
    <w:rsid w:val="00D7461D"/>
    <w:rsid w:val="00D74AD4"/>
    <w:rsid w:val="00D74C7D"/>
    <w:rsid w:val="00D74D20"/>
    <w:rsid w:val="00D7568E"/>
    <w:rsid w:val="00D758C2"/>
    <w:rsid w:val="00D75A06"/>
    <w:rsid w:val="00D765F6"/>
    <w:rsid w:val="00D767F0"/>
    <w:rsid w:val="00D7701B"/>
    <w:rsid w:val="00D771C5"/>
    <w:rsid w:val="00D80158"/>
    <w:rsid w:val="00D80671"/>
    <w:rsid w:val="00D8070F"/>
    <w:rsid w:val="00D81321"/>
    <w:rsid w:val="00D816AD"/>
    <w:rsid w:val="00D81C6C"/>
    <w:rsid w:val="00D81EE1"/>
    <w:rsid w:val="00D8230A"/>
    <w:rsid w:val="00D8286D"/>
    <w:rsid w:val="00D8295B"/>
    <w:rsid w:val="00D82A2A"/>
    <w:rsid w:val="00D832A3"/>
    <w:rsid w:val="00D83F16"/>
    <w:rsid w:val="00D8462E"/>
    <w:rsid w:val="00D84691"/>
    <w:rsid w:val="00D84EA3"/>
    <w:rsid w:val="00D8562E"/>
    <w:rsid w:val="00D85A54"/>
    <w:rsid w:val="00D85CE6"/>
    <w:rsid w:val="00D85DF0"/>
    <w:rsid w:val="00D86232"/>
    <w:rsid w:val="00D8653F"/>
    <w:rsid w:val="00D86760"/>
    <w:rsid w:val="00D86C95"/>
    <w:rsid w:val="00D872BD"/>
    <w:rsid w:val="00D876C7"/>
    <w:rsid w:val="00D87D9C"/>
    <w:rsid w:val="00D910B8"/>
    <w:rsid w:val="00D912A1"/>
    <w:rsid w:val="00D91416"/>
    <w:rsid w:val="00D9163E"/>
    <w:rsid w:val="00D923B8"/>
    <w:rsid w:val="00D92977"/>
    <w:rsid w:val="00D93030"/>
    <w:rsid w:val="00D93344"/>
    <w:rsid w:val="00D93644"/>
    <w:rsid w:val="00D93995"/>
    <w:rsid w:val="00D93D14"/>
    <w:rsid w:val="00D95681"/>
    <w:rsid w:val="00D95740"/>
    <w:rsid w:val="00D95A45"/>
    <w:rsid w:val="00D95C69"/>
    <w:rsid w:val="00D95D57"/>
    <w:rsid w:val="00D9682C"/>
    <w:rsid w:val="00D97175"/>
    <w:rsid w:val="00D97457"/>
    <w:rsid w:val="00D97B19"/>
    <w:rsid w:val="00D97BE9"/>
    <w:rsid w:val="00D97BF5"/>
    <w:rsid w:val="00D97E58"/>
    <w:rsid w:val="00DA02AB"/>
    <w:rsid w:val="00DA04EA"/>
    <w:rsid w:val="00DA065B"/>
    <w:rsid w:val="00DA09C3"/>
    <w:rsid w:val="00DA0DDD"/>
    <w:rsid w:val="00DA0FAE"/>
    <w:rsid w:val="00DA1028"/>
    <w:rsid w:val="00DA150E"/>
    <w:rsid w:val="00DA1667"/>
    <w:rsid w:val="00DA21F5"/>
    <w:rsid w:val="00DA2885"/>
    <w:rsid w:val="00DA2F56"/>
    <w:rsid w:val="00DA32EB"/>
    <w:rsid w:val="00DA3B1C"/>
    <w:rsid w:val="00DA3DA2"/>
    <w:rsid w:val="00DA43E1"/>
    <w:rsid w:val="00DA4705"/>
    <w:rsid w:val="00DA497F"/>
    <w:rsid w:val="00DA4BB8"/>
    <w:rsid w:val="00DA4D75"/>
    <w:rsid w:val="00DA5001"/>
    <w:rsid w:val="00DA5B2A"/>
    <w:rsid w:val="00DA5D10"/>
    <w:rsid w:val="00DA602E"/>
    <w:rsid w:val="00DA62CD"/>
    <w:rsid w:val="00DA650B"/>
    <w:rsid w:val="00DA67DF"/>
    <w:rsid w:val="00DA6AF4"/>
    <w:rsid w:val="00DA704E"/>
    <w:rsid w:val="00DA7910"/>
    <w:rsid w:val="00DA7DB1"/>
    <w:rsid w:val="00DB082E"/>
    <w:rsid w:val="00DB08EC"/>
    <w:rsid w:val="00DB0F1E"/>
    <w:rsid w:val="00DB15DA"/>
    <w:rsid w:val="00DB1E55"/>
    <w:rsid w:val="00DB23E9"/>
    <w:rsid w:val="00DB28B1"/>
    <w:rsid w:val="00DB2F38"/>
    <w:rsid w:val="00DB30AC"/>
    <w:rsid w:val="00DB34E0"/>
    <w:rsid w:val="00DB3975"/>
    <w:rsid w:val="00DB3CB4"/>
    <w:rsid w:val="00DB49E0"/>
    <w:rsid w:val="00DB5BEA"/>
    <w:rsid w:val="00DB601F"/>
    <w:rsid w:val="00DB6E98"/>
    <w:rsid w:val="00DB7B44"/>
    <w:rsid w:val="00DC0162"/>
    <w:rsid w:val="00DC0273"/>
    <w:rsid w:val="00DC0A26"/>
    <w:rsid w:val="00DC0B0E"/>
    <w:rsid w:val="00DC0C0B"/>
    <w:rsid w:val="00DC0CD7"/>
    <w:rsid w:val="00DC0CE6"/>
    <w:rsid w:val="00DC0E39"/>
    <w:rsid w:val="00DC1133"/>
    <w:rsid w:val="00DC13E4"/>
    <w:rsid w:val="00DC1552"/>
    <w:rsid w:val="00DC19A7"/>
    <w:rsid w:val="00DC1C61"/>
    <w:rsid w:val="00DC1F29"/>
    <w:rsid w:val="00DC23EB"/>
    <w:rsid w:val="00DC254A"/>
    <w:rsid w:val="00DC28A3"/>
    <w:rsid w:val="00DC2E28"/>
    <w:rsid w:val="00DC30CF"/>
    <w:rsid w:val="00DC33A9"/>
    <w:rsid w:val="00DC3A9A"/>
    <w:rsid w:val="00DC3C28"/>
    <w:rsid w:val="00DC3D51"/>
    <w:rsid w:val="00DC3E86"/>
    <w:rsid w:val="00DC4011"/>
    <w:rsid w:val="00DC4022"/>
    <w:rsid w:val="00DC5138"/>
    <w:rsid w:val="00DC518F"/>
    <w:rsid w:val="00DC54BC"/>
    <w:rsid w:val="00DC559F"/>
    <w:rsid w:val="00DC5B3B"/>
    <w:rsid w:val="00DC62F9"/>
    <w:rsid w:val="00DC6620"/>
    <w:rsid w:val="00DC66B0"/>
    <w:rsid w:val="00DC68F6"/>
    <w:rsid w:val="00DC796C"/>
    <w:rsid w:val="00DD00B6"/>
    <w:rsid w:val="00DD0663"/>
    <w:rsid w:val="00DD073F"/>
    <w:rsid w:val="00DD0910"/>
    <w:rsid w:val="00DD0E3D"/>
    <w:rsid w:val="00DD0E69"/>
    <w:rsid w:val="00DD1304"/>
    <w:rsid w:val="00DD1F6E"/>
    <w:rsid w:val="00DD200F"/>
    <w:rsid w:val="00DD233C"/>
    <w:rsid w:val="00DD2AA5"/>
    <w:rsid w:val="00DD2EAA"/>
    <w:rsid w:val="00DD3725"/>
    <w:rsid w:val="00DD38A5"/>
    <w:rsid w:val="00DD38AF"/>
    <w:rsid w:val="00DD432C"/>
    <w:rsid w:val="00DD449C"/>
    <w:rsid w:val="00DD4A3A"/>
    <w:rsid w:val="00DD4C79"/>
    <w:rsid w:val="00DD4F34"/>
    <w:rsid w:val="00DD4FE6"/>
    <w:rsid w:val="00DD5109"/>
    <w:rsid w:val="00DD51FA"/>
    <w:rsid w:val="00DD5F24"/>
    <w:rsid w:val="00DD713E"/>
    <w:rsid w:val="00DD7C98"/>
    <w:rsid w:val="00DE055E"/>
    <w:rsid w:val="00DE07D1"/>
    <w:rsid w:val="00DE082F"/>
    <w:rsid w:val="00DE0891"/>
    <w:rsid w:val="00DE08CC"/>
    <w:rsid w:val="00DE09E6"/>
    <w:rsid w:val="00DE35D9"/>
    <w:rsid w:val="00DE3753"/>
    <w:rsid w:val="00DE42CF"/>
    <w:rsid w:val="00DE4457"/>
    <w:rsid w:val="00DE4D82"/>
    <w:rsid w:val="00DE50C5"/>
    <w:rsid w:val="00DE58D8"/>
    <w:rsid w:val="00DE612E"/>
    <w:rsid w:val="00DE61BD"/>
    <w:rsid w:val="00DE63BA"/>
    <w:rsid w:val="00DE65F9"/>
    <w:rsid w:val="00DE668A"/>
    <w:rsid w:val="00DE6A1C"/>
    <w:rsid w:val="00DE6D17"/>
    <w:rsid w:val="00DE7205"/>
    <w:rsid w:val="00DE754B"/>
    <w:rsid w:val="00DE7AE1"/>
    <w:rsid w:val="00DE7FD0"/>
    <w:rsid w:val="00DF03D9"/>
    <w:rsid w:val="00DF098E"/>
    <w:rsid w:val="00DF0B46"/>
    <w:rsid w:val="00DF0C0B"/>
    <w:rsid w:val="00DF120A"/>
    <w:rsid w:val="00DF1512"/>
    <w:rsid w:val="00DF1667"/>
    <w:rsid w:val="00DF1BD0"/>
    <w:rsid w:val="00DF1BDA"/>
    <w:rsid w:val="00DF259A"/>
    <w:rsid w:val="00DF27DC"/>
    <w:rsid w:val="00DF2F5C"/>
    <w:rsid w:val="00DF2FF3"/>
    <w:rsid w:val="00DF3966"/>
    <w:rsid w:val="00DF3B75"/>
    <w:rsid w:val="00DF3DD0"/>
    <w:rsid w:val="00DF4A6F"/>
    <w:rsid w:val="00DF4D14"/>
    <w:rsid w:val="00DF5726"/>
    <w:rsid w:val="00DF5943"/>
    <w:rsid w:val="00DF6887"/>
    <w:rsid w:val="00DF68D7"/>
    <w:rsid w:val="00DF7A8F"/>
    <w:rsid w:val="00DF7FF1"/>
    <w:rsid w:val="00E0037D"/>
    <w:rsid w:val="00E005A6"/>
    <w:rsid w:val="00E007B1"/>
    <w:rsid w:val="00E00DBD"/>
    <w:rsid w:val="00E012EF"/>
    <w:rsid w:val="00E016D7"/>
    <w:rsid w:val="00E01BA0"/>
    <w:rsid w:val="00E01C87"/>
    <w:rsid w:val="00E01E26"/>
    <w:rsid w:val="00E0238A"/>
    <w:rsid w:val="00E02973"/>
    <w:rsid w:val="00E02D99"/>
    <w:rsid w:val="00E03294"/>
    <w:rsid w:val="00E03360"/>
    <w:rsid w:val="00E0364B"/>
    <w:rsid w:val="00E036CC"/>
    <w:rsid w:val="00E04560"/>
    <w:rsid w:val="00E045E7"/>
    <w:rsid w:val="00E046F1"/>
    <w:rsid w:val="00E049B4"/>
    <w:rsid w:val="00E04B50"/>
    <w:rsid w:val="00E04CEA"/>
    <w:rsid w:val="00E05030"/>
    <w:rsid w:val="00E0560E"/>
    <w:rsid w:val="00E05686"/>
    <w:rsid w:val="00E0693D"/>
    <w:rsid w:val="00E0762B"/>
    <w:rsid w:val="00E07776"/>
    <w:rsid w:val="00E07865"/>
    <w:rsid w:val="00E10091"/>
    <w:rsid w:val="00E102C4"/>
    <w:rsid w:val="00E108BE"/>
    <w:rsid w:val="00E10CFE"/>
    <w:rsid w:val="00E11054"/>
    <w:rsid w:val="00E111C2"/>
    <w:rsid w:val="00E11A1E"/>
    <w:rsid w:val="00E11B02"/>
    <w:rsid w:val="00E11E9E"/>
    <w:rsid w:val="00E124BE"/>
    <w:rsid w:val="00E124F2"/>
    <w:rsid w:val="00E12A83"/>
    <w:rsid w:val="00E12ACD"/>
    <w:rsid w:val="00E13D76"/>
    <w:rsid w:val="00E13F1E"/>
    <w:rsid w:val="00E1407F"/>
    <w:rsid w:val="00E14668"/>
    <w:rsid w:val="00E149EA"/>
    <w:rsid w:val="00E15104"/>
    <w:rsid w:val="00E15215"/>
    <w:rsid w:val="00E1607D"/>
    <w:rsid w:val="00E16153"/>
    <w:rsid w:val="00E163A6"/>
    <w:rsid w:val="00E164E1"/>
    <w:rsid w:val="00E16637"/>
    <w:rsid w:val="00E17014"/>
    <w:rsid w:val="00E17B05"/>
    <w:rsid w:val="00E21113"/>
    <w:rsid w:val="00E211D2"/>
    <w:rsid w:val="00E2143C"/>
    <w:rsid w:val="00E21601"/>
    <w:rsid w:val="00E21F7A"/>
    <w:rsid w:val="00E22592"/>
    <w:rsid w:val="00E225BC"/>
    <w:rsid w:val="00E22EC5"/>
    <w:rsid w:val="00E2311F"/>
    <w:rsid w:val="00E23382"/>
    <w:rsid w:val="00E23634"/>
    <w:rsid w:val="00E2363F"/>
    <w:rsid w:val="00E23D7E"/>
    <w:rsid w:val="00E240C5"/>
    <w:rsid w:val="00E24876"/>
    <w:rsid w:val="00E24A01"/>
    <w:rsid w:val="00E2510B"/>
    <w:rsid w:val="00E2620E"/>
    <w:rsid w:val="00E267AC"/>
    <w:rsid w:val="00E26D01"/>
    <w:rsid w:val="00E26D6D"/>
    <w:rsid w:val="00E26DC2"/>
    <w:rsid w:val="00E309CB"/>
    <w:rsid w:val="00E30C6D"/>
    <w:rsid w:val="00E30F1E"/>
    <w:rsid w:val="00E318C9"/>
    <w:rsid w:val="00E31CFA"/>
    <w:rsid w:val="00E331D3"/>
    <w:rsid w:val="00E34050"/>
    <w:rsid w:val="00E342AC"/>
    <w:rsid w:val="00E3436F"/>
    <w:rsid w:val="00E356B3"/>
    <w:rsid w:val="00E356D1"/>
    <w:rsid w:val="00E35A60"/>
    <w:rsid w:val="00E3678A"/>
    <w:rsid w:val="00E3678F"/>
    <w:rsid w:val="00E3687C"/>
    <w:rsid w:val="00E4012D"/>
    <w:rsid w:val="00E408C9"/>
    <w:rsid w:val="00E419F4"/>
    <w:rsid w:val="00E41C73"/>
    <w:rsid w:val="00E41CCD"/>
    <w:rsid w:val="00E42CAB"/>
    <w:rsid w:val="00E42F4B"/>
    <w:rsid w:val="00E43D80"/>
    <w:rsid w:val="00E43F45"/>
    <w:rsid w:val="00E448FD"/>
    <w:rsid w:val="00E44E26"/>
    <w:rsid w:val="00E45779"/>
    <w:rsid w:val="00E4592B"/>
    <w:rsid w:val="00E45F56"/>
    <w:rsid w:val="00E460F1"/>
    <w:rsid w:val="00E462F8"/>
    <w:rsid w:val="00E463BD"/>
    <w:rsid w:val="00E46B8A"/>
    <w:rsid w:val="00E46BAD"/>
    <w:rsid w:val="00E46DA1"/>
    <w:rsid w:val="00E4731F"/>
    <w:rsid w:val="00E47834"/>
    <w:rsid w:val="00E4790B"/>
    <w:rsid w:val="00E50DB5"/>
    <w:rsid w:val="00E50DC4"/>
    <w:rsid w:val="00E51C35"/>
    <w:rsid w:val="00E52130"/>
    <w:rsid w:val="00E52472"/>
    <w:rsid w:val="00E52E34"/>
    <w:rsid w:val="00E52FDF"/>
    <w:rsid w:val="00E5373E"/>
    <w:rsid w:val="00E537CD"/>
    <w:rsid w:val="00E545EC"/>
    <w:rsid w:val="00E546CA"/>
    <w:rsid w:val="00E54ADA"/>
    <w:rsid w:val="00E56EE3"/>
    <w:rsid w:val="00E57533"/>
    <w:rsid w:val="00E57810"/>
    <w:rsid w:val="00E57CB1"/>
    <w:rsid w:val="00E602BC"/>
    <w:rsid w:val="00E609A7"/>
    <w:rsid w:val="00E609FA"/>
    <w:rsid w:val="00E60A51"/>
    <w:rsid w:val="00E60CCE"/>
    <w:rsid w:val="00E621C5"/>
    <w:rsid w:val="00E628DB"/>
    <w:rsid w:val="00E62E55"/>
    <w:rsid w:val="00E63280"/>
    <w:rsid w:val="00E63C75"/>
    <w:rsid w:val="00E6441C"/>
    <w:rsid w:val="00E64682"/>
    <w:rsid w:val="00E64900"/>
    <w:rsid w:val="00E64A66"/>
    <w:rsid w:val="00E652F6"/>
    <w:rsid w:val="00E663E0"/>
    <w:rsid w:val="00E675AE"/>
    <w:rsid w:val="00E67A87"/>
    <w:rsid w:val="00E67C5C"/>
    <w:rsid w:val="00E67D74"/>
    <w:rsid w:val="00E706A0"/>
    <w:rsid w:val="00E70960"/>
    <w:rsid w:val="00E717B3"/>
    <w:rsid w:val="00E71D69"/>
    <w:rsid w:val="00E71E1C"/>
    <w:rsid w:val="00E72036"/>
    <w:rsid w:val="00E7254A"/>
    <w:rsid w:val="00E7293F"/>
    <w:rsid w:val="00E72ADD"/>
    <w:rsid w:val="00E74260"/>
    <w:rsid w:val="00E747B8"/>
    <w:rsid w:val="00E74885"/>
    <w:rsid w:val="00E74925"/>
    <w:rsid w:val="00E751D1"/>
    <w:rsid w:val="00E753B6"/>
    <w:rsid w:val="00E75418"/>
    <w:rsid w:val="00E75484"/>
    <w:rsid w:val="00E76580"/>
    <w:rsid w:val="00E7663C"/>
    <w:rsid w:val="00E76B26"/>
    <w:rsid w:val="00E76BCA"/>
    <w:rsid w:val="00E76F1D"/>
    <w:rsid w:val="00E76FD1"/>
    <w:rsid w:val="00E771C2"/>
    <w:rsid w:val="00E772A0"/>
    <w:rsid w:val="00E77A69"/>
    <w:rsid w:val="00E77BC0"/>
    <w:rsid w:val="00E80759"/>
    <w:rsid w:val="00E816B9"/>
    <w:rsid w:val="00E819AC"/>
    <w:rsid w:val="00E81DDA"/>
    <w:rsid w:val="00E81FC6"/>
    <w:rsid w:val="00E8253A"/>
    <w:rsid w:val="00E82B0A"/>
    <w:rsid w:val="00E82B23"/>
    <w:rsid w:val="00E82F24"/>
    <w:rsid w:val="00E8303B"/>
    <w:rsid w:val="00E830C0"/>
    <w:rsid w:val="00E834DC"/>
    <w:rsid w:val="00E83B63"/>
    <w:rsid w:val="00E83B8C"/>
    <w:rsid w:val="00E83F07"/>
    <w:rsid w:val="00E84176"/>
    <w:rsid w:val="00E84EF7"/>
    <w:rsid w:val="00E85D22"/>
    <w:rsid w:val="00E86554"/>
    <w:rsid w:val="00E86C4B"/>
    <w:rsid w:val="00E86CC2"/>
    <w:rsid w:val="00E87520"/>
    <w:rsid w:val="00E8764A"/>
    <w:rsid w:val="00E876B5"/>
    <w:rsid w:val="00E87B23"/>
    <w:rsid w:val="00E87E01"/>
    <w:rsid w:val="00E905E5"/>
    <w:rsid w:val="00E90647"/>
    <w:rsid w:val="00E908DC"/>
    <w:rsid w:val="00E90B3A"/>
    <w:rsid w:val="00E90DA5"/>
    <w:rsid w:val="00E91086"/>
    <w:rsid w:val="00E9115B"/>
    <w:rsid w:val="00E913A5"/>
    <w:rsid w:val="00E91790"/>
    <w:rsid w:val="00E91C68"/>
    <w:rsid w:val="00E91E1C"/>
    <w:rsid w:val="00E92298"/>
    <w:rsid w:val="00E92426"/>
    <w:rsid w:val="00E9259D"/>
    <w:rsid w:val="00E9282D"/>
    <w:rsid w:val="00E929D7"/>
    <w:rsid w:val="00E92A1A"/>
    <w:rsid w:val="00E930AA"/>
    <w:rsid w:val="00E931AD"/>
    <w:rsid w:val="00E931F9"/>
    <w:rsid w:val="00E937BF"/>
    <w:rsid w:val="00E93A2E"/>
    <w:rsid w:val="00E93B36"/>
    <w:rsid w:val="00E93DAF"/>
    <w:rsid w:val="00E94712"/>
    <w:rsid w:val="00E94785"/>
    <w:rsid w:val="00E9487C"/>
    <w:rsid w:val="00E9618D"/>
    <w:rsid w:val="00E96208"/>
    <w:rsid w:val="00E966C5"/>
    <w:rsid w:val="00E96A12"/>
    <w:rsid w:val="00E97503"/>
    <w:rsid w:val="00E97F41"/>
    <w:rsid w:val="00EA00EE"/>
    <w:rsid w:val="00EA076B"/>
    <w:rsid w:val="00EA07C7"/>
    <w:rsid w:val="00EA0BEC"/>
    <w:rsid w:val="00EA0C6A"/>
    <w:rsid w:val="00EA0F88"/>
    <w:rsid w:val="00EA1820"/>
    <w:rsid w:val="00EA1D24"/>
    <w:rsid w:val="00EA22E5"/>
    <w:rsid w:val="00EA2475"/>
    <w:rsid w:val="00EA24FC"/>
    <w:rsid w:val="00EA28D9"/>
    <w:rsid w:val="00EA3078"/>
    <w:rsid w:val="00EA3C40"/>
    <w:rsid w:val="00EA420E"/>
    <w:rsid w:val="00EA423A"/>
    <w:rsid w:val="00EA4493"/>
    <w:rsid w:val="00EA4A18"/>
    <w:rsid w:val="00EA517C"/>
    <w:rsid w:val="00EA5AE2"/>
    <w:rsid w:val="00EA5C3F"/>
    <w:rsid w:val="00EA69AF"/>
    <w:rsid w:val="00EA6C3C"/>
    <w:rsid w:val="00EA6C3D"/>
    <w:rsid w:val="00EA6CB3"/>
    <w:rsid w:val="00EA749B"/>
    <w:rsid w:val="00EA74C3"/>
    <w:rsid w:val="00EA7DFA"/>
    <w:rsid w:val="00EB0823"/>
    <w:rsid w:val="00EB09DE"/>
    <w:rsid w:val="00EB0BD2"/>
    <w:rsid w:val="00EB0E76"/>
    <w:rsid w:val="00EB1042"/>
    <w:rsid w:val="00EB1686"/>
    <w:rsid w:val="00EB2246"/>
    <w:rsid w:val="00EB2315"/>
    <w:rsid w:val="00EB2E38"/>
    <w:rsid w:val="00EB35D9"/>
    <w:rsid w:val="00EB4AC6"/>
    <w:rsid w:val="00EB5171"/>
    <w:rsid w:val="00EB5817"/>
    <w:rsid w:val="00EB59B2"/>
    <w:rsid w:val="00EB60B9"/>
    <w:rsid w:val="00EB665E"/>
    <w:rsid w:val="00EB6C44"/>
    <w:rsid w:val="00EB6D21"/>
    <w:rsid w:val="00EB7109"/>
    <w:rsid w:val="00EB71AB"/>
    <w:rsid w:val="00EB79A7"/>
    <w:rsid w:val="00EC04E1"/>
    <w:rsid w:val="00EC0573"/>
    <w:rsid w:val="00EC0863"/>
    <w:rsid w:val="00EC0EEF"/>
    <w:rsid w:val="00EC0F28"/>
    <w:rsid w:val="00EC1C6C"/>
    <w:rsid w:val="00EC1E95"/>
    <w:rsid w:val="00EC1EF7"/>
    <w:rsid w:val="00EC256E"/>
    <w:rsid w:val="00EC279C"/>
    <w:rsid w:val="00EC32A4"/>
    <w:rsid w:val="00EC3801"/>
    <w:rsid w:val="00EC51A8"/>
    <w:rsid w:val="00EC5208"/>
    <w:rsid w:val="00EC5546"/>
    <w:rsid w:val="00EC5866"/>
    <w:rsid w:val="00EC5D3D"/>
    <w:rsid w:val="00EC6241"/>
    <w:rsid w:val="00EC64EE"/>
    <w:rsid w:val="00EC6B0E"/>
    <w:rsid w:val="00EC6B2E"/>
    <w:rsid w:val="00EC6CD9"/>
    <w:rsid w:val="00EC7341"/>
    <w:rsid w:val="00EC7613"/>
    <w:rsid w:val="00EC7956"/>
    <w:rsid w:val="00ED0043"/>
    <w:rsid w:val="00ED13FB"/>
    <w:rsid w:val="00ED2906"/>
    <w:rsid w:val="00ED2DF4"/>
    <w:rsid w:val="00ED2F98"/>
    <w:rsid w:val="00ED30A5"/>
    <w:rsid w:val="00ED3277"/>
    <w:rsid w:val="00ED381A"/>
    <w:rsid w:val="00ED3937"/>
    <w:rsid w:val="00ED4081"/>
    <w:rsid w:val="00ED4502"/>
    <w:rsid w:val="00ED4801"/>
    <w:rsid w:val="00ED5200"/>
    <w:rsid w:val="00ED5298"/>
    <w:rsid w:val="00ED5A1E"/>
    <w:rsid w:val="00ED5A42"/>
    <w:rsid w:val="00ED5DEC"/>
    <w:rsid w:val="00ED608F"/>
    <w:rsid w:val="00ED639F"/>
    <w:rsid w:val="00ED6445"/>
    <w:rsid w:val="00ED760F"/>
    <w:rsid w:val="00ED7C39"/>
    <w:rsid w:val="00ED7FD0"/>
    <w:rsid w:val="00EE025C"/>
    <w:rsid w:val="00EE029E"/>
    <w:rsid w:val="00EE05A1"/>
    <w:rsid w:val="00EE08C7"/>
    <w:rsid w:val="00EE0C7A"/>
    <w:rsid w:val="00EE0C8E"/>
    <w:rsid w:val="00EE125E"/>
    <w:rsid w:val="00EE13D1"/>
    <w:rsid w:val="00EE1D4F"/>
    <w:rsid w:val="00EE2604"/>
    <w:rsid w:val="00EE2CF4"/>
    <w:rsid w:val="00EE2D81"/>
    <w:rsid w:val="00EE2FBA"/>
    <w:rsid w:val="00EE2FE3"/>
    <w:rsid w:val="00EE36D0"/>
    <w:rsid w:val="00EE37E1"/>
    <w:rsid w:val="00EE386A"/>
    <w:rsid w:val="00EE3F85"/>
    <w:rsid w:val="00EE409C"/>
    <w:rsid w:val="00EE40AD"/>
    <w:rsid w:val="00EE45E6"/>
    <w:rsid w:val="00EE45FC"/>
    <w:rsid w:val="00EE5510"/>
    <w:rsid w:val="00EE5774"/>
    <w:rsid w:val="00EE57D6"/>
    <w:rsid w:val="00EE676C"/>
    <w:rsid w:val="00EE6902"/>
    <w:rsid w:val="00EE69C4"/>
    <w:rsid w:val="00EE6A56"/>
    <w:rsid w:val="00EE6DE5"/>
    <w:rsid w:val="00EE7672"/>
    <w:rsid w:val="00EE7E58"/>
    <w:rsid w:val="00EF0B68"/>
    <w:rsid w:val="00EF134D"/>
    <w:rsid w:val="00EF1FDF"/>
    <w:rsid w:val="00EF28EE"/>
    <w:rsid w:val="00EF2ACD"/>
    <w:rsid w:val="00EF2C7E"/>
    <w:rsid w:val="00EF34CA"/>
    <w:rsid w:val="00EF39F9"/>
    <w:rsid w:val="00EF3A37"/>
    <w:rsid w:val="00EF4590"/>
    <w:rsid w:val="00EF4EA3"/>
    <w:rsid w:val="00EF59DF"/>
    <w:rsid w:val="00EF5D80"/>
    <w:rsid w:val="00EF5E16"/>
    <w:rsid w:val="00EF63EE"/>
    <w:rsid w:val="00EF7475"/>
    <w:rsid w:val="00EF7981"/>
    <w:rsid w:val="00EF7B7A"/>
    <w:rsid w:val="00EF7CC0"/>
    <w:rsid w:val="00EF7D48"/>
    <w:rsid w:val="00F003C8"/>
    <w:rsid w:val="00F003F8"/>
    <w:rsid w:val="00F0083E"/>
    <w:rsid w:val="00F00DE2"/>
    <w:rsid w:val="00F016BD"/>
    <w:rsid w:val="00F01859"/>
    <w:rsid w:val="00F01CB4"/>
    <w:rsid w:val="00F04135"/>
    <w:rsid w:val="00F04A79"/>
    <w:rsid w:val="00F061F3"/>
    <w:rsid w:val="00F06435"/>
    <w:rsid w:val="00F0691D"/>
    <w:rsid w:val="00F07342"/>
    <w:rsid w:val="00F07B70"/>
    <w:rsid w:val="00F07CFC"/>
    <w:rsid w:val="00F10603"/>
    <w:rsid w:val="00F1062E"/>
    <w:rsid w:val="00F10C51"/>
    <w:rsid w:val="00F11271"/>
    <w:rsid w:val="00F11287"/>
    <w:rsid w:val="00F112C6"/>
    <w:rsid w:val="00F1171A"/>
    <w:rsid w:val="00F1194F"/>
    <w:rsid w:val="00F11D34"/>
    <w:rsid w:val="00F11E36"/>
    <w:rsid w:val="00F11E88"/>
    <w:rsid w:val="00F11F7E"/>
    <w:rsid w:val="00F1210A"/>
    <w:rsid w:val="00F122B1"/>
    <w:rsid w:val="00F130F7"/>
    <w:rsid w:val="00F1329D"/>
    <w:rsid w:val="00F13585"/>
    <w:rsid w:val="00F13759"/>
    <w:rsid w:val="00F13D22"/>
    <w:rsid w:val="00F141B5"/>
    <w:rsid w:val="00F143E6"/>
    <w:rsid w:val="00F14F7E"/>
    <w:rsid w:val="00F150EE"/>
    <w:rsid w:val="00F155D3"/>
    <w:rsid w:val="00F159C9"/>
    <w:rsid w:val="00F15A51"/>
    <w:rsid w:val="00F16BEB"/>
    <w:rsid w:val="00F16E7E"/>
    <w:rsid w:val="00F16EF7"/>
    <w:rsid w:val="00F17616"/>
    <w:rsid w:val="00F17943"/>
    <w:rsid w:val="00F17A05"/>
    <w:rsid w:val="00F2102F"/>
    <w:rsid w:val="00F212AA"/>
    <w:rsid w:val="00F21653"/>
    <w:rsid w:val="00F217B0"/>
    <w:rsid w:val="00F217F4"/>
    <w:rsid w:val="00F218D5"/>
    <w:rsid w:val="00F21EA2"/>
    <w:rsid w:val="00F230F6"/>
    <w:rsid w:val="00F238DB"/>
    <w:rsid w:val="00F2400D"/>
    <w:rsid w:val="00F240E2"/>
    <w:rsid w:val="00F242AD"/>
    <w:rsid w:val="00F24797"/>
    <w:rsid w:val="00F24B16"/>
    <w:rsid w:val="00F24C4A"/>
    <w:rsid w:val="00F250A4"/>
    <w:rsid w:val="00F258F4"/>
    <w:rsid w:val="00F2593E"/>
    <w:rsid w:val="00F265B4"/>
    <w:rsid w:val="00F26746"/>
    <w:rsid w:val="00F26CD9"/>
    <w:rsid w:val="00F27392"/>
    <w:rsid w:val="00F275C6"/>
    <w:rsid w:val="00F27984"/>
    <w:rsid w:val="00F30891"/>
    <w:rsid w:val="00F3093F"/>
    <w:rsid w:val="00F30A32"/>
    <w:rsid w:val="00F30A6E"/>
    <w:rsid w:val="00F3205F"/>
    <w:rsid w:val="00F326BC"/>
    <w:rsid w:val="00F327C7"/>
    <w:rsid w:val="00F32C13"/>
    <w:rsid w:val="00F3305A"/>
    <w:rsid w:val="00F330D2"/>
    <w:rsid w:val="00F33B33"/>
    <w:rsid w:val="00F34088"/>
    <w:rsid w:val="00F3411B"/>
    <w:rsid w:val="00F344B0"/>
    <w:rsid w:val="00F34F2D"/>
    <w:rsid w:val="00F353D7"/>
    <w:rsid w:val="00F3577C"/>
    <w:rsid w:val="00F360BA"/>
    <w:rsid w:val="00F367B7"/>
    <w:rsid w:val="00F37621"/>
    <w:rsid w:val="00F37946"/>
    <w:rsid w:val="00F37C9F"/>
    <w:rsid w:val="00F37E46"/>
    <w:rsid w:val="00F40204"/>
    <w:rsid w:val="00F406A2"/>
    <w:rsid w:val="00F406D4"/>
    <w:rsid w:val="00F40766"/>
    <w:rsid w:val="00F40D24"/>
    <w:rsid w:val="00F40FF0"/>
    <w:rsid w:val="00F41477"/>
    <w:rsid w:val="00F42197"/>
    <w:rsid w:val="00F4246A"/>
    <w:rsid w:val="00F4299C"/>
    <w:rsid w:val="00F444A2"/>
    <w:rsid w:val="00F445DC"/>
    <w:rsid w:val="00F44C3A"/>
    <w:rsid w:val="00F45055"/>
    <w:rsid w:val="00F45446"/>
    <w:rsid w:val="00F4553A"/>
    <w:rsid w:val="00F45BFC"/>
    <w:rsid w:val="00F45E1C"/>
    <w:rsid w:val="00F46252"/>
    <w:rsid w:val="00F47498"/>
    <w:rsid w:val="00F476B6"/>
    <w:rsid w:val="00F50013"/>
    <w:rsid w:val="00F50419"/>
    <w:rsid w:val="00F50D95"/>
    <w:rsid w:val="00F50FBD"/>
    <w:rsid w:val="00F51365"/>
    <w:rsid w:val="00F51A58"/>
    <w:rsid w:val="00F51B54"/>
    <w:rsid w:val="00F51F8A"/>
    <w:rsid w:val="00F52CF7"/>
    <w:rsid w:val="00F5300E"/>
    <w:rsid w:val="00F53643"/>
    <w:rsid w:val="00F537F2"/>
    <w:rsid w:val="00F53895"/>
    <w:rsid w:val="00F53BD0"/>
    <w:rsid w:val="00F53F7F"/>
    <w:rsid w:val="00F54B59"/>
    <w:rsid w:val="00F54EF7"/>
    <w:rsid w:val="00F554C4"/>
    <w:rsid w:val="00F5560D"/>
    <w:rsid w:val="00F556A5"/>
    <w:rsid w:val="00F55765"/>
    <w:rsid w:val="00F560C6"/>
    <w:rsid w:val="00F56182"/>
    <w:rsid w:val="00F563F0"/>
    <w:rsid w:val="00F563F9"/>
    <w:rsid w:val="00F56884"/>
    <w:rsid w:val="00F56A22"/>
    <w:rsid w:val="00F56A3A"/>
    <w:rsid w:val="00F571E9"/>
    <w:rsid w:val="00F57373"/>
    <w:rsid w:val="00F57788"/>
    <w:rsid w:val="00F57BD6"/>
    <w:rsid w:val="00F57C0F"/>
    <w:rsid w:val="00F600FF"/>
    <w:rsid w:val="00F6013D"/>
    <w:rsid w:val="00F602FA"/>
    <w:rsid w:val="00F603BC"/>
    <w:rsid w:val="00F609C6"/>
    <w:rsid w:val="00F60D0D"/>
    <w:rsid w:val="00F616B9"/>
    <w:rsid w:val="00F6191F"/>
    <w:rsid w:val="00F61E83"/>
    <w:rsid w:val="00F62B84"/>
    <w:rsid w:val="00F62E38"/>
    <w:rsid w:val="00F62FE6"/>
    <w:rsid w:val="00F63049"/>
    <w:rsid w:val="00F63AF6"/>
    <w:rsid w:val="00F63F39"/>
    <w:rsid w:val="00F6419B"/>
    <w:rsid w:val="00F645BA"/>
    <w:rsid w:val="00F6483A"/>
    <w:rsid w:val="00F64C0D"/>
    <w:rsid w:val="00F64C58"/>
    <w:rsid w:val="00F6595E"/>
    <w:rsid w:val="00F662AA"/>
    <w:rsid w:val="00F663BB"/>
    <w:rsid w:val="00F66652"/>
    <w:rsid w:val="00F670E2"/>
    <w:rsid w:val="00F670E5"/>
    <w:rsid w:val="00F67D5E"/>
    <w:rsid w:val="00F71254"/>
    <w:rsid w:val="00F7199C"/>
    <w:rsid w:val="00F71D48"/>
    <w:rsid w:val="00F72150"/>
    <w:rsid w:val="00F72682"/>
    <w:rsid w:val="00F726ED"/>
    <w:rsid w:val="00F727CC"/>
    <w:rsid w:val="00F740BF"/>
    <w:rsid w:val="00F747FC"/>
    <w:rsid w:val="00F7486E"/>
    <w:rsid w:val="00F75B7D"/>
    <w:rsid w:val="00F75EBE"/>
    <w:rsid w:val="00F76260"/>
    <w:rsid w:val="00F7766A"/>
    <w:rsid w:val="00F7779E"/>
    <w:rsid w:val="00F805C2"/>
    <w:rsid w:val="00F808C7"/>
    <w:rsid w:val="00F81314"/>
    <w:rsid w:val="00F81F9E"/>
    <w:rsid w:val="00F827E8"/>
    <w:rsid w:val="00F82B06"/>
    <w:rsid w:val="00F82C2F"/>
    <w:rsid w:val="00F82C43"/>
    <w:rsid w:val="00F82F9A"/>
    <w:rsid w:val="00F830E9"/>
    <w:rsid w:val="00F83475"/>
    <w:rsid w:val="00F837E9"/>
    <w:rsid w:val="00F83823"/>
    <w:rsid w:val="00F8418A"/>
    <w:rsid w:val="00F84739"/>
    <w:rsid w:val="00F84777"/>
    <w:rsid w:val="00F84809"/>
    <w:rsid w:val="00F84BFE"/>
    <w:rsid w:val="00F84DC0"/>
    <w:rsid w:val="00F850AD"/>
    <w:rsid w:val="00F8522F"/>
    <w:rsid w:val="00F85706"/>
    <w:rsid w:val="00F86043"/>
    <w:rsid w:val="00F86422"/>
    <w:rsid w:val="00F86684"/>
    <w:rsid w:val="00F868E9"/>
    <w:rsid w:val="00F87DC0"/>
    <w:rsid w:val="00F9019F"/>
    <w:rsid w:val="00F90531"/>
    <w:rsid w:val="00F90630"/>
    <w:rsid w:val="00F90EAD"/>
    <w:rsid w:val="00F91138"/>
    <w:rsid w:val="00F91606"/>
    <w:rsid w:val="00F9179D"/>
    <w:rsid w:val="00F9222A"/>
    <w:rsid w:val="00F928B7"/>
    <w:rsid w:val="00F92B38"/>
    <w:rsid w:val="00F92EC6"/>
    <w:rsid w:val="00F934E2"/>
    <w:rsid w:val="00F93B44"/>
    <w:rsid w:val="00F94724"/>
    <w:rsid w:val="00F94F74"/>
    <w:rsid w:val="00F953EF"/>
    <w:rsid w:val="00F95685"/>
    <w:rsid w:val="00F9574B"/>
    <w:rsid w:val="00F95C56"/>
    <w:rsid w:val="00F9670A"/>
    <w:rsid w:val="00F967F9"/>
    <w:rsid w:val="00F9715C"/>
    <w:rsid w:val="00F97465"/>
    <w:rsid w:val="00F97AC4"/>
    <w:rsid w:val="00F97C37"/>
    <w:rsid w:val="00F97EE2"/>
    <w:rsid w:val="00FA004C"/>
    <w:rsid w:val="00FA19E3"/>
    <w:rsid w:val="00FA1A05"/>
    <w:rsid w:val="00FA1B67"/>
    <w:rsid w:val="00FA2810"/>
    <w:rsid w:val="00FA2FCA"/>
    <w:rsid w:val="00FA32AF"/>
    <w:rsid w:val="00FA3EA3"/>
    <w:rsid w:val="00FA4702"/>
    <w:rsid w:val="00FA4774"/>
    <w:rsid w:val="00FA48CC"/>
    <w:rsid w:val="00FA57A7"/>
    <w:rsid w:val="00FA64AD"/>
    <w:rsid w:val="00FA66A8"/>
    <w:rsid w:val="00FA798C"/>
    <w:rsid w:val="00FB0101"/>
    <w:rsid w:val="00FB061E"/>
    <w:rsid w:val="00FB07BF"/>
    <w:rsid w:val="00FB111F"/>
    <w:rsid w:val="00FB135A"/>
    <w:rsid w:val="00FB281D"/>
    <w:rsid w:val="00FB2F18"/>
    <w:rsid w:val="00FB32A8"/>
    <w:rsid w:val="00FB3ECD"/>
    <w:rsid w:val="00FB4124"/>
    <w:rsid w:val="00FB44DC"/>
    <w:rsid w:val="00FB5407"/>
    <w:rsid w:val="00FB5BFF"/>
    <w:rsid w:val="00FB6538"/>
    <w:rsid w:val="00FB6720"/>
    <w:rsid w:val="00FB6E26"/>
    <w:rsid w:val="00FB760F"/>
    <w:rsid w:val="00FB7F27"/>
    <w:rsid w:val="00FB7F6D"/>
    <w:rsid w:val="00FC01E6"/>
    <w:rsid w:val="00FC02D1"/>
    <w:rsid w:val="00FC0652"/>
    <w:rsid w:val="00FC0C69"/>
    <w:rsid w:val="00FC0E07"/>
    <w:rsid w:val="00FC0E81"/>
    <w:rsid w:val="00FC119C"/>
    <w:rsid w:val="00FC1B8D"/>
    <w:rsid w:val="00FC1BDB"/>
    <w:rsid w:val="00FC1D2B"/>
    <w:rsid w:val="00FC20F3"/>
    <w:rsid w:val="00FC22AE"/>
    <w:rsid w:val="00FC22D5"/>
    <w:rsid w:val="00FC2472"/>
    <w:rsid w:val="00FC2ACA"/>
    <w:rsid w:val="00FC2F60"/>
    <w:rsid w:val="00FC32F6"/>
    <w:rsid w:val="00FC3391"/>
    <w:rsid w:val="00FC33EF"/>
    <w:rsid w:val="00FC4A3F"/>
    <w:rsid w:val="00FC5808"/>
    <w:rsid w:val="00FC589A"/>
    <w:rsid w:val="00FC5AFF"/>
    <w:rsid w:val="00FC6365"/>
    <w:rsid w:val="00FC6396"/>
    <w:rsid w:val="00FC69A7"/>
    <w:rsid w:val="00FC6FEF"/>
    <w:rsid w:val="00FC7213"/>
    <w:rsid w:val="00FC7C21"/>
    <w:rsid w:val="00FD0199"/>
    <w:rsid w:val="00FD019E"/>
    <w:rsid w:val="00FD0A65"/>
    <w:rsid w:val="00FD10C8"/>
    <w:rsid w:val="00FD1168"/>
    <w:rsid w:val="00FD13C5"/>
    <w:rsid w:val="00FD15FB"/>
    <w:rsid w:val="00FD2FCE"/>
    <w:rsid w:val="00FD2FDB"/>
    <w:rsid w:val="00FD2FEE"/>
    <w:rsid w:val="00FD3525"/>
    <w:rsid w:val="00FD3602"/>
    <w:rsid w:val="00FD38E6"/>
    <w:rsid w:val="00FD3D75"/>
    <w:rsid w:val="00FD4E11"/>
    <w:rsid w:val="00FD51F8"/>
    <w:rsid w:val="00FD598C"/>
    <w:rsid w:val="00FD6707"/>
    <w:rsid w:val="00FD6D8C"/>
    <w:rsid w:val="00FD6FE4"/>
    <w:rsid w:val="00FD71F7"/>
    <w:rsid w:val="00FD7B17"/>
    <w:rsid w:val="00FD7B47"/>
    <w:rsid w:val="00FD7D10"/>
    <w:rsid w:val="00FE0082"/>
    <w:rsid w:val="00FE0EFC"/>
    <w:rsid w:val="00FE1BD9"/>
    <w:rsid w:val="00FE1C15"/>
    <w:rsid w:val="00FE1C17"/>
    <w:rsid w:val="00FE2105"/>
    <w:rsid w:val="00FE214F"/>
    <w:rsid w:val="00FE236B"/>
    <w:rsid w:val="00FE25DE"/>
    <w:rsid w:val="00FE34DB"/>
    <w:rsid w:val="00FE354F"/>
    <w:rsid w:val="00FE3605"/>
    <w:rsid w:val="00FE3B98"/>
    <w:rsid w:val="00FE3E3B"/>
    <w:rsid w:val="00FE46D3"/>
    <w:rsid w:val="00FE4F5F"/>
    <w:rsid w:val="00FE50D5"/>
    <w:rsid w:val="00FE5134"/>
    <w:rsid w:val="00FE5240"/>
    <w:rsid w:val="00FE554C"/>
    <w:rsid w:val="00FE5B99"/>
    <w:rsid w:val="00FE5D97"/>
    <w:rsid w:val="00FE6807"/>
    <w:rsid w:val="00FE6ACE"/>
    <w:rsid w:val="00FF0132"/>
    <w:rsid w:val="00FF0D79"/>
    <w:rsid w:val="00FF21E5"/>
    <w:rsid w:val="00FF222D"/>
    <w:rsid w:val="00FF224C"/>
    <w:rsid w:val="00FF22F5"/>
    <w:rsid w:val="00FF24CE"/>
    <w:rsid w:val="00FF2563"/>
    <w:rsid w:val="00FF330F"/>
    <w:rsid w:val="00FF3E43"/>
    <w:rsid w:val="00FF42E0"/>
    <w:rsid w:val="00FF452D"/>
    <w:rsid w:val="00FF468D"/>
    <w:rsid w:val="00FF47E7"/>
    <w:rsid w:val="00FF56E1"/>
    <w:rsid w:val="00FF5755"/>
    <w:rsid w:val="00FF5A8F"/>
    <w:rsid w:val="00FF649D"/>
    <w:rsid w:val="00FF6C58"/>
    <w:rsid w:val="00FF75AB"/>
    <w:rsid w:val="00FF78C4"/>
    <w:rsid w:val="00FF7A11"/>
    <w:rsid w:val="00FF7B15"/>
    <w:rsid w:val="00FF7C94"/>
    <w:rsid w:val="00FF7DC3"/>
    <w:rsid w:val="00FF7EB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56FE9"/>
    <w:pPr>
      <w:spacing w:after="240"/>
      <w:jc w:val="both"/>
    </w:pPr>
    <w:rPr>
      <w:rFonts w:ascii="Calibri" w:hAnsi="Calibri"/>
      <w:sz w:val="22"/>
      <w:lang w:val="en-GB" w:eastAsia="en-US"/>
    </w:rPr>
  </w:style>
  <w:style w:type="paragraph" w:styleId="Nadpis1">
    <w:name w:val="heading 1"/>
    <w:basedOn w:val="Normlny"/>
    <w:next w:val="Normlny"/>
    <w:link w:val="Nadpis1Char"/>
    <w:uiPriority w:val="9"/>
    <w:qFormat/>
    <w:rsid w:val="00E90B3A"/>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qFormat/>
    <w:rsid w:val="00456FE9"/>
    <w:pPr>
      <w:keepNext/>
      <w:numPr>
        <w:ilvl w:val="1"/>
        <w:numId w:val="5"/>
      </w:numPr>
      <w:spacing w:before="360" w:after="120"/>
      <w:ind w:left="578" w:hanging="578"/>
      <w:outlineLvl w:val="1"/>
    </w:pPr>
    <w:rPr>
      <w:rFonts w:cs="Calibri"/>
      <w:b/>
      <w:noProof/>
    </w:rPr>
  </w:style>
  <w:style w:type="paragraph" w:styleId="Nadpis3">
    <w:name w:val="heading 3"/>
    <w:basedOn w:val="Normlny"/>
    <w:next w:val="Text3"/>
    <w:link w:val="Nadpis3Char"/>
    <w:qFormat/>
    <w:rsid w:val="00456FE9"/>
    <w:pPr>
      <w:keepNext/>
      <w:numPr>
        <w:ilvl w:val="2"/>
        <w:numId w:val="5"/>
      </w:numPr>
      <w:spacing w:before="360" w:after="120"/>
      <w:ind w:left="709"/>
      <w:outlineLvl w:val="2"/>
    </w:pPr>
    <w:rPr>
      <w:rFonts w:cs="Calibri"/>
      <w:b/>
      <w:noProof/>
      <w:szCs w:val="22"/>
      <w:lang w:val="de-AT" w:eastAsia="ja-JP"/>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ext3">
    <w:name w:val="Text 3"/>
    <w:basedOn w:val="Normlny"/>
    <w:rsid w:val="00456FE9"/>
    <w:pPr>
      <w:tabs>
        <w:tab w:val="left" w:pos="2302"/>
      </w:tabs>
      <w:ind w:left="1202"/>
    </w:pPr>
  </w:style>
  <w:style w:type="paragraph" w:styleId="Textkomentra">
    <w:name w:val="annotation text"/>
    <w:basedOn w:val="Normlny"/>
    <w:link w:val="TextkomentraChar"/>
    <w:semiHidden/>
    <w:rsid w:val="00456FE9"/>
    <w:rPr>
      <w:sz w:val="20"/>
    </w:rPr>
  </w:style>
  <w:style w:type="paragraph" w:styleId="Textpoznmkypodiarou">
    <w:name w:val="footnote text"/>
    <w:basedOn w:val="Normlny"/>
    <w:link w:val="TextpoznmkypodiarouChar"/>
    <w:semiHidden/>
    <w:rsid w:val="00456FE9"/>
    <w:pPr>
      <w:ind w:left="357" w:hanging="357"/>
    </w:pPr>
    <w:rPr>
      <w:sz w:val="20"/>
    </w:rPr>
  </w:style>
  <w:style w:type="character" w:styleId="Odkaznapoznmkupodiarou">
    <w:name w:val="footnote reference"/>
    <w:aliases w:val="PGI Fußnote Ziffer,Footnote symbol,Footnote reference number,Footnote,Times 10 Point,Exposant 3 Point,Ref,de nota al pie,note TESI,SUPERS,EN Footnote text,EN Footnote Reference,Voetnootverwijzing,Footnote number,fr,o,FR,FR1"/>
    <w:uiPriority w:val="99"/>
    <w:rsid w:val="00456FE9"/>
    <w:rPr>
      <w:vertAlign w:val="superscript"/>
    </w:rPr>
  </w:style>
  <w:style w:type="character" w:styleId="Odkaznakomentr">
    <w:name w:val="annotation reference"/>
    <w:semiHidden/>
    <w:rsid w:val="00456FE9"/>
    <w:rPr>
      <w:rFonts w:cs="Times New Roman"/>
      <w:sz w:val="16"/>
      <w:szCs w:val="16"/>
    </w:rPr>
  </w:style>
  <w:style w:type="character" w:customStyle="1" w:styleId="TextkomentraChar">
    <w:name w:val="Text komentára Char"/>
    <w:link w:val="Textkomentra"/>
    <w:locked/>
    <w:rsid w:val="00456FE9"/>
    <w:rPr>
      <w:rFonts w:ascii="Calibri" w:hAnsi="Calibri"/>
      <w:lang w:val="en-GB" w:eastAsia="en-US" w:bidi="ar-SA"/>
    </w:rPr>
  </w:style>
  <w:style w:type="character" w:customStyle="1" w:styleId="TextpoznmkypodiarouChar">
    <w:name w:val="Text poznámky pod čiarou Char"/>
    <w:link w:val="Textpoznmkypodiarou"/>
    <w:locked/>
    <w:rsid w:val="00456FE9"/>
    <w:rPr>
      <w:rFonts w:ascii="Calibri" w:hAnsi="Calibri"/>
      <w:lang w:val="en-GB" w:eastAsia="en-US" w:bidi="ar-SA"/>
    </w:rPr>
  </w:style>
  <w:style w:type="character" w:customStyle="1" w:styleId="Nadpis2Char">
    <w:name w:val="Nadpis 2 Char"/>
    <w:link w:val="Nadpis2"/>
    <w:locked/>
    <w:rsid w:val="00456FE9"/>
    <w:rPr>
      <w:rFonts w:ascii="Calibri" w:hAnsi="Calibri" w:cs="Calibri"/>
      <w:b/>
      <w:noProof/>
      <w:sz w:val="22"/>
      <w:lang w:val="en-GB" w:eastAsia="en-US"/>
    </w:rPr>
  </w:style>
  <w:style w:type="character" w:customStyle="1" w:styleId="Nadpis3Char">
    <w:name w:val="Nadpis 3 Char"/>
    <w:link w:val="Nadpis3"/>
    <w:locked/>
    <w:rsid w:val="00456FE9"/>
    <w:rPr>
      <w:rFonts w:ascii="Calibri" w:hAnsi="Calibri" w:cs="Calibri"/>
      <w:b/>
      <w:noProof/>
      <w:sz w:val="22"/>
      <w:szCs w:val="22"/>
      <w:lang w:val="de-AT" w:eastAsia="ja-JP"/>
    </w:rPr>
  </w:style>
  <w:style w:type="numbering" w:customStyle="1" w:styleId="FormatvorlageNummerierteListe">
    <w:name w:val="Formatvorlage Nummerierte Liste"/>
    <w:rsid w:val="00456FE9"/>
    <w:pPr>
      <w:numPr>
        <w:numId w:val="1"/>
      </w:numPr>
    </w:pPr>
  </w:style>
  <w:style w:type="paragraph" w:styleId="Textbubliny">
    <w:name w:val="Balloon Text"/>
    <w:basedOn w:val="Normlny"/>
    <w:semiHidden/>
    <w:rsid w:val="00456FE9"/>
    <w:rPr>
      <w:rFonts w:ascii="Tahoma" w:hAnsi="Tahoma" w:cs="Tahoma"/>
      <w:sz w:val="16"/>
      <w:szCs w:val="16"/>
    </w:rPr>
  </w:style>
  <w:style w:type="character" w:customStyle="1" w:styleId="hps">
    <w:name w:val="hps"/>
    <w:basedOn w:val="Predvolenpsmoodseku"/>
    <w:rsid w:val="00456FE9"/>
  </w:style>
  <w:style w:type="character" w:customStyle="1" w:styleId="hpsatn">
    <w:name w:val="hps atn"/>
    <w:basedOn w:val="Predvolenpsmoodseku"/>
    <w:rsid w:val="00456FE9"/>
  </w:style>
  <w:style w:type="character" w:customStyle="1" w:styleId="shorttext">
    <w:name w:val="short_text"/>
    <w:basedOn w:val="Predvolenpsmoodseku"/>
    <w:rsid w:val="00456FE9"/>
  </w:style>
  <w:style w:type="character" w:customStyle="1" w:styleId="atn">
    <w:name w:val="atn"/>
    <w:basedOn w:val="Predvolenpsmoodseku"/>
    <w:rsid w:val="00456FE9"/>
  </w:style>
  <w:style w:type="paragraph" w:customStyle="1" w:styleId="Default">
    <w:name w:val="Default"/>
    <w:rsid w:val="00A66A70"/>
    <w:pPr>
      <w:autoSpaceDE w:val="0"/>
      <w:autoSpaceDN w:val="0"/>
      <w:adjustRightInd w:val="0"/>
    </w:pPr>
    <w:rPr>
      <w:rFonts w:ascii="Arial" w:hAnsi="Arial" w:cs="Arial"/>
      <w:color w:val="000000"/>
      <w:sz w:val="24"/>
      <w:szCs w:val="24"/>
    </w:rPr>
  </w:style>
  <w:style w:type="paragraph" w:styleId="Zoznamsodrkami">
    <w:name w:val="List Bullet"/>
    <w:basedOn w:val="Normlny"/>
    <w:rsid w:val="00B64200"/>
    <w:pPr>
      <w:numPr>
        <w:numId w:val="4"/>
      </w:numPr>
    </w:pPr>
  </w:style>
  <w:style w:type="paragraph" w:styleId="Odsekzoznamu">
    <w:name w:val="List Paragraph"/>
    <w:basedOn w:val="Normlny"/>
    <w:uiPriority w:val="34"/>
    <w:qFormat/>
    <w:rsid w:val="00A63A2C"/>
    <w:pPr>
      <w:ind w:left="708"/>
    </w:pPr>
  </w:style>
  <w:style w:type="paragraph" w:styleId="Hlavika">
    <w:name w:val="header"/>
    <w:basedOn w:val="Normlny"/>
    <w:link w:val="HlavikaChar"/>
    <w:uiPriority w:val="99"/>
    <w:unhideWhenUsed/>
    <w:rsid w:val="00F258F4"/>
    <w:pPr>
      <w:tabs>
        <w:tab w:val="center" w:pos="4536"/>
        <w:tab w:val="right" w:pos="9072"/>
      </w:tabs>
    </w:pPr>
  </w:style>
  <w:style w:type="character" w:customStyle="1" w:styleId="HlavikaChar">
    <w:name w:val="Hlavička Char"/>
    <w:link w:val="Hlavika"/>
    <w:uiPriority w:val="99"/>
    <w:rsid w:val="00F258F4"/>
    <w:rPr>
      <w:rFonts w:ascii="Calibri" w:hAnsi="Calibri"/>
      <w:sz w:val="22"/>
      <w:lang w:val="en-GB" w:eastAsia="en-US"/>
    </w:rPr>
  </w:style>
  <w:style w:type="paragraph" w:styleId="Pta">
    <w:name w:val="footer"/>
    <w:basedOn w:val="Normlny"/>
    <w:link w:val="PtaChar"/>
    <w:uiPriority w:val="99"/>
    <w:unhideWhenUsed/>
    <w:rsid w:val="00F258F4"/>
    <w:pPr>
      <w:tabs>
        <w:tab w:val="center" w:pos="4536"/>
        <w:tab w:val="right" w:pos="9072"/>
      </w:tabs>
    </w:pPr>
  </w:style>
  <w:style w:type="character" w:customStyle="1" w:styleId="PtaChar">
    <w:name w:val="Päta Char"/>
    <w:link w:val="Pta"/>
    <w:uiPriority w:val="99"/>
    <w:rsid w:val="00F258F4"/>
    <w:rPr>
      <w:rFonts w:ascii="Calibri" w:hAnsi="Calibri"/>
      <w:sz w:val="22"/>
      <w:lang w:val="en-GB" w:eastAsia="en-US"/>
    </w:rPr>
  </w:style>
  <w:style w:type="paragraph" w:customStyle="1" w:styleId="CharChar3">
    <w:name w:val="Char Char3"/>
    <w:basedOn w:val="Normlny"/>
    <w:rsid w:val="00ED30A5"/>
    <w:pPr>
      <w:spacing w:after="160" w:line="240" w:lineRule="exact"/>
      <w:jc w:val="left"/>
    </w:pPr>
    <w:rPr>
      <w:rFonts w:ascii="Tahoma" w:hAnsi="Tahoma"/>
      <w:sz w:val="20"/>
      <w:lang w:val="en-US"/>
    </w:rPr>
  </w:style>
  <w:style w:type="character" w:customStyle="1" w:styleId="Nadpis1Char">
    <w:name w:val="Nadpis 1 Char"/>
    <w:link w:val="Nadpis1"/>
    <w:uiPriority w:val="9"/>
    <w:rsid w:val="00E90B3A"/>
    <w:rPr>
      <w:rFonts w:ascii="Cambria" w:eastAsia="Times New Roman" w:hAnsi="Cambria" w:cs="Times New Roman"/>
      <w:b/>
      <w:bCs/>
      <w:kern w:val="32"/>
      <w:sz w:val="32"/>
      <w:szCs w:val="32"/>
      <w:lang w:val="en-GB" w:eastAsia="en-US"/>
    </w:rPr>
  </w:style>
  <w:style w:type="paragraph" w:styleId="Hlavikaobsahu">
    <w:name w:val="TOC Heading"/>
    <w:basedOn w:val="Nadpis1"/>
    <w:next w:val="Normlny"/>
    <w:uiPriority w:val="39"/>
    <w:semiHidden/>
    <w:unhideWhenUsed/>
    <w:qFormat/>
    <w:rsid w:val="00E90B3A"/>
    <w:pPr>
      <w:keepLines/>
      <w:spacing w:before="480" w:after="0" w:line="276" w:lineRule="auto"/>
      <w:jc w:val="left"/>
      <w:outlineLvl w:val="9"/>
    </w:pPr>
    <w:rPr>
      <w:color w:val="365F91"/>
      <w:kern w:val="0"/>
      <w:sz w:val="28"/>
      <w:szCs w:val="28"/>
      <w:lang w:val="sk-SK" w:eastAsia="sk-SK"/>
    </w:rPr>
  </w:style>
  <w:style w:type="numbering" w:customStyle="1" w:styleId="tl1">
    <w:name w:val="Štýl1"/>
    <w:uiPriority w:val="99"/>
    <w:rsid w:val="00824721"/>
    <w:pPr>
      <w:numPr>
        <w:numId w:val="8"/>
      </w:numPr>
    </w:pPr>
  </w:style>
  <w:style w:type="character" w:styleId="Siln">
    <w:name w:val="Strong"/>
    <w:uiPriority w:val="22"/>
    <w:qFormat/>
    <w:rsid w:val="003E4AB1"/>
    <w:rPr>
      <w:b/>
      <w:bCs/>
    </w:rPr>
  </w:style>
  <w:style w:type="character" w:styleId="Hypertextovprepojenie">
    <w:name w:val="Hyperlink"/>
    <w:uiPriority w:val="99"/>
    <w:unhideWhenUsed/>
    <w:rsid w:val="001E585A"/>
    <w:rPr>
      <w:color w:val="0000FF"/>
      <w:u w:val="single"/>
    </w:rPr>
  </w:style>
  <w:style w:type="paragraph" w:styleId="Normlnywebov">
    <w:name w:val="Normal (Web)"/>
    <w:basedOn w:val="Normlny"/>
    <w:uiPriority w:val="99"/>
    <w:unhideWhenUsed/>
    <w:rsid w:val="003634B8"/>
    <w:pPr>
      <w:spacing w:before="100" w:beforeAutospacing="1" w:after="100" w:afterAutospacing="1"/>
      <w:jc w:val="left"/>
    </w:pPr>
    <w:rPr>
      <w:rFonts w:ascii="Times New Roman" w:hAnsi="Times New Roman"/>
      <w:sz w:val="24"/>
      <w:szCs w:val="24"/>
      <w:lang w:val="sk-SK" w:eastAsia="sk-SK"/>
    </w:rPr>
  </w:style>
  <w:style w:type="table" w:styleId="Mriekatabuky">
    <w:name w:val="Table Grid"/>
    <w:basedOn w:val="Normlnatabuka"/>
    <w:uiPriority w:val="59"/>
    <w:rsid w:val="009869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itHypertextovPrepojenie">
    <w:name w:val="FollowedHyperlink"/>
    <w:uiPriority w:val="99"/>
    <w:semiHidden/>
    <w:unhideWhenUsed/>
    <w:rsid w:val="004F49EC"/>
    <w:rPr>
      <w:color w:val="800080"/>
      <w:u w:val="single"/>
    </w:rPr>
  </w:style>
  <w:style w:type="paragraph" w:styleId="Zkladntext">
    <w:name w:val="Body Text"/>
    <w:basedOn w:val="Normlny"/>
    <w:link w:val="ZkladntextChar"/>
    <w:rsid w:val="00CC2804"/>
    <w:pPr>
      <w:spacing w:after="0"/>
      <w:jc w:val="left"/>
    </w:pPr>
    <w:rPr>
      <w:rFonts w:ascii="Times New Roman" w:hAnsi="Times New Roman"/>
      <w:sz w:val="24"/>
      <w:lang w:eastAsia="sk-SK"/>
    </w:rPr>
  </w:style>
  <w:style w:type="character" w:customStyle="1" w:styleId="ZkladntextChar">
    <w:name w:val="Základný text Char"/>
    <w:link w:val="Zkladntext"/>
    <w:rsid w:val="00CC2804"/>
    <w:rPr>
      <w:sz w:val="24"/>
      <w:lang w:val="en-GB"/>
    </w:rPr>
  </w:style>
  <w:style w:type="character" w:styleId="Zvraznenie">
    <w:name w:val="Emphasis"/>
    <w:uiPriority w:val="20"/>
    <w:qFormat/>
    <w:rsid w:val="0006483F"/>
    <w:rPr>
      <w:i/>
      <w:iCs/>
    </w:rPr>
  </w:style>
  <w:style w:type="character" w:customStyle="1" w:styleId="st">
    <w:name w:val="st"/>
    <w:rsid w:val="00D46319"/>
  </w:style>
  <w:style w:type="paragraph" w:customStyle="1" w:styleId="Normlny0">
    <w:name w:val="Norm‡lny"/>
    <w:rsid w:val="00A9213D"/>
    <w:pPr>
      <w:suppressAutoHyphens/>
      <w:overflowPunct w:val="0"/>
      <w:autoSpaceDE w:val="0"/>
      <w:textAlignment w:val="baseline"/>
    </w:pPr>
    <w:rPr>
      <w:lang w:eastAsia="ar-SA"/>
    </w:rPr>
  </w:style>
  <w:style w:type="paragraph" w:styleId="Bezriadkovania">
    <w:name w:val="No Spacing"/>
    <w:uiPriority w:val="1"/>
    <w:qFormat/>
    <w:rsid w:val="0058606C"/>
    <w:rPr>
      <w:rFonts w:ascii="Calibri" w:eastAsia="Calibri" w:hAnsi="Calibr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578504">
      <w:bodyDiv w:val="1"/>
      <w:marLeft w:val="0"/>
      <w:marRight w:val="0"/>
      <w:marTop w:val="0"/>
      <w:marBottom w:val="0"/>
      <w:divBdr>
        <w:top w:val="none" w:sz="0" w:space="0" w:color="auto"/>
        <w:left w:val="none" w:sz="0" w:space="0" w:color="auto"/>
        <w:bottom w:val="none" w:sz="0" w:space="0" w:color="auto"/>
        <w:right w:val="none" w:sz="0" w:space="0" w:color="auto"/>
      </w:divBdr>
      <w:divsChild>
        <w:div w:id="218637260">
          <w:marLeft w:val="75"/>
          <w:marRight w:val="75"/>
          <w:marTop w:val="75"/>
          <w:marBottom w:val="75"/>
          <w:divBdr>
            <w:top w:val="none" w:sz="0" w:space="0" w:color="auto"/>
            <w:left w:val="none" w:sz="0" w:space="0" w:color="auto"/>
            <w:bottom w:val="none" w:sz="0" w:space="0" w:color="auto"/>
            <w:right w:val="none" w:sz="0" w:space="0" w:color="auto"/>
          </w:divBdr>
        </w:div>
      </w:divsChild>
    </w:div>
    <w:div w:id="76371448">
      <w:bodyDiv w:val="1"/>
      <w:marLeft w:val="0"/>
      <w:marRight w:val="0"/>
      <w:marTop w:val="0"/>
      <w:marBottom w:val="0"/>
      <w:divBdr>
        <w:top w:val="none" w:sz="0" w:space="0" w:color="auto"/>
        <w:left w:val="none" w:sz="0" w:space="0" w:color="auto"/>
        <w:bottom w:val="none" w:sz="0" w:space="0" w:color="auto"/>
        <w:right w:val="none" w:sz="0" w:space="0" w:color="auto"/>
      </w:divBdr>
    </w:div>
    <w:div w:id="339967359">
      <w:bodyDiv w:val="1"/>
      <w:marLeft w:val="0"/>
      <w:marRight w:val="0"/>
      <w:marTop w:val="0"/>
      <w:marBottom w:val="0"/>
      <w:divBdr>
        <w:top w:val="none" w:sz="0" w:space="0" w:color="auto"/>
        <w:left w:val="none" w:sz="0" w:space="0" w:color="auto"/>
        <w:bottom w:val="none" w:sz="0" w:space="0" w:color="auto"/>
        <w:right w:val="none" w:sz="0" w:space="0" w:color="auto"/>
      </w:divBdr>
      <w:divsChild>
        <w:div w:id="1297757762">
          <w:marLeft w:val="0"/>
          <w:marRight w:val="0"/>
          <w:marTop w:val="0"/>
          <w:marBottom w:val="0"/>
          <w:divBdr>
            <w:top w:val="none" w:sz="0" w:space="0" w:color="auto"/>
            <w:left w:val="none" w:sz="0" w:space="0" w:color="auto"/>
            <w:bottom w:val="none" w:sz="0" w:space="0" w:color="auto"/>
            <w:right w:val="none" w:sz="0" w:space="0" w:color="auto"/>
          </w:divBdr>
          <w:divsChild>
            <w:div w:id="37626444">
              <w:marLeft w:val="0"/>
              <w:marRight w:val="0"/>
              <w:marTop w:val="0"/>
              <w:marBottom w:val="0"/>
              <w:divBdr>
                <w:top w:val="none" w:sz="0" w:space="0" w:color="auto"/>
                <w:left w:val="none" w:sz="0" w:space="0" w:color="auto"/>
                <w:bottom w:val="none" w:sz="0" w:space="0" w:color="auto"/>
                <w:right w:val="none" w:sz="0" w:space="0" w:color="auto"/>
              </w:divBdr>
              <w:divsChild>
                <w:div w:id="216934783">
                  <w:marLeft w:val="0"/>
                  <w:marRight w:val="0"/>
                  <w:marTop w:val="0"/>
                  <w:marBottom w:val="0"/>
                  <w:divBdr>
                    <w:top w:val="none" w:sz="0" w:space="0" w:color="auto"/>
                    <w:left w:val="none" w:sz="0" w:space="0" w:color="auto"/>
                    <w:bottom w:val="none" w:sz="0" w:space="0" w:color="auto"/>
                    <w:right w:val="none" w:sz="0" w:space="0" w:color="auto"/>
                  </w:divBdr>
                  <w:divsChild>
                    <w:div w:id="1333677081">
                      <w:marLeft w:val="0"/>
                      <w:marRight w:val="0"/>
                      <w:marTop w:val="0"/>
                      <w:marBottom w:val="0"/>
                      <w:divBdr>
                        <w:top w:val="none" w:sz="0" w:space="0" w:color="auto"/>
                        <w:left w:val="none" w:sz="0" w:space="0" w:color="auto"/>
                        <w:bottom w:val="none" w:sz="0" w:space="0" w:color="auto"/>
                        <w:right w:val="none" w:sz="0" w:space="0" w:color="auto"/>
                      </w:divBdr>
                      <w:divsChild>
                        <w:div w:id="204561803">
                          <w:marLeft w:val="0"/>
                          <w:marRight w:val="0"/>
                          <w:marTop w:val="0"/>
                          <w:marBottom w:val="0"/>
                          <w:divBdr>
                            <w:top w:val="none" w:sz="0" w:space="0" w:color="auto"/>
                            <w:left w:val="none" w:sz="0" w:space="0" w:color="auto"/>
                            <w:bottom w:val="none" w:sz="0" w:space="0" w:color="auto"/>
                            <w:right w:val="none" w:sz="0" w:space="0" w:color="auto"/>
                          </w:divBdr>
                          <w:divsChild>
                            <w:div w:id="2059090805">
                              <w:marLeft w:val="0"/>
                              <w:marRight w:val="0"/>
                              <w:marTop w:val="0"/>
                              <w:marBottom w:val="0"/>
                              <w:divBdr>
                                <w:top w:val="none" w:sz="0" w:space="0" w:color="auto"/>
                                <w:left w:val="none" w:sz="0" w:space="0" w:color="auto"/>
                                <w:bottom w:val="none" w:sz="0" w:space="0" w:color="auto"/>
                                <w:right w:val="none" w:sz="0" w:space="0" w:color="auto"/>
                              </w:divBdr>
                              <w:divsChild>
                                <w:div w:id="741411767">
                                  <w:marLeft w:val="0"/>
                                  <w:marRight w:val="0"/>
                                  <w:marTop w:val="0"/>
                                  <w:marBottom w:val="0"/>
                                  <w:divBdr>
                                    <w:top w:val="none" w:sz="0" w:space="0" w:color="auto"/>
                                    <w:left w:val="none" w:sz="0" w:space="0" w:color="auto"/>
                                    <w:bottom w:val="none" w:sz="0" w:space="0" w:color="auto"/>
                                    <w:right w:val="none" w:sz="0" w:space="0" w:color="auto"/>
                                  </w:divBdr>
                                  <w:divsChild>
                                    <w:div w:id="1395473273">
                                      <w:marLeft w:val="60"/>
                                      <w:marRight w:val="0"/>
                                      <w:marTop w:val="0"/>
                                      <w:marBottom w:val="0"/>
                                      <w:divBdr>
                                        <w:top w:val="none" w:sz="0" w:space="0" w:color="auto"/>
                                        <w:left w:val="none" w:sz="0" w:space="0" w:color="auto"/>
                                        <w:bottom w:val="none" w:sz="0" w:space="0" w:color="auto"/>
                                        <w:right w:val="none" w:sz="0" w:space="0" w:color="auto"/>
                                      </w:divBdr>
                                      <w:divsChild>
                                        <w:div w:id="1737897483">
                                          <w:marLeft w:val="0"/>
                                          <w:marRight w:val="0"/>
                                          <w:marTop w:val="0"/>
                                          <w:marBottom w:val="0"/>
                                          <w:divBdr>
                                            <w:top w:val="none" w:sz="0" w:space="0" w:color="auto"/>
                                            <w:left w:val="none" w:sz="0" w:space="0" w:color="auto"/>
                                            <w:bottom w:val="none" w:sz="0" w:space="0" w:color="auto"/>
                                            <w:right w:val="none" w:sz="0" w:space="0" w:color="auto"/>
                                          </w:divBdr>
                                          <w:divsChild>
                                            <w:div w:id="1761874351">
                                              <w:marLeft w:val="0"/>
                                              <w:marRight w:val="0"/>
                                              <w:marTop w:val="0"/>
                                              <w:marBottom w:val="120"/>
                                              <w:divBdr>
                                                <w:top w:val="single" w:sz="6" w:space="0" w:color="F5F5F5"/>
                                                <w:left w:val="single" w:sz="6" w:space="0" w:color="F5F5F5"/>
                                                <w:bottom w:val="single" w:sz="6" w:space="0" w:color="F5F5F5"/>
                                                <w:right w:val="single" w:sz="6" w:space="0" w:color="F5F5F5"/>
                                              </w:divBdr>
                                              <w:divsChild>
                                                <w:div w:id="959071766">
                                                  <w:marLeft w:val="0"/>
                                                  <w:marRight w:val="0"/>
                                                  <w:marTop w:val="0"/>
                                                  <w:marBottom w:val="0"/>
                                                  <w:divBdr>
                                                    <w:top w:val="none" w:sz="0" w:space="0" w:color="auto"/>
                                                    <w:left w:val="none" w:sz="0" w:space="0" w:color="auto"/>
                                                    <w:bottom w:val="none" w:sz="0" w:space="0" w:color="auto"/>
                                                    <w:right w:val="none" w:sz="0" w:space="0" w:color="auto"/>
                                                  </w:divBdr>
                                                  <w:divsChild>
                                                    <w:div w:id="1321228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66120486">
      <w:bodyDiv w:val="1"/>
      <w:marLeft w:val="0"/>
      <w:marRight w:val="0"/>
      <w:marTop w:val="0"/>
      <w:marBottom w:val="0"/>
      <w:divBdr>
        <w:top w:val="none" w:sz="0" w:space="0" w:color="auto"/>
        <w:left w:val="none" w:sz="0" w:space="0" w:color="auto"/>
        <w:bottom w:val="none" w:sz="0" w:space="0" w:color="auto"/>
        <w:right w:val="none" w:sz="0" w:space="0" w:color="auto"/>
      </w:divBdr>
      <w:divsChild>
        <w:div w:id="37553854">
          <w:marLeft w:val="0"/>
          <w:marRight w:val="0"/>
          <w:marTop w:val="0"/>
          <w:marBottom w:val="0"/>
          <w:divBdr>
            <w:top w:val="none" w:sz="0" w:space="0" w:color="auto"/>
            <w:left w:val="none" w:sz="0" w:space="0" w:color="auto"/>
            <w:bottom w:val="none" w:sz="0" w:space="0" w:color="auto"/>
            <w:right w:val="none" w:sz="0" w:space="0" w:color="auto"/>
          </w:divBdr>
        </w:div>
      </w:divsChild>
    </w:div>
    <w:div w:id="688992353">
      <w:bodyDiv w:val="1"/>
      <w:marLeft w:val="0"/>
      <w:marRight w:val="0"/>
      <w:marTop w:val="0"/>
      <w:marBottom w:val="0"/>
      <w:divBdr>
        <w:top w:val="none" w:sz="0" w:space="0" w:color="auto"/>
        <w:left w:val="none" w:sz="0" w:space="0" w:color="auto"/>
        <w:bottom w:val="none" w:sz="0" w:space="0" w:color="auto"/>
        <w:right w:val="none" w:sz="0" w:space="0" w:color="auto"/>
      </w:divBdr>
      <w:divsChild>
        <w:div w:id="778791233">
          <w:marLeft w:val="75"/>
          <w:marRight w:val="75"/>
          <w:marTop w:val="75"/>
          <w:marBottom w:val="75"/>
          <w:divBdr>
            <w:top w:val="none" w:sz="0" w:space="0" w:color="auto"/>
            <w:left w:val="none" w:sz="0" w:space="0" w:color="auto"/>
            <w:bottom w:val="none" w:sz="0" w:space="0" w:color="auto"/>
            <w:right w:val="none" w:sz="0" w:space="0" w:color="auto"/>
          </w:divBdr>
        </w:div>
      </w:divsChild>
    </w:div>
    <w:div w:id="969166454">
      <w:bodyDiv w:val="1"/>
      <w:marLeft w:val="0"/>
      <w:marRight w:val="0"/>
      <w:marTop w:val="0"/>
      <w:marBottom w:val="0"/>
      <w:divBdr>
        <w:top w:val="none" w:sz="0" w:space="0" w:color="auto"/>
        <w:left w:val="none" w:sz="0" w:space="0" w:color="auto"/>
        <w:bottom w:val="none" w:sz="0" w:space="0" w:color="auto"/>
        <w:right w:val="none" w:sz="0" w:space="0" w:color="auto"/>
      </w:divBdr>
    </w:div>
    <w:div w:id="1049843311">
      <w:bodyDiv w:val="1"/>
      <w:marLeft w:val="0"/>
      <w:marRight w:val="0"/>
      <w:marTop w:val="0"/>
      <w:marBottom w:val="0"/>
      <w:divBdr>
        <w:top w:val="none" w:sz="0" w:space="0" w:color="auto"/>
        <w:left w:val="none" w:sz="0" w:space="0" w:color="auto"/>
        <w:bottom w:val="none" w:sz="0" w:space="0" w:color="auto"/>
        <w:right w:val="none" w:sz="0" w:space="0" w:color="auto"/>
      </w:divBdr>
    </w:div>
    <w:div w:id="151973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jansef.@daphne.sk" TargetMode="External"/><Relationship Id="rId18" Type="http://schemas.openxmlformats.org/officeDocument/2006/relationships/hyperlink" Target="mailto:nemcova@vtaky.sk" TargetMode="External"/><Relationship Id="rId26" Type="http://schemas.openxmlformats.org/officeDocument/2006/relationships/hyperlink" Target="http://www.vupop.sk" TargetMode="External"/><Relationship Id="rId39" Type="http://schemas.openxmlformats.org/officeDocument/2006/relationships/image" Target="media/image9.jpeg"/><Relationship Id="rId21" Type="http://schemas.openxmlformats.org/officeDocument/2006/relationships/hyperlink" Target="mailto:halvon@nlcsk.sr" TargetMode="External"/><Relationship Id="rId34" Type="http://schemas.openxmlformats.org/officeDocument/2006/relationships/image" Target="media/image8.jpeg"/><Relationship Id="rId42" Type="http://schemas.openxmlformats.org/officeDocument/2006/relationships/image" Target="media/image12.jpeg"/><Relationship Id="rId47" Type="http://schemas.openxmlformats.org/officeDocument/2006/relationships/hyperlink" Target="http://www.gis.nlcsk.org/lgis" TargetMode="External"/><Relationship Id="rId50" Type="http://schemas.openxmlformats.org/officeDocument/2006/relationships/image" Target="media/image17.jpeg"/><Relationship Id="rId55" Type="http://schemas.openxmlformats.org/officeDocument/2006/relationships/hyperlink" Target="http://www.sfcslovakia.sk"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mailto:schwarz@nlcsk.org" TargetMode="External"/><Relationship Id="rId20" Type="http://schemas.openxmlformats.org/officeDocument/2006/relationships/hyperlink" Target="mailto:m.svicek@vupop.sk" TargetMode="External"/><Relationship Id="rId29" Type="http://schemas.openxmlformats.org/officeDocument/2006/relationships/image" Target="media/image5.emf"/><Relationship Id="rId41" Type="http://schemas.openxmlformats.org/officeDocument/2006/relationships/image" Target="media/image11.jpeg"/><Relationship Id="rId54" Type="http://schemas.openxmlformats.org/officeDocument/2006/relationships/hyperlink" Target="http://www.forestportal.sk/SitePages/lesne_hospodarstvo/monitoring/funkcie_kategorizacia/osobitne_lesy/osobitne_lesy.aspx"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udolf.trebaticky@land.gov.sk" TargetMode="External"/><Relationship Id="rId24" Type="http://schemas.openxmlformats.org/officeDocument/2006/relationships/hyperlink" Target="http://www.daphne.sk" TargetMode="External"/><Relationship Id="rId32" Type="http://schemas.openxmlformats.org/officeDocument/2006/relationships/image" Target="media/image6.jpeg"/><Relationship Id="rId37" Type="http://schemas.openxmlformats.org/officeDocument/2006/relationships/hyperlink" Target="http://www.sopsr.sk" TargetMode="External"/><Relationship Id="rId40" Type="http://schemas.openxmlformats.org/officeDocument/2006/relationships/image" Target="media/image10.jpeg"/><Relationship Id="rId45" Type="http://schemas.openxmlformats.org/officeDocument/2006/relationships/image" Target="media/image14.jpeg"/><Relationship Id="rId53" Type="http://schemas.openxmlformats.org/officeDocument/2006/relationships/hyperlink" Target="http://www.forestportal.sk/SitePages/lesne_hospodarstvo/monitoring/funkcie_kategorizacia/ochranne_lesy/ochranne_lesy.aspx" TargetMode="External"/><Relationship Id="rId58" Type="http://schemas.openxmlformats.org/officeDocument/2006/relationships/hyperlink" Target="http://www.gis.nlcsk.org/lgis" TargetMode="External"/><Relationship Id="rId5" Type="http://schemas.openxmlformats.org/officeDocument/2006/relationships/settings" Target="settings.xml"/><Relationship Id="rId15" Type="http://schemas.openxmlformats.org/officeDocument/2006/relationships/hyperlink" Target="mailto:andrej.saxa@sopsr.sk" TargetMode="External"/><Relationship Id="rId23" Type="http://schemas.openxmlformats.org/officeDocument/2006/relationships/image" Target="media/image2.jpeg"/><Relationship Id="rId28" Type="http://schemas.openxmlformats.org/officeDocument/2006/relationships/image" Target="media/image4.jpeg"/><Relationship Id="rId36" Type="http://schemas.openxmlformats.org/officeDocument/2006/relationships/hyperlink" Target="http://www.daphne.sk" TargetMode="External"/><Relationship Id="rId49" Type="http://schemas.openxmlformats.org/officeDocument/2006/relationships/image" Target="media/image16.jpeg"/><Relationship Id="rId57" Type="http://schemas.openxmlformats.org/officeDocument/2006/relationships/hyperlink" Target="http://www.lesy.sk" TargetMode="External"/><Relationship Id="rId61"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hyperlink" Target="mailto:ridzon@vtaky.sk" TargetMode="External"/><Relationship Id="rId31" Type="http://schemas.openxmlformats.org/officeDocument/2006/relationships/hyperlink" Target="http://www.uke.sav.sk/hspk/typizacia/metodikaSk1.pdf" TargetMode="External"/><Relationship Id="rId44" Type="http://schemas.openxmlformats.org/officeDocument/2006/relationships/hyperlink" Target="http://www.fscslovakia.sk" TargetMode="External"/><Relationship Id="rId52" Type="http://schemas.openxmlformats.org/officeDocument/2006/relationships/hyperlink" Target="http://www.forestportal.sk/SitePages/lesne_hospodarstvo/monitoring/funkcie_kategorizacia/hospodarske_lesy/hospodarske_lesy.aspx" TargetMode="External"/><Relationship Id="rId6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marta.dobrovodska@savba.sk" TargetMode="External"/><Relationship Id="rId22" Type="http://schemas.openxmlformats.org/officeDocument/2006/relationships/hyperlink" Target="mailto:stefan.bruchter@apa.sk" TargetMode="External"/><Relationship Id="rId27" Type="http://schemas.openxmlformats.org/officeDocument/2006/relationships/image" Target="media/image3.jpeg"/><Relationship Id="rId30" Type="http://schemas.openxmlformats.org/officeDocument/2006/relationships/hyperlink" Target="http://www.uke.sav.sk/hspk" TargetMode="External"/><Relationship Id="rId35" Type="http://schemas.openxmlformats.org/officeDocument/2006/relationships/hyperlink" Target="http://www.sopsr.sk" TargetMode="External"/><Relationship Id="rId43" Type="http://schemas.openxmlformats.org/officeDocument/2006/relationships/image" Target="media/image13.jpeg"/><Relationship Id="rId48" Type="http://schemas.openxmlformats.org/officeDocument/2006/relationships/image" Target="media/image15.jpeg"/><Relationship Id="rId56" Type="http://schemas.openxmlformats.org/officeDocument/2006/relationships/hyperlink" Target="http://www.pefc.sk" TargetMode="External"/><Relationship Id="rId8" Type="http://schemas.openxmlformats.org/officeDocument/2006/relationships/endnotes" Target="endnotes.xml"/><Relationship Id="rId51" Type="http://schemas.openxmlformats.org/officeDocument/2006/relationships/hyperlink" Target="http://www.forestportal.sk" TargetMode="External"/><Relationship Id="rId3" Type="http://schemas.openxmlformats.org/officeDocument/2006/relationships/styles" Target="styles.xml"/><Relationship Id="rId12" Type="http://schemas.openxmlformats.org/officeDocument/2006/relationships/hyperlink" Target="mailto:jan.juleny@enviro.gov.sk" TargetMode="External"/><Relationship Id="rId17" Type="http://schemas.openxmlformats.org/officeDocument/2006/relationships/hyperlink" Target="mailto:juraj.vysoky@pralesy.sk" TargetMode="External"/><Relationship Id="rId25" Type="http://schemas.openxmlformats.org/officeDocument/2006/relationships/hyperlink" Target="http://www.sopsr.sk" TargetMode="External"/><Relationship Id="rId33" Type="http://schemas.openxmlformats.org/officeDocument/2006/relationships/image" Target="media/image7.jpeg"/><Relationship Id="rId38" Type="http://schemas.openxmlformats.org/officeDocument/2006/relationships/hyperlink" Target="http://www.vupop.sk" TargetMode="External"/><Relationship Id="rId46" Type="http://schemas.openxmlformats.org/officeDocument/2006/relationships/hyperlink" Target="http://www.pralesy.sk" TargetMode="External"/><Relationship Id="rId59" Type="http://schemas.openxmlformats.org/officeDocument/2006/relationships/image" Target="media/image18.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14A3CB-4BD2-45B3-AEBE-A09B2602A8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10571</Words>
  <Characters>60257</Characters>
  <Application>Microsoft Office Word</Application>
  <DocSecurity>0</DocSecurity>
  <Lines>502</Lines>
  <Paragraphs>141</Paragraphs>
  <ScaleCrop>false</ScaleCrop>
  <HeadingPairs>
    <vt:vector size="2" baseType="variant">
      <vt:variant>
        <vt:lpstr>Názov</vt:lpstr>
      </vt:variant>
      <vt:variant>
        <vt:i4>1</vt:i4>
      </vt:variant>
    </vt:vector>
  </HeadingPairs>
  <TitlesOfParts>
    <vt:vector size="1" baseType="lpstr">
      <vt:lpstr>n</vt:lpstr>
    </vt:vector>
  </TitlesOfParts>
  <Company>MP SR</Company>
  <LinksUpToDate>false</LinksUpToDate>
  <CharactersWithSpaces>70687</CharactersWithSpaces>
  <SharedDoc>false</SharedDoc>
  <HLinks>
    <vt:vector size="192" baseType="variant">
      <vt:variant>
        <vt:i4>5505052</vt:i4>
      </vt:variant>
      <vt:variant>
        <vt:i4>93</vt:i4>
      </vt:variant>
      <vt:variant>
        <vt:i4>0</vt:i4>
      </vt:variant>
      <vt:variant>
        <vt:i4>5</vt:i4>
      </vt:variant>
      <vt:variant>
        <vt:lpwstr>http://www.gis.nlcsk.org/lgis</vt:lpwstr>
      </vt:variant>
      <vt:variant>
        <vt:lpwstr/>
      </vt:variant>
      <vt:variant>
        <vt:i4>7405631</vt:i4>
      </vt:variant>
      <vt:variant>
        <vt:i4>90</vt:i4>
      </vt:variant>
      <vt:variant>
        <vt:i4>0</vt:i4>
      </vt:variant>
      <vt:variant>
        <vt:i4>5</vt:i4>
      </vt:variant>
      <vt:variant>
        <vt:lpwstr>http://www.lesy.sk/</vt:lpwstr>
      </vt:variant>
      <vt:variant>
        <vt:lpwstr/>
      </vt:variant>
      <vt:variant>
        <vt:i4>7864357</vt:i4>
      </vt:variant>
      <vt:variant>
        <vt:i4>87</vt:i4>
      </vt:variant>
      <vt:variant>
        <vt:i4>0</vt:i4>
      </vt:variant>
      <vt:variant>
        <vt:i4>5</vt:i4>
      </vt:variant>
      <vt:variant>
        <vt:lpwstr>http://www.pefc.sk/</vt:lpwstr>
      </vt:variant>
      <vt:variant>
        <vt:lpwstr/>
      </vt:variant>
      <vt:variant>
        <vt:i4>7798887</vt:i4>
      </vt:variant>
      <vt:variant>
        <vt:i4>84</vt:i4>
      </vt:variant>
      <vt:variant>
        <vt:i4>0</vt:i4>
      </vt:variant>
      <vt:variant>
        <vt:i4>5</vt:i4>
      </vt:variant>
      <vt:variant>
        <vt:lpwstr>http://www.sfcslovakia.sk/</vt:lpwstr>
      </vt:variant>
      <vt:variant>
        <vt:lpwstr/>
      </vt:variant>
      <vt:variant>
        <vt:i4>4587615</vt:i4>
      </vt:variant>
      <vt:variant>
        <vt:i4>81</vt:i4>
      </vt:variant>
      <vt:variant>
        <vt:i4>0</vt:i4>
      </vt:variant>
      <vt:variant>
        <vt:i4>5</vt:i4>
      </vt:variant>
      <vt:variant>
        <vt:lpwstr>http://www.forestportal.sk/SitePages/lesne_hospodarstvo/monitoring/funkcie_kategorizacia/osobitne_lesy/osobitne_lesy.aspx</vt:lpwstr>
      </vt:variant>
      <vt:variant>
        <vt:lpwstr/>
      </vt:variant>
      <vt:variant>
        <vt:i4>4587615</vt:i4>
      </vt:variant>
      <vt:variant>
        <vt:i4>78</vt:i4>
      </vt:variant>
      <vt:variant>
        <vt:i4>0</vt:i4>
      </vt:variant>
      <vt:variant>
        <vt:i4>5</vt:i4>
      </vt:variant>
      <vt:variant>
        <vt:lpwstr>http://www.forestportal.sk/SitePages/lesne_hospodarstvo/monitoring/funkcie_kategorizacia/ochranne_lesy/ochranne_lesy.aspx</vt:lpwstr>
      </vt:variant>
      <vt:variant>
        <vt:lpwstr/>
      </vt:variant>
      <vt:variant>
        <vt:i4>5505101</vt:i4>
      </vt:variant>
      <vt:variant>
        <vt:i4>75</vt:i4>
      </vt:variant>
      <vt:variant>
        <vt:i4>0</vt:i4>
      </vt:variant>
      <vt:variant>
        <vt:i4>5</vt:i4>
      </vt:variant>
      <vt:variant>
        <vt:lpwstr>http://www.forestportal.sk/SitePages/lesne_hospodarstvo/monitoring/funkcie_kategorizacia/hospodarske_lesy/hospodarske_lesy.aspx</vt:lpwstr>
      </vt:variant>
      <vt:variant>
        <vt:lpwstr/>
      </vt:variant>
      <vt:variant>
        <vt:i4>6946858</vt:i4>
      </vt:variant>
      <vt:variant>
        <vt:i4>72</vt:i4>
      </vt:variant>
      <vt:variant>
        <vt:i4>0</vt:i4>
      </vt:variant>
      <vt:variant>
        <vt:i4>5</vt:i4>
      </vt:variant>
      <vt:variant>
        <vt:lpwstr>http://www.forestportal.sk/</vt:lpwstr>
      </vt:variant>
      <vt:variant>
        <vt:lpwstr/>
      </vt:variant>
      <vt:variant>
        <vt:i4>5505052</vt:i4>
      </vt:variant>
      <vt:variant>
        <vt:i4>69</vt:i4>
      </vt:variant>
      <vt:variant>
        <vt:i4>0</vt:i4>
      </vt:variant>
      <vt:variant>
        <vt:i4>5</vt:i4>
      </vt:variant>
      <vt:variant>
        <vt:lpwstr>http://www.gis.nlcsk.org/lgis</vt:lpwstr>
      </vt:variant>
      <vt:variant>
        <vt:lpwstr/>
      </vt:variant>
      <vt:variant>
        <vt:i4>7995512</vt:i4>
      </vt:variant>
      <vt:variant>
        <vt:i4>66</vt:i4>
      </vt:variant>
      <vt:variant>
        <vt:i4>0</vt:i4>
      </vt:variant>
      <vt:variant>
        <vt:i4>5</vt:i4>
      </vt:variant>
      <vt:variant>
        <vt:lpwstr>http://www.pralesy.sk/</vt:lpwstr>
      </vt:variant>
      <vt:variant>
        <vt:lpwstr/>
      </vt:variant>
      <vt:variant>
        <vt:i4>6422642</vt:i4>
      </vt:variant>
      <vt:variant>
        <vt:i4>63</vt:i4>
      </vt:variant>
      <vt:variant>
        <vt:i4>0</vt:i4>
      </vt:variant>
      <vt:variant>
        <vt:i4>5</vt:i4>
      </vt:variant>
      <vt:variant>
        <vt:lpwstr>http://www.fscslovakia.sk/</vt:lpwstr>
      </vt:variant>
      <vt:variant>
        <vt:lpwstr/>
      </vt:variant>
      <vt:variant>
        <vt:i4>65551</vt:i4>
      </vt:variant>
      <vt:variant>
        <vt:i4>60</vt:i4>
      </vt:variant>
      <vt:variant>
        <vt:i4>0</vt:i4>
      </vt:variant>
      <vt:variant>
        <vt:i4>5</vt:i4>
      </vt:variant>
      <vt:variant>
        <vt:lpwstr>http://www.vupop.sk/</vt:lpwstr>
      </vt:variant>
      <vt:variant>
        <vt:lpwstr/>
      </vt:variant>
      <vt:variant>
        <vt:i4>393225</vt:i4>
      </vt:variant>
      <vt:variant>
        <vt:i4>57</vt:i4>
      </vt:variant>
      <vt:variant>
        <vt:i4>0</vt:i4>
      </vt:variant>
      <vt:variant>
        <vt:i4>5</vt:i4>
      </vt:variant>
      <vt:variant>
        <vt:lpwstr>http://www.sopsr.sk/</vt:lpwstr>
      </vt:variant>
      <vt:variant>
        <vt:lpwstr/>
      </vt:variant>
      <vt:variant>
        <vt:i4>1310799</vt:i4>
      </vt:variant>
      <vt:variant>
        <vt:i4>54</vt:i4>
      </vt:variant>
      <vt:variant>
        <vt:i4>0</vt:i4>
      </vt:variant>
      <vt:variant>
        <vt:i4>5</vt:i4>
      </vt:variant>
      <vt:variant>
        <vt:lpwstr>http://www.daphne.sk/</vt:lpwstr>
      </vt:variant>
      <vt:variant>
        <vt:lpwstr/>
      </vt:variant>
      <vt:variant>
        <vt:i4>393225</vt:i4>
      </vt:variant>
      <vt:variant>
        <vt:i4>51</vt:i4>
      </vt:variant>
      <vt:variant>
        <vt:i4>0</vt:i4>
      </vt:variant>
      <vt:variant>
        <vt:i4>5</vt:i4>
      </vt:variant>
      <vt:variant>
        <vt:lpwstr>http://www.sopsr.sk/</vt:lpwstr>
      </vt:variant>
      <vt:variant>
        <vt:lpwstr/>
      </vt:variant>
      <vt:variant>
        <vt:i4>4456466</vt:i4>
      </vt:variant>
      <vt:variant>
        <vt:i4>48</vt:i4>
      </vt:variant>
      <vt:variant>
        <vt:i4>0</vt:i4>
      </vt:variant>
      <vt:variant>
        <vt:i4>5</vt:i4>
      </vt:variant>
      <vt:variant>
        <vt:lpwstr>http://www.uke.sav.sk/hspk/typizacia/metodikaSk1.pdf</vt:lpwstr>
      </vt:variant>
      <vt:variant>
        <vt:lpwstr/>
      </vt:variant>
      <vt:variant>
        <vt:i4>7995433</vt:i4>
      </vt:variant>
      <vt:variant>
        <vt:i4>45</vt:i4>
      </vt:variant>
      <vt:variant>
        <vt:i4>0</vt:i4>
      </vt:variant>
      <vt:variant>
        <vt:i4>5</vt:i4>
      </vt:variant>
      <vt:variant>
        <vt:lpwstr>http://www.uke.sav.sk/hspk</vt:lpwstr>
      </vt:variant>
      <vt:variant>
        <vt:lpwstr/>
      </vt:variant>
      <vt:variant>
        <vt:i4>65551</vt:i4>
      </vt:variant>
      <vt:variant>
        <vt:i4>42</vt:i4>
      </vt:variant>
      <vt:variant>
        <vt:i4>0</vt:i4>
      </vt:variant>
      <vt:variant>
        <vt:i4>5</vt:i4>
      </vt:variant>
      <vt:variant>
        <vt:lpwstr>http://www.vupop.sk/</vt:lpwstr>
      </vt:variant>
      <vt:variant>
        <vt:lpwstr/>
      </vt:variant>
      <vt:variant>
        <vt:i4>393225</vt:i4>
      </vt:variant>
      <vt:variant>
        <vt:i4>39</vt:i4>
      </vt:variant>
      <vt:variant>
        <vt:i4>0</vt:i4>
      </vt:variant>
      <vt:variant>
        <vt:i4>5</vt:i4>
      </vt:variant>
      <vt:variant>
        <vt:lpwstr>http://www.sopsr.sk/</vt:lpwstr>
      </vt:variant>
      <vt:variant>
        <vt:lpwstr/>
      </vt:variant>
      <vt:variant>
        <vt:i4>1310799</vt:i4>
      </vt:variant>
      <vt:variant>
        <vt:i4>36</vt:i4>
      </vt:variant>
      <vt:variant>
        <vt:i4>0</vt:i4>
      </vt:variant>
      <vt:variant>
        <vt:i4>5</vt:i4>
      </vt:variant>
      <vt:variant>
        <vt:lpwstr>http://www.daphne.sk/</vt:lpwstr>
      </vt:variant>
      <vt:variant>
        <vt:lpwstr/>
      </vt:variant>
      <vt:variant>
        <vt:i4>6225970</vt:i4>
      </vt:variant>
      <vt:variant>
        <vt:i4>33</vt:i4>
      </vt:variant>
      <vt:variant>
        <vt:i4>0</vt:i4>
      </vt:variant>
      <vt:variant>
        <vt:i4>5</vt:i4>
      </vt:variant>
      <vt:variant>
        <vt:lpwstr>mailto:stefan.bruchter@apa.sk</vt:lpwstr>
      </vt:variant>
      <vt:variant>
        <vt:lpwstr/>
      </vt:variant>
      <vt:variant>
        <vt:i4>655398</vt:i4>
      </vt:variant>
      <vt:variant>
        <vt:i4>30</vt:i4>
      </vt:variant>
      <vt:variant>
        <vt:i4>0</vt:i4>
      </vt:variant>
      <vt:variant>
        <vt:i4>5</vt:i4>
      </vt:variant>
      <vt:variant>
        <vt:lpwstr>mailto:halvon@nlcsk.sr</vt:lpwstr>
      </vt:variant>
      <vt:variant>
        <vt:lpwstr/>
      </vt:variant>
      <vt:variant>
        <vt:i4>7274527</vt:i4>
      </vt:variant>
      <vt:variant>
        <vt:i4>27</vt:i4>
      </vt:variant>
      <vt:variant>
        <vt:i4>0</vt:i4>
      </vt:variant>
      <vt:variant>
        <vt:i4>5</vt:i4>
      </vt:variant>
      <vt:variant>
        <vt:lpwstr>mailto:m.svicek@vupop.sk</vt:lpwstr>
      </vt:variant>
      <vt:variant>
        <vt:lpwstr/>
      </vt:variant>
      <vt:variant>
        <vt:i4>65578</vt:i4>
      </vt:variant>
      <vt:variant>
        <vt:i4>24</vt:i4>
      </vt:variant>
      <vt:variant>
        <vt:i4>0</vt:i4>
      </vt:variant>
      <vt:variant>
        <vt:i4>5</vt:i4>
      </vt:variant>
      <vt:variant>
        <vt:lpwstr>mailto:ridzon@vtaky.sk</vt:lpwstr>
      </vt:variant>
      <vt:variant>
        <vt:lpwstr/>
      </vt:variant>
      <vt:variant>
        <vt:i4>7471179</vt:i4>
      </vt:variant>
      <vt:variant>
        <vt:i4>21</vt:i4>
      </vt:variant>
      <vt:variant>
        <vt:i4>0</vt:i4>
      </vt:variant>
      <vt:variant>
        <vt:i4>5</vt:i4>
      </vt:variant>
      <vt:variant>
        <vt:lpwstr>mailto:nemcova@vtaky.sk</vt:lpwstr>
      </vt:variant>
      <vt:variant>
        <vt:lpwstr/>
      </vt:variant>
      <vt:variant>
        <vt:i4>1441889</vt:i4>
      </vt:variant>
      <vt:variant>
        <vt:i4>18</vt:i4>
      </vt:variant>
      <vt:variant>
        <vt:i4>0</vt:i4>
      </vt:variant>
      <vt:variant>
        <vt:i4>5</vt:i4>
      </vt:variant>
      <vt:variant>
        <vt:lpwstr>mailto:juraj.vysoky@pralesy.sk</vt:lpwstr>
      </vt:variant>
      <vt:variant>
        <vt:lpwstr/>
      </vt:variant>
      <vt:variant>
        <vt:i4>786479</vt:i4>
      </vt:variant>
      <vt:variant>
        <vt:i4>15</vt:i4>
      </vt:variant>
      <vt:variant>
        <vt:i4>0</vt:i4>
      </vt:variant>
      <vt:variant>
        <vt:i4>5</vt:i4>
      </vt:variant>
      <vt:variant>
        <vt:lpwstr>mailto:schwarz@nlcsk.org</vt:lpwstr>
      </vt:variant>
      <vt:variant>
        <vt:lpwstr/>
      </vt:variant>
      <vt:variant>
        <vt:i4>3014725</vt:i4>
      </vt:variant>
      <vt:variant>
        <vt:i4>12</vt:i4>
      </vt:variant>
      <vt:variant>
        <vt:i4>0</vt:i4>
      </vt:variant>
      <vt:variant>
        <vt:i4>5</vt:i4>
      </vt:variant>
      <vt:variant>
        <vt:lpwstr>mailto:andrej.saxa@sopsr.sk</vt:lpwstr>
      </vt:variant>
      <vt:variant>
        <vt:lpwstr/>
      </vt:variant>
      <vt:variant>
        <vt:i4>2031736</vt:i4>
      </vt:variant>
      <vt:variant>
        <vt:i4>9</vt:i4>
      </vt:variant>
      <vt:variant>
        <vt:i4>0</vt:i4>
      </vt:variant>
      <vt:variant>
        <vt:i4>5</vt:i4>
      </vt:variant>
      <vt:variant>
        <vt:lpwstr>mailto:marta.dobrovodska@savba.sk</vt:lpwstr>
      </vt:variant>
      <vt:variant>
        <vt:lpwstr/>
      </vt:variant>
      <vt:variant>
        <vt:i4>1179745</vt:i4>
      </vt:variant>
      <vt:variant>
        <vt:i4>6</vt:i4>
      </vt:variant>
      <vt:variant>
        <vt:i4>0</vt:i4>
      </vt:variant>
      <vt:variant>
        <vt:i4>5</vt:i4>
      </vt:variant>
      <vt:variant>
        <vt:lpwstr>mailto:jansef.@daphne.sk</vt:lpwstr>
      </vt:variant>
      <vt:variant>
        <vt:lpwstr/>
      </vt:variant>
      <vt:variant>
        <vt:i4>4456546</vt:i4>
      </vt:variant>
      <vt:variant>
        <vt:i4>3</vt:i4>
      </vt:variant>
      <vt:variant>
        <vt:i4>0</vt:i4>
      </vt:variant>
      <vt:variant>
        <vt:i4>5</vt:i4>
      </vt:variant>
      <vt:variant>
        <vt:lpwstr>mailto:jan.juleny@enviro.gov.sk</vt:lpwstr>
      </vt:variant>
      <vt:variant>
        <vt:lpwstr/>
      </vt:variant>
      <vt:variant>
        <vt:i4>5111907</vt:i4>
      </vt:variant>
      <vt:variant>
        <vt:i4>0</vt:i4>
      </vt:variant>
      <vt:variant>
        <vt:i4>0</vt:i4>
      </vt:variant>
      <vt:variant>
        <vt:i4>5</vt:i4>
      </vt:variant>
      <vt:variant>
        <vt:lpwstr>mailto:rudolf.trebaticky@land.gov.sk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dc:title>
  <dc:creator>rudolf.trebatický</dc:creator>
  <cp:lastModifiedBy>Trebatický Rudolf</cp:lastModifiedBy>
  <cp:revision>4</cp:revision>
  <cp:lastPrinted>2014-10-06T11:20:00Z</cp:lastPrinted>
  <dcterms:created xsi:type="dcterms:W3CDTF">2014-11-04T16:08:00Z</dcterms:created>
  <dcterms:modified xsi:type="dcterms:W3CDTF">2014-11-07T11:53:00Z</dcterms:modified>
</cp:coreProperties>
</file>