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825"/>
        <w:gridCol w:w="6541"/>
        <w:gridCol w:w="1696"/>
      </w:tblGrid>
      <w:tr w:rsidR="00D757E6" w:rsidRPr="00D077BD" w:rsidTr="00E22011">
        <w:trPr>
          <w:trHeight w:val="397"/>
        </w:trPr>
        <w:tc>
          <w:tcPr>
            <w:tcW w:w="906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D757E6" w:rsidRPr="00D077BD" w:rsidRDefault="00E22011" w:rsidP="002C58C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Príloha 4b)</w:t>
            </w:r>
          </w:p>
        </w:tc>
      </w:tr>
      <w:tr w:rsidR="00E22011" w:rsidRPr="00D077BD" w:rsidTr="00E22011">
        <w:trPr>
          <w:trHeight w:val="397"/>
        </w:trPr>
        <w:tc>
          <w:tcPr>
            <w:tcW w:w="9062" w:type="dxa"/>
            <w:gridSpan w:val="3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E22011" w:rsidRPr="00D077BD" w:rsidRDefault="00E22011" w:rsidP="002C58C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UŽŠIA SÚŤAŽ – nadlimitná zákazka</w:t>
            </w:r>
          </w:p>
        </w:tc>
      </w:tr>
      <w:tr w:rsidR="00573E78" w:rsidRPr="00D077BD" w:rsidTr="00F96986">
        <w:trPr>
          <w:trHeight w:val="397"/>
        </w:trPr>
        <w:tc>
          <w:tcPr>
            <w:tcW w:w="7366" w:type="dxa"/>
            <w:gridSpan w:val="2"/>
            <w:shd w:val="clear" w:color="auto" w:fill="auto"/>
            <w:vAlign w:val="center"/>
          </w:tcPr>
          <w:p w:rsidR="00573E78" w:rsidRPr="00D077BD" w:rsidRDefault="00573E78" w:rsidP="00AE72B0">
            <w:pPr>
              <w:spacing w:after="0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 prípade zadávania nadlimitnej zákazky postupom užšej súťaže verejný obstarávateľ/obstarávateľ v zmysle ZVO eviduje a PPA predkladá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573E78" w:rsidRPr="00D077BD" w:rsidRDefault="00573E78" w:rsidP="00573E78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sz w:val="20"/>
                <w:szCs w:val="20"/>
              </w:rPr>
              <w:t>Áno/Nie/Nie je potrebné</w:t>
            </w:r>
          </w:p>
        </w:tc>
      </w:tr>
      <w:tr w:rsidR="00D757E6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757E6" w:rsidRPr="00A40541" w:rsidRDefault="00D757E6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757E6" w:rsidRPr="00D077BD" w:rsidRDefault="00D077BD" w:rsidP="00D077BD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informácie a podklady, na základe ktorých bola určená predpokladaná hodnota zákazky (§ 5 ods. 14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D757E6" w:rsidRPr="00D077BD" w:rsidRDefault="00D757E6" w:rsidP="00D077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757E6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757E6" w:rsidRPr="00D077BD" w:rsidRDefault="00D757E6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757E6" w:rsidRPr="00D077BD" w:rsidRDefault="00D077BD" w:rsidP="00D077BD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odôvodnenie použitia zrýchleného postupu v užšej súťaži, ak bol v súvislosti so zadávaním zákazky aplikovaný (§ 21 ods. 1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D757E6" w:rsidRPr="00D077BD" w:rsidRDefault="00D757E6" w:rsidP="00D077B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B20D02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B20D02" w:rsidRPr="00D077BD" w:rsidRDefault="00B20D02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B20D02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predbežné oznámenie (verejný obstarávateľ)/pravidelné informatívne oznámenie (obstarávateľ) zverejnené v Úradnom vestníku Európskej únie a vo Vestníku verejného obstarávania (ak sa uplatňuje) (§ 22 ods. 1, § 50 ods. 1 a 2/§ 76 ods. 1 a 2 ZVO)</w:t>
            </w:r>
            <w:bookmarkStart w:id="0" w:name="_GoBack"/>
            <w:bookmarkEnd w:id="0"/>
          </w:p>
        </w:tc>
        <w:tc>
          <w:tcPr>
            <w:tcW w:w="1696" w:type="dxa"/>
            <w:shd w:val="clear" w:color="auto" w:fill="auto"/>
            <w:vAlign w:val="center"/>
          </w:tcPr>
          <w:p w:rsidR="00B20D02" w:rsidRPr="00D077BD" w:rsidRDefault="00B20D02" w:rsidP="00D077B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2C58C4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2C58C4" w:rsidRPr="00D077BD" w:rsidRDefault="002C58C4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2C58C4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oznámenie o vyhlásení verejného obstarávania (verejný obstarávateľ)/oznámenie použité ako výzva na súťaž (obstarávateľ) vrátane všetkých zmien a doplnení, zverejnené v Úradnom vestníku Európskej únie a vo Vestníku verejného obstarávania (§ 52 ods. 4, § 54 ods. 4 a § 21 ods. 1 ZVO/§ 77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2C58C4" w:rsidRPr="00D077BD" w:rsidRDefault="002C58C4" w:rsidP="00D077B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2C58C4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2C58C4" w:rsidRPr="00D077BD" w:rsidRDefault="002C58C4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2C58C4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plnomocenstvo/zmluva v prípade, ak verejný obstarávateľ/obstarávateľ splnomocnil výkonom všetkých, resp. niektorých úkonov vo verejnom obstarávaní iný subjekt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2C58C4" w:rsidRPr="00D077BD" w:rsidRDefault="002C58C4" w:rsidP="00D077B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2C58C4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2C58C4" w:rsidRPr="00D077BD" w:rsidRDefault="002C58C4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2C58C4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vysvetlenie požiadaviek uvedených v oznámení o vyhlásení verejného obstarávania alebo v oznámení použitom ako výzva na súťaž, podmienok účasti vo verejnom obstarávaní, súťažných podkladov alebo inej sprievodnej dokumentácie, spolu s potvrdením preukazujúcim dátum doručenia verejnému obstarávateľovi/obstarávateľovi, v prípade ak boli verejnému obstarávateľovi/ obstarávateľovi doručené (§ 38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2C58C4" w:rsidRPr="00D077BD" w:rsidRDefault="002C58C4" w:rsidP="00D077B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2C58C4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2C58C4" w:rsidRPr="00D077BD" w:rsidRDefault="002C58C4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2C58C4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vysvetlenia požiadaviek uvedených v oznámení o vyhlásení verejného obstarávania alebo v oznámení použitom ako výzva na súťaž, podmienok účasti vo verejnom obstarávaní, súťažných podkladov alebo inej sprievodnej dokumentácie, spolu s dokladmi o ich doručení všetkým záujemcom, v prípade ak boli verejnému obstarávateľovi/obstarávateľovi doručené žiadosti o vysvetlenie (§ 38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2C58C4" w:rsidRPr="00D077BD" w:rsidRDefault="002C58C4" w:rsidP="00D077B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2C58C4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2C58C4" w:rsidRPr="00D077BD" w:rsidRDefault="002C58C4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2C58C4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výzva (obstarávateľa) na potvrdenie opätovného záujmu (ak sa uplatňuje) (§ 78 ods. 3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2C58C4" w:rsidRPr="00D077BD" w:rsidRDefault="002C58C4" w:rsidP="00D077B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2C58C4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2C58C4" w:rsidRPr="00D077BD" w:rsidRDefault="002C58C4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2C58C4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odpovede na žiadosti o vysvetlenie alebo doplnenie predložených dokladov, ak boli uplatnené takéto žiadosti, spolu s potvrdením preukazujúcim dátum doručenia verejnému obstarávateľovi/obstarávateľovi (§ 33 ods. 6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2C58C4" w:rsidRPr="00D077BD" w:rsidRDefault="002C58C4" w:rsidP="00D077B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2C58C4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2C58C4" w:rsidRPr="00D077BD" w:rsidRDefault="002C58C4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2C58C4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predloženie dokladov preukazujúcich splnenie podmienok účasti, v prípade keď záujemcovia predložili na preukázanie splnenia podmienok účasti čestné vyhlásenie podľa § 32 ods. 11 ZVO a doklady o ich doručení záujemcom (ak sa uplatňuje) (výkladové stanovisko č. 6/2014 zo dňa 15. 12. 2014 uverejnené na internetovej stránke úradu)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2C58C4" w:rsidRPr="00D077BD" w:rsidRDefault="002C58C4" w:rsidP="00D077B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2C58C4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2C58C4" w:rsidRPr="00D077BD" w:rsidRDefault="002C58C4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2C58C4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doklady predložené záujemcami preukazujúce splnenie podmienok účasti, v prípade, ak bola doručená žiadosť o ich predloženie, spolu s potvrdením preukazujúcim dátum doručenia verejnému obstarávateľovi/obstarávateľovi (§ 33 ods. 6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2C58C4" w:rsidRPr="00D077BD" w:rsidRDefault="002C58C4" w:rsidP="00D077B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2C58C4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2C58C4" w:rsidRPr="00D077BD" w:rsidRDefault="002C58C4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2C58C4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zoznam všetkých spoločníkov a všetkých známych akcionárov záujemcov/členov skupiny dodávateľov, ktorí sú obchodnou spoločnosťou, ak je to relevantné (§ 33 ods. 5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2C58C4" w:rsidRPr="00D077BD" w:rsidRDefault="002C58C4" w:rsidP="00D077B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2C58C4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2C58C4" w:rsidRPr="00D077BD" w:rsidRDefault="002C58C4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2C58C4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vyhodnotenia splnenia podmienok účasti a z výberu obmedzeného počtu záujemcov, ak sa uplatňuje (§ 33 ods. 10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2C58C4" w:rsidRPr="00D077BD" w:rsidRDefault="002C58C4" w:rsidP="00D077B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2C58C4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2C58C4" w:rsidRPr="00D077BD" w:rsidRDefault="002C58C4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2C58C4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oznámenia o vylúčení záujemcov spolu s dokladmi o ich doručení, ak boli niektorí zo záujemcov vylúčení (§ 33 ods. 7 a ods. 11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2C58C4" w:rsidRPr="00D077BD" w:rsidRDefault="002C58C4" w:rsidP="00D077B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oznámenie o výsledku výberu obmedzeného počtu záujemcov, ak dochádza k výberu obmedzeného počtu záujemcov, spolu s dokladmi o ich doručení (§ 33 ods. 11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výzva na predloženie ponuky (§ 53 ods. 2 a ods. 3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súťažné podklady so všetkými prílohami vrátane projektovej dokumentácie a výkazu výmer (ak je relevantné) (§ 34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vyhlásenie o nestrannosti a dôvernosti spracúvaných informácií osôb zúčastnených na príprave a vyhotovení súťažných podkladov (§ 34 ods. 12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poskytnutie súťažných podkladov, potvrdenia záujemcov o prevzatí súťažných podkladov v prípade, že si ich prevzali osobne, resp. potvrdenia o odoslaní súťažných podkladov (§ 34 ods. 13, § 53 ods. 3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doplnenie súťažných podkladov spolu s dokladmi o ich doručení záujemcom (ak sa uplatnilo) (§ 34 ods. 14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evidencia záujemcov, ktorým boli poskytnuté súťažné podklady (§ 34 ods. 15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doklad o zriadení komisie na vyhodnotenie ponúk a doklady za členov komisie preukazujúce odborné vzdelanie alebo odbornú prax zodpovedajúcu predmetu zákazky (§ 40 ods. 1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čestné vyhlásenia členov komisie na vyhodnotenie ponúk (§ 40 ods. 6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evidencia predložených ponúk spolu s potvrdením preukazujúcim dátum doručenia ponúk verejnému obstarávateľovi/obstarávateľovi (§ 39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všetky predložené ponuky vrátane obálok, t. j. časti ponúk označené ako „Ostatné" a časti ponúk označené ako „Kritériá" vrátane obálok/obalov (§ 39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pamäťové médium uchádzača, ktoré predložil verejnému obstarávateľovi/obstarávateľovi, s elektronickou podobou dokumentov, ktoré uchádzač predložil verejnému obstarávateľovi/obstarávateľovi v listinnej podobe (§ 18a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otvárania častí ponúk označených ako „Ostatné", ak bola vyhotovená (§ 41 ods. 1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vysvetlenie ponuky, ak boli uplatnené a doklady o ich doručení uchádzačom (§ 42 ods. 2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odpovede na žiadosti o vysvetlenie ponuky, ak boli uplatnené takéto žiadosti, spolu s potvrdením preukazujúcim dátum doručenia verejnému obstarávateľovi/obstarávateľovi (§ 42 ods. 2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vyhodnotenia ponúk z hľadiska splnenia požiadaviek na predmet zákazky náležitostí ponuky a z posúdenia zloženia zábezpeky, ak bola zábezpeka vyžadovaná (§ 42 ods. 1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oznámenia o vylúčení ponúk uchádzačov spolu s dokladmi o ich doručení, ak bola niektorá z ponúk uchádzačov vylúčená (§ 42 ods. 1, ods. 5 a ods. 7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oznámenie o otváraní častí ponúk označených ako „Kritériá" a doklad o jeho odoslaní uchádzačom (§ 41 ods. 3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otvárania častí ponúk označených ako „Kritériá" (§ 41 ods. 3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doklad o odoslaní zápisnice z otvárania častí ponúk, označených ako „Kritériá" všetkým uchádzačom, ktorí predložili ponuky v lehote na predkladanie ponúk a ktorých ponuka nebola vylúčená, ak sa nepoužila elektronická aukcia (§ 41 ods. 5 a § 43 ods. 3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vyhodnotenia ponúk pred elektronickou aukciou (§ 43 ods. 6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výzva na účasť v elektronickej aukcii spolu s dokladmi o jej odoslaní uchádzačom, v prípade ak sa uskutočnila elektronická aukcia (§ 43 ods. 7 a ods. 9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dokumenty preukazujúce priebeh elektronickej aukcie (napr. auditný záznam elektronickej aukcie, protokoly z výsledku elektronickej aukcie) 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lastRenderedPageBreak/>
              <w:t>(§ 43 ZVO), zabezpečenie prístupu (napr. prístupové meno a heslo) do systému, v ktorom prebieha elektronická aukcia, pre kontrolné orgány (§ 43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vysvetlenie mimoriadne nízkej ponuky, ak boli uplatnené a doklady o ich doručení uchádzačom (§ 42 ods. 3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odpovede na žiadosti o vysvetlenie mimoriadne nízkej ponuky, ak boli uplatnené takéto žiadosti, spolu s potvrdením preukazujúcim dátum doručenia verejnému obstarávateľovi/obstarávateľovi (§ 42 ods. 3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o vyhodnotení ponúk (§ 42 ods. 9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predloženie dokladov preukazujúcich splnenie podmienok účasti, ak úspešný uchádzač alebo uchádzači, ktorí sa umiestnili na prvom až treťom mieste v poradí preukazovali splnenie podmienok účasti čestným vyhlásením podľa § 32 ods. 11 ZVO, pričom neboli tieto doklady vyžiadané od záujemcu skôr a doklad o ich doručení uchádzačom (§ 32 ods. 11 a § 44 ods. 1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úspešným uchádzačom alebo uchádzačmi, ktorí sa umiestnili na prvom až treťom mieste v poradí, predložené doklady preukazujúce splnenie podmienok účasti, v prípade ak bola doručená žiadosť o ich predloženie, spolu s potvrdením preukazujúcim dátum doručenia verejnému obstarávateľovi/obstarávateľovi (§ 32 ods. 11 a § 44 ods. 1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vyhodnotenia splnenia podmienok účasti spolu s dokladmi preukazujúcimi postup podľa § 33 ods. 6 a ods. 7 ZVO (ak sa uplatnilo) (§ 44 ods. 1 v nadväznosti na § 33 ods. 10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oznámenia o výsledku vyhodnotenia ponúk spolu s dokladmi o ich doručení uchádzačom, ktorých ponuky sa vyhodnocovali (§ 44 ods. 2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informácia o predĺžení lehoty viazanosti ponúk spolu s dokladom preukazujúcim dátum doručenia uchádzačom, ak došlo k predĺženiu lehoty viazanosti ponúk, výzva na poskytnutie súčinnosti potrebnej na uzavretie zmluvy/koncesnej zmluvy/rámcovej dohody spolu s dokladom o jej doručení úspešnému uchádzačovi alebo uchádzačom resp. uchádzačovi alebo uchádzačom, ktorí sa umiestnil ako druhí/tretí v poradí (§ 45 ods. 9 ZVO),odpovede úspešného uchádzača alebo uchádzačov resp. uchádzača alebo uchádzačov, ktorí sa umiestnil ako druhí/tretí v poradí na žiadosť o poskytnutie súčinnosti potrebnej na uzavretie zmluvy/koncesnej zmluvy/rámcovej dohody spolu s potvrdením o ich doručení verejnému obstarávateľovi (§ 45 ods. 9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zmluva/koncesná zmluva/rámcová dohoda uzavretá medzi úspešným uchádzačom (úspešnými uchádzačmi) a verejným obstarávateľom na základe výsledku predmetného verejného obstarávania (§ 45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oznámenie o výsledku verejného obstarávania zverejnené v Úradnom vestníku Európskej únie a vo Vestníku verejného obstarávania po uzavretí zmluvy, rámcovej dohody a každej zmluvy v rámci dynamického nákupného systému a za zmluvy uzavreté na základe rámcovej dohody (§ 22 ods. 1, ods. 3 a ods. 4)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dodatky k zmluve/koncesnej zmluve/rámcovej dohode, ak boli uzatvorené (§ 10a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čiastkové zmluvy, ktoré boli uzavreté na základe rámcovej dohody, vrátane dokladov preukazujúcich mechanizmus zadávania takýchto čiastkových zákaziek na základe rámcovej dohody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oznámenia o zrušení použitého postupu zadávania zákazky spolu s dokladmi o ich doručení uchádzačom alebo záujemcom, spolu s informáciou o postupe, ktorý verejný obstarávateľ/obstarávateľ použije pri zadávaní zákazky na pôvodný predmet zákazky, ak došlo k zrušeniu použitého postupu zadávania zákazky (§ 46 ods. 3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odôvodnenie nezrušenia použitého postupu zadávania zákazky, ak bola predložená len jedna ponuka a verejný obstarávateľ/obstarávateľ sa rozhodol nezrušiť použitý postup zadávania zákazky (§ 46 ods. 2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oznámenie o zrušení použitého postupu zadávania zákazky zverejnené v Úradnom vestníku Európskej únie a vo Vestníku verejného obstarávania, ak došlo k zrušeniu použitého postupu zadávania zákazky (§ 22 ods. 1, § 46 ods. 4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všetky žiadosti o nápravu doručené verejnému obstarávateľovi/obstarávateľovi spolu s potvrdením preukazujúcim dátum doručenia verejnému obstarávateľovi/obstarávateľovi, ak boli nejaké doručené (§ 136 ods. 1 a ods. 3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všetky oznámenia o výsledku vybavenia/zamietnutí žiadosti o nápravu spolu s dokladmi o ich doručení, v prípade ak boli doručené nejaké žiadosti o nápravu (§ 136 ods. 5 až 7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všetky námietky doručené verejnému obstarávateľovi/obstarávateľovi spolu s potvrdením preukazujúcim dátum doručenia verejnému obstarávateľovi/obstarávateľovi, ak boli nejaké námietky doručené (§ 138 ods. 2 a ods. 5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písomné vyjadrenie k námietkam s uvedením predpokladanej hodnoty zákazky spolu s potvrdením o jeho doručení úradu vrátane dokladu o doručení komplexnej dokumentácie úradu, ak boli uplatnené námietky (§ 138 ods. 10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39210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oznámenie o náprave vo veci námietok podľa § 138 ods. 2 písm. d) až g) ZVO, ak bola náprava vykonaná verejným obstarávateľom z vlastnej iniciatívy po doručení námietok (§ 136 ods. 10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D077B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D077BD" w:rsidRPr="00D077BD" w:rsidRDefault="0039210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rozhodnutia úradu v konaní o námietkach týkajúce sa predmetného verejného obstarávania, doručené verejnému obstarávateľovi/obstarávateľovi spolu s potvrdením preukazujúcim dátum doručenia verejnému obstarávateľovi/obstarávateľovi, ak boli vydané takéto rozhodnutia (§ 139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D077BD" w:rsidRPr="00D077BD" w:rsidRDefault="00D077BD" w:rsidP="00D077B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39210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39210D" w:rsidRPr="00D077BD" w:rsidRDefault="0039210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39210D" w:rsidRPr="00D077BD" w:rsidRDefault="0039210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odvolania proti rozhodnutiu úradu o námietkach s dokladmi o ich doručení úradu, ak boli uplatnené (§ 142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39210D" w:rsidRPr="00D077BD" w:rsidRDefault="0039210D" w:rsidP="00D077B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39210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39210D" w:rsidRPr="00D077BD" w:rsidRDefault="0039210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39210D" w:rsidRPr="00D077BD" w:rsidRDefault="0039210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rozhodnutia rady úradu týkajúce sa predmetného verejného obstarávania, doručené verejnému obstarávateľovi/obstarávateľovi spolu s potvrdením preukazujúcim dátum doručenia verejnému obstarávateľovi/obstarávateľovi, ak boli vydané takéto rozhodnutia (§ 142 ods. 7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39210D" w:rsidRPr="00D077BD" w:rsidRDefault="0039210D" w:rsidP="00D077B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39210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39210D" w:rsidRPr="00D077BD" w:rsidRDefault="0039210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39210D" w:rsidRPr="00D077BD" w:rsidRDefault="0039210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výsledné materiály z vykonanej kontroly, ak bola v predmetnom postupe zadávania zákazky úradom, príp. iným kontrolným orgánom, vykonaná kontrola spolu s potvrdením preukazujúcim dátum doručenia verejnému obstarávateľovi, ak boli vydané (§ 146c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39210D" w:rsidRPr="00D077BD" w:rsidRDefault="0039210D" w:rsidP="00D077B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39210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39210D" w:rsidRPr="00D077BD" w:rsidRDefault="0039210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39210D" w:rsidRPr="00D077BD" w:rsidRDefault="0039210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oznámenia o výsledku ex </w:t>
            </w:r>
            <w:proofErr w:type="spellStart"/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ante</w:t>
            </w:r>
            <w:proofErr w:type="spellEnd"/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kontroly týkajúce sa predmetného verejného obstarávania, doručené verejnému obstarávateľovi spolu s potvrdením preukazujúcim dátum doručenia verejnému obstarávateľovi, ak boli vydané takéto oznámenia (§ 145b ods. 3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39210D" w:rsidRPr="00D077BD" w:rsidRDefault="0039210D" w:rsidP="00D077B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39210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39210D" w:rsidRPr="00D077BD" w:rsidRDefault="0039210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39210D" w:rsidRPr="00D077BD" w:rsidRDefault="0039210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informácie podľa § 136 ods. 9 ZVO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39210D" w:rsidRPr="00D077BD" w:rsidRDefault="0039210D" w:rsidP="00D077B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39210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39210D" w:rsidRPr="00D077BD" w:rsidRDefault="0039210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39210D" w:rsidRPr="00D077BD" w:rsidRDefault="0039210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informácia o uzavretí zmluvy/koncesnej zmluvy/rámcovej dohody/dodatkov k nim 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(§ 49 ods. 5 písm. a)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39210D" w:rsidRPr="00D077BD" w:rsidRDefault="0039210D" w:rsidP="00D077B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39210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39210D" w:rsidRPr="00D077BD" w:rsidRDefault="0039210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39210D" w:rsidRPr="00D077BD" w:rsidRDefault="0039210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informácia o splnení zmluvy, ktorú verejný obstarávateľ/obstarávateľ poslal úradu na uverejnenie vo Vestníku verejného obstarávania (§ 49 ods. 2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39210D" w:rsidRPr="00D077BD" w:rsidRDefault="0039210D" w:rsidP="00D077B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39210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39210D" w:rsidRPr="00D077BD" w:rsidRDefault="0039210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39210D" w:rsidRPr="00D077BD" w:rsidRDefault="0039210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 prípade, ak verejný obstarávateľ/obstarávateľ užšiu súťaž vykonáva elektronickými prostriedkami, je v súlade s § 21 ods. 4 ZVO povinný zdokumentovať tento postup verejného obstarávania, ktorý bol vykonaný elektronickými prostriedkami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39210D" w:rsidRPr="00D077BD" w:rsidRDefault="0039210D" w:rsidP="00D077B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39210D" w:rsidRPr="00D077BD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39210D" w:rsidRPr="00D077BD" w:rsidRDefault="0039210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39210D" w:rsidRPr="00D077BD" w:rsidRDefault="0039210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zabezpečenie prístupu (prístupové meno a heslo) do systému EVO alebo do iného elektronického systému, v prípade ak sa verejné obstarávanie konalo prostredníctvom systému EVO alebo iného elektronického systému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39210D" w:rsidRPr="00D077BD" w:rsidRDefault="0039210D" w:rsidP="00D077B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</w:tbl>
    <w:p w:rsidR="00A94E6F" w:rsidRPr="00D077BD" w:rsidRDefault="00A94E6F" w:rsidP="00A94E6F">
      <w:pPr>
        <w:spacing w:after="0" w:line="240" w:lineRule="auto"/>
        <w:ind w:left="709"/>
        <w:jc w:val="both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</w:p>
    <w:p w:rsidR="00D077BD" w:rsidRPr="00D077BD" w:rsidRDefault="00D077BD" w:rsidP="00A94E6F">
      <w:pPr>
        <w:spacing w:after="0" w:line="240" w:lineRule="auto"/>
        <w:ind w:left="709"/>
        <w:jc w:val="both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</w:p>
    <w:p w:rsidR="00D077BD" w:rsidRPr="00D077BD" w:rsidRDefault="00D077BD" w:rsidP="00D077BD">
      <w:pPr>
        <w:spacing w:after="0" w:line="240" w:lineRule="auto"/>
        <w:ind w:left="709"/>
        <w:jc w:val="both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</w:p>
    <w:p w:rsidR="00A94E6F" w:rsidRPr="00D077BD" w:rsidRDefault="00A94E6F" w:rsidP="00A94E6F">
      <w:pPr>
        <w:spacing w:after="0" w:line="240" w:lineRule="auto"/>
        <w:ind w:left="709"/>
        <w:jc w:val="both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</w:p>
    <w:p w:rsidR="00A94E6F" w:rsidRPr="00D077BD" w:rsidRDefault="00A94E6F" w:rsidP="00A94E6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94E6F" w:rsidRPr="00D077BD" w:rsidRDefault="00A94E6F">
      <w:pPr>
        <w:rPr>
          <w:rFonts w:ascii="Arial" w:hAnsi="Arial" w:cs="Arial"/>
          <w:sz w:val="20"/>
          <w:szCs w:val="20"/>
        </w:rPr>
      </w:pPr>
    </w:p>
    <w:sectPr w:rsidR="00A94E6F" w:rsidRPr="00D077B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0672DAB"/>
    <w:multiLevelType w:val="hybridMultilevel"/>
    <w:tmpl w:val="68F851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57E6"/>
    <w:rsid w:val="00023D26"/>
    <w:rsid w:val="000A77D5"/>
    <w:rsid w:val="002C58C4"/>
    <w:rsid w:val="0039210D"/>
    <w:rsid w:val="00573E78"/>
    <w:rsid w:val="005C1C6C"/>
    <w:rsid w:val="009A4CA7"/>
    <w:rsid w:val="00A40541"/>
    <w:rsid w:val="00A94E6F"/>
    <w:rsid w:val="00B20D02"/>
    <w:rsid w:val="00B5168F"/>
    <w:rsid w:val="00D077BD"/>
    <w:rsid w:val="00D757E6"/>
    <w:rsid w:val="00E12AD1"/>
    <w:rsid w:val="00E220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80979F9-E99F-4C95-8962-2181B0EEF1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757E6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D757E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D757E6"/>
    <w:rPr>
      <w:color w:val="808080"/>
    </w:rPr>
  </w:style>
  <w:style w:type="paragraph" w:styleId="Odsekzoznamu">
    <w:name w:val="List Paragraph"/>
    <w:basedOn w:val="Normlny"/>
    <w:uiPriority w:val="34"/>
    <w:qFormat/>
    <w:rsid w:val="00A4054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</TotalTime>
  <Pages>5</Pages>
  <Words>1985</Words>
  <Characters>11315</Characters>
  <Application>Microsoft Office Word</Application>
  <DocSecurity>0</DocSecurity>
  <Lines>94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13274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Kužma Emil</cp:lastModifiedBy>
  <cp:revision>8</cp:revision>
  <dcterms:created xsi:type="dcterms:W3CDTF">2015-04-29T09:07:00Z</dcterms:created>
  <dcterms:modified xsi:type="dcterms:W3CDTF">2015-05-18T12:58:00Z</dcterms:modified>
</cp:coreProperties>
</file>