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B328B5" w14:textId="07C1746A" w:rsidR="00CE68B9" w:rsidRDefault="00140D5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EF4E2D">
        <w:rPr>
          <w:rFonts w:ascii="Times New Roman" w:hAnsi="Times New Roman" w:cs="Times New Roman"/>
          <w:b/>
          <w:bCs/>
          <w:sz w:val="28"/>
          <w:szCs w:val="22"/>
          <w:lang w:val="sk-SK"/>
        </w:rPr>
        <w:t xml:space="preserve">investícii do </w:t>
      </w:r>
      <w:r w:rsidR="00CE68B9">
        <w:rPr>
          <w:rFonts w:ascii="Times New Roman" w:hAnsi="Times New Roman" w:cs="Times New Roman"/>
          <w:b/>
          <w:bCs/>
          <w:sz w:val="28"/>
          <w:szCs w:val="22"/>
          <w:lang w:val="sk-SK"/>
        </w:rPr>
        <w:t>vytvárania a rozvoja nepoľnohospodárskych činností</w:t>
      </w:r>
      <w:r w:rsidR="009A4F0D" w:rsidRPr="00D55C2D">
        <w:rPr>
          <w:rFonts w:ascii="Times New Roman" w:hAnsi="Times New Roman" w:cs="Times New Roman"/>
          <w:b/>
          <w:bCs/>
          <w:sz w:val="28"/>
          <w:szCs w:val="22"/>
          <w:lang w:val="sk-SK"/>
        </w:rPr>
        <w:t xml:space="preserve"> </w:t>
      </w:r>
    </w:p>
    <w:p w14:paraId="1E26A973" w14:textId="7B350F2D" w:rsidR="009A4F0D" w:rsidRPr="00D55C2D" w:rsidRDefault="009A4F0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D55C2D">
        <w:rPr>
          <w:rFonts w:ascii="Times New Roman" w:hAnsi="Times New Roman" w:cs="Times New Roman"/>
          <w:b/>
          <w:bCs/>
          <w:sz w:val="28"/>
          <w:szCs w:val="22"/>
          <w:lang w:val="sk-SK"/>
        </w:rPr>
        <w:t>(</w:t>
      </w:r>
      <w:r w:rsidR="00CE68B9">
        <w:rPr>
          <w:rFonts w:ascii="Times New Roman" w:hAnsi="Times New Roman" w:cs="Times New Roman"/>
          <w:b/>
          <w:bCs/>
          <w:sz w:val="28"/>
          <w:szCs w:val="22"/>
          <w:lang w:val="sk-SK"/>
        </w:rPr>
        <w:t>podopatrenie 6.4</w:t>
      </w:r>
      <w:r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rogramu rozvoja vidieka SR  2014 – 2020</w:t>
      </w:r>
      <w:r w:rsidRPr="00D55C2D">
        <w:rPr>
          <w:rFonts w:ascii="Times New Roman" w:hAnsi="Times New Roman" w:cs="Times New Roman"/>
          <w:b/>
          <w:bCs/>
          <w:sz w:val="28"/>
          <w:szCs w:val="22"/>
          <w:lang w:val="sk-SK"/>
        </w:rPr>
        <w:t xml:space="preserve">) </w:t>
      </w:r>
    </w:p>
    <w:p w14:paraId="4C3F60EA"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62BC986E" w14:textId="266E66BF" w:rsidR="009A4F0D" w:rsidRPr="00376CB3" w:rsidRDefault="009A4F0D" w:rsidP="009A4F0D">
      <w:pPr>
        <w:widowControl w:val="0"/>
        <w:autoSpaceDE w:val="0"/>
        <w:autoSpaceDN w:val="0"/>
        <w:adjustRightInd w:val="0"/>
        <w:ind w:right="-432"/>
        <w:jc w:val="both"/>
        <w:rPr>
          <w:rFonts w:ascii="Times New Roman" w:hAnsi="Times New Roman" w:cs="Times New Roman"/>
          <w:b/>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r w:rsidR="00376CB3">
        <w:rPr>
          <w:rFonts w:ascii="Times New Roman" w:hAnsi="Times New Roman" w:cs="Times New Roman"/>
          <w:b/>
          <w:sz w:val="22"/>
          <w:szCs w:val="22"/>
          <w:lang w:val="sk-SK"/>
        </w:rPr>
        <w:t>SA.42551</w:t>
      </w:r>
    </w:p>
    <w:p w14:paraId="7BBC6C1F" w14:textId="6C0A43E0" w:rsidR="009A4F0D" w:rsidRPr="009A4F0D" w:rsidRDefault="009A4F0D" w:rsidP="00FA626B">
      <w:pPr>
        <w:widowControl w:val="0"/>
        <w:tabs>
          <w:tab w:val="left" w:pos="360"/>
        </w:tabs>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BC1197">
        <w:rPr>
          <w:rFonts w:ascii="Times New Roman" w:hAnsi="Times New Roman" w:cs="Times New Roman"/>
          <w:sz w:val="22"/>
          <w:szCs w:val="22"/>
          <w:lang w:val="sk-SK"/>
        </w:rPr>
        <w:t xml:space="preserve">štátnej pomoci na </w:t>
      </w:r>
      <w:r w:rsidR="00BC1197" w:rsidRPr="009A4F0D">
        <w:rPr>
          <w:rFonts w:ascii="Times New Roman" w:hAnsi="Times New Roman" w:cs="Times New Roman"/>
          <w:sz w:val="22"/>
          <w:szCs w:val="22"/>
          <w:lang w:val="sk-SK"/>
        </w:rPr>
        <w:t>podpor</w:t>
      </w:r>
      <w:r w:rsidR="00BC1197">
        <w:rPr>
          <w:rFonts w:ascii="Times New Roman" w:hAnsi="Times New Roman" w:cs="Times New Roman"/>
          <w:sz w:val="22"/>
          <w:szCs w:val="22"/>
          <w:lang w:val="sk-SK"/>
        </w:rPr>
        <w:t>u</w:t>
      </w:r>
      <w:r w:rsidR="00BC1197" w:rsidRPr="009A4F0D">
        <w:rPr>
          <w:rFonts w:ascii="Times New Roman" w:hAnsi="Times New Roman" w:cs="Times New Roman"/>
          <w:sz w:val="22"/>
          <w:szCs w:val="22"/>
          <w:lang w:val="sk-SK"/>
        </w:rPr>
        <w:t xml:space="preserve"> </w:t>
      </w:r>
      <w:r w:rsidR="00EF4E2D">
        <w:rPr>
          <w:rFonts w:ascii="Times New Roman" w:hAnsi="Times New Roman" w:cs="Times New Roman"/>
          <w:sz w:val="22"/>
          <w:szCs w:val="22"/>
          <w:lang w:val="sk-SK"/>
        </w:rPr>
        <w:t xml:space="preserve">investícii do </w:t>
      </w:r>
      <w:r w:rsidR="00BC1197">
        <w:rPr>
          <w:rFonts w:ascii="Times New Roman" w:hAnsi="Times New Roman" w:cs="Times New Roman"/>
          <w:sz w:val="22"/>
          <w:szCs w:val="22"/>
          <w:lang w:val="sk-SK"/>
        </w:rPr>
        <w:t>vytvárania a rozvoja nepoľnohospodárskych činností</w:t>
      </w:r>
      <w:r w:rsidR="00BC1197" w:rsidRPr="009A4F0D">
        <w:rPr>
          <w:rFonts w:ascii="Times New Roman" w:hAnsi="Times New Roman" w:cs="Times New Roman"/>
          <w:sz w:val="22"/>
          <w:szCs w:val="22"/>
          <w:lang w:val="sk-SK"/>
        </w:rPr>
        <w:t xml:space="preserve"> (ďalej len „schéma“) </w:t>
      </w:r>
      <w:r w:rsidRPr="009A4F0D">
        <w:rPr>
          <w:rFonts w:ascii="Times New Roman" w:hAnsi="Times New Roman" w:cs="Times New Roman"/>
          <w:sz w:val="22"/>
          <w:szCs w:val="22"/>
          <w:lang w:val="sk-SK"/>
        </w:rPr>
        <w:t>je vypracovaná v súlade s nariadením Komisie (E</w:t>
      </w:r>
      <w:r w:rsidR="007E7D82">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sidR="007E7D82">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sidR="007E7D82">
        <w:rPr>
          <w:rFonts w:ascii="Times New Roman" w:hAnsi="Times New Roman" w:cs="Times New Roman"/>
          <w:sz w:val="22"/>
          <w:szCs w:val="22"/>
          <w:lang w:val="sk-SK"/>
        </w:rPr>
        <w:t>14 zo 17.</w:t>
      </w:r>
      <w:r w:rsidR="00B128C3">
        <w:rPr>
          <w:rFonts w:ascii="Times New Roman" w:hAnsi="Times New Roman" w:cs="Times New Roman"/>
          <w:sz w:val="22"/>
          <w:szCs w:val="22"/>
          <w:lang w:val="sk-SK"/>
        </w:rPr>
        <w:t xml:space="preserve"> </w:t>
      </w:r>
      <w:r w:rsidR="007E7D82">
        <w:rPr>
          <w:rFonts w:ascii="Times New Roman" w:hAnsi="Times New Roman" w:cs="Times New Roman"/>
          <w:sz w:val="22"/>
          <w:szCs w:val="22"/>
          <w:lang w:val="sk-SK"/>
        </w:rPr>
        <w:t>júna 2014</w:t>
      </w:r>
      <w:r w:rsidRPr="009A4F0D">
        <w:rPr>
          <w:rFonts w:ascii="Times New Roman" w:hAnsi="Times New Roman" w:cs="Times New Roman"/>
          <w:sz w:val="22"/>
          <w:szCs w:val="22"/>
          <w:lang w:val="sk-SK"/>
        </w:rPr>
        <w:t xml:space="preserve"> o vyhlásení určitých kategórií pomoci za zlučiteľné s </w:t>
      </w:r>
      <w:r w:rsidR="007E7D82">
        <w:rPr>
          <w:rFonts w:ascii="Times New Roman" w:hAnsi="Times New Roman" w:cs="Times New Roman"/>
          <w:sz w:val="22"/>
          <w:szCs w:val="22"/>
          <w:lang w:val="sk-SK"/>
        </w:rPr>
        <w:t>vnútorným</w:t>
      </w:r>
      <w:r w:rsidR="007E7D82"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trhom podľa článkov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sidR="0071181A">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r w:rsidR="00426984">
        <w:rPr>
          <w:rFonts w:ascii="Times New Roman" w:hAnsi="Times New Roman" w:cs="Times New Roman"/>
          <w:sz w:val="22"/>
          <w:szCs w:val="22"/>
          <w:lang w:val="sk-SK"/>
        </w:rPr>
        <w:t>(</w:t>
      </w:r>
      <w:r w:rsidRPr="009A4F0D">
        <w:rPr>
          <w:rFonts w:ascii="Times New Roman" w:hAnsi="Times New Roman" w:cs="Times New Roman"/>
          <w:sz w:val="22"/>
          <w:szCs w:val="22"/>
          <w:lang w:val="sk-SK"/>
        </w:rPr>
        <w:t>Ú. v.</w:t>
      </w:r>
      <w:r w:rsidR="00FA5C85">
        <w:rPr>
          <w:rFonts w:ascii="Times New Roman" w:hAnsi="Times New Roman" w:cs="Times New Roman"/>
          <w:sz w:val="22"/>
          <w:szCs w:val="22"/>
          <w:lang w:val="sk-SK"/>
        </w:rPr>
        <w:t xml:space="preserve"> EÚ</w:t>
      </w:r>
      <w:r w:rsidRPr="009A4F0D">
        <w:rPr>
          <w:rFonts w:ascii="Times New Roman" w:hAnsi="Times New Roman" w:cs="Times New Roman"/>
          <w:sz w:val="22"/>
          <w:szCs w:val="22"/>
          <w:lang w:val="sk-SK"/>
        </w:rPr>
        <w:t xml:space="preserve"> L </w:t>
      </w:r>
      <w:r w:rsidR="0035162E">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06</w:t>
      </w:r>
      <w:r w:rsidR="00426984">
        <w:rPr>
          <w:rFonts w:ascii="Times New Roman" w:hAnsi="Times New Roman" w:cs="Times New Roman"/>
          <w:sz w:val="22"/>
          <w:szCs w:val="22"/>
          <w:lang w:val="sk-SK"/>
        </w:rPr>
        <w:t>. 20</w:t>
      </w:r>
      <w:r w:rsidR="0035162E">
        <w:rPr>
          <w:rFonts w:ascii="Times New Roman" w:hAnsi="Times New Roman" w:cs="Times New Roman"/>
          <w:sz w:val="22"/>
          <w:szCs w:val="22"/>
          <w:lang w:val="sk-SK"/>
        </w:rPr>
        <w:t>14</w:t>
      </w:r>
      <w:r w:rsidR="00426984">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p>
    <w:p w14:paraId="068CDC5F" w14:textId="15FD240D" w:rsidR="009A4F0D" w:rsidRPr="009A4F0D" w:rsidRDefault="009A4F0D" w:rsidP="00FA626B">
      <w:pPr>
        <w:widowControl w:val="0"/>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Schéma vychádza z kontextu Programu rozvoja vidieka Slovenskej repu</w:t>
      </w:r>
      <w:r w:rsidR="00CE68B9">
        <w:rPr>
          <w:rFonts w:ascii="Times New Roman" w:hAnsi="Times New Roman" w:cs="Times New Roman"/>
          <w:sz w:val="22"/>
          <w:szCs w:val="22"/>
          <w:lang w:val="sk-SK"/>
        </w:rPr>
        <w:t>bliky na programové obdobie 2014 – 2020</w:t>
      </w:r>
      <w:r w:rsidR="005D24DC">
        <w:rPr>
          <w:rFonts w:ascii="Times New Roman" w:hAnsi="Times New Roman" w:cs="Times New Roman"/>
          <w:sz w:val="22"/>
          <w:szCs w:val="22"/>
          <w:lang w:val="sk-SK"/>
        </w:rPr>
        <w:t>,</w:t>
      </w:r>
      <w:r w:rsidR="005D24DC" w:rsidRPr="005D24DC">
        <w:rPr>
          <w:rFonts w:ascii="Times New Roman" w:hAnsi="Times New Roman" w:cs="Times New Roman"/>
          <w:sz w:val="22"/>
          <w:szCs w:val="22"/>
          <w:lang w:val="sk-SK"/>
        </w:rPr>
        <w:t xml:space="preserve"> </w:t>
      </w:r>
      <w:r w:rsidR="005D24DC">
        <w:rPr>
          <w:rFonts w:ascii="Times New Roman" w:hAnsi="Times New Roman" w:cs="Times New Roman"/>
          <w:sz w:val="22"/>
          <w:szCs w:val="22"/>
          <w:lang w:val="sk-SK"/>
        </w:rPr>
        <w:t>podopatrenia 6.4,</w:t>
      </w:r>
      <w:r w:rsidRPr="009A4F0D">
        <w:rPr>
          <w:rFonts w:ascii="Times New Roman" w:hAnsi="Times New Roman" w:cs="Times New Roman"/>
          <w:sz w:val="22"/>
          <w:szCs w:val="22"/>
          <w:lang w:val="sk-SK"/>
        </w:rPr>
        <w:t xml:space="preserve"> (ďalej len „PRV“), ktorý je v súlade  s nariadením </w:t>
      </w:r>
      <w:r w:rsidR="00CE68B9">
        <w:rPr>
          <w:rFonts w:ascii="Times New Roman" w:hAnsi="Times New Roman" w:cs="Times New Roman"/>
          <w:sz w:val="22"/>
          <w:szCs w:val="22"/>
          <w:lang w:val="sk-SK"/>
        </w:rPr>
        <w:t>EP a Rady (EÚ) č. 1305/2013</w:t>
      </w:r>
      <w:r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 pre rozvoj vidieka (Ú. v.</w:t>
      </w:r>
      <w:r w:rsidR="00FA5C85">
        <w:rPr>
          <w:rFonts w:ascii="Times New Roman" w:hAnsi="Times New Roman" w:cs="Times New Roman"/>
          <w:sz w:val="22"/>
          <w:szCs w:val="22"/>
          <w:lang w:val="sk-SK"/>
        </w:rPr>
        <w:t xml:space="preserve"> EÚ</w:t>
      </w:r>
      <w:r w:rsidR="00CE68B9">
        <w:rPr>
          <w:rFonts w:ascii="Times New Roman" w:hAnsi="Times New Roman" w:cs="Times New Roman"/>
          <w:sz w:val="22"/>
          <w:szCs w:val="22"/>
          <w:lang w:val="sk-SK"/>
        </w:rPr>
        <w:t xml:space="preserve"> L 227, 31. 07. 2014</w:t>
      </w:r>
      <w:r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BC1197">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Pr="009A4F0D">
        <w:rPr>
          <w:rFonts w:ascii="Times New Roman" w:hAnsi="Times New Roman" w:cs="Times New Roman"/>
          <w:sz w:val="22"/>
          <w:szCs w:val="22"/>
          <w:lang w:val="sk-SK"/>
        </w:rPr>
        <w:t xml:space="preserve"> o podpore rozvoja vidieka prostredníctvom Európskeho poľnohospodárskeho fondu pre rozvoj vidieka (ďalej aj „EPFRV“)</w:t>
      </w:r>
      <w:r w:rsidR="00CE68B9">
        <w:rPr>
          <w:rFonts w:ascii="Times New Roman" w:hAnsi="Times New Roman" w:cs="Times New Roman"/>
          <w:sz w:val="22"/>
          <w:szCs w:val="22"/>
          <w:lang w:val="sk-SK"/>
        </w:rPr>
        <w:t xml:space="preserve"> a ktorým sa zavádzajú prechodné ustanovenia (Ú. v. </w:t>
      </w:r>
      <w:r w:rsidR="00FA5C85">
        <w:rPr>
          <w:rFonts w:ascii="Times New Roman" w:hAnsi="Times New Roman" w:cs="Times New Roman"/>
          <w:sz w:val="22"/>
          <w:szCs w:val="22"/>
          <w:lang w:val="sk-SK"/>
        </w:rPr>
        <w:t xml:space="preserve">EÚ </w:t>
      </w:r>
      <w:r w:rsidR="00CE68B9">
        <w:rPr>
          <w:rFonts w:ascii="Times New Roman" w:hAnsi="Times New Roman" w:cs="Times New Roman"/>
          <w:sz w:val="22"/>
          <w:szCs w:val="22"/>
          <w:lang w:val="sk-SK"/>
        </w:rPr>
        <w:t>L 227, 31. 07. 2014</w:t>
      </w:r>
      <w:r w:rsidRPr="009A4F0D">
        <w:rPr>
          <w:rFonts w:ascii="Times New Roman" w:hAnsi="Times New Roman" w:cs="Times New Roman"/>
          <w:sz w:val="22"/>
          <w:szCs w:val="22"/>
          <w:lang w:val="sk-SK"/>
        </w:rPr>
        <w:t>).</w:t>
      </w:r>
    </w:p>
    <w:p w14:paraId="64EEECC5"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lang w:val="sk-SK"/>
        </w:rPr>
      </w:pPr>
    </w:p>
    <w:p w14:paraId="3CFE2D9D" w14:textId="77777777" w:rsidR="009A4F0D" w:rsidRPr="00B96DAD" w:rsidRDefault="009A4F0D" w:rsidP="007E4772">
      <w:pPr>
        <w:pStyle w:val="Odsekzoznamu"/>
        <w:widowControl w:val="0"/>
        <w:numPr>
          <w:ilvl w:val="0"/>
          <w:numId w:val="7"/>
        </w:numPr>
        <w:autoSpaceDE w:val="0"/>
        <w:autoSpaceDN w:val="0"/>
        <w:adjustRightInd w:val="0"/>
        <w:ind w:left="426" w:right="-432"/>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14:paraId="1CCCCF43" w14:textId="2707380F" w:rsidR="00D41244" w:rsidRPr="009A4F0D" w:rsidRDefault="00502BD6" w:rsidP="00FA626B">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A.1 </w:t>
      </w:r>
      <w:r>
        <w:rPr>
          <w:rFonts w:ascii="Times New Roman" w:hAnsi="Times New Roman" w:cs="Times New Roman"/>
          <w:sz w:val="22"/>
          <w:szCs w:val="22"/>
          <w:lang w:val="sk-SK"/>
        </w:rPr>
        <w:t>Odvetvie pôdohospodárstva</w:t>
      </w:r>
      <w:r w:rsidR="00C94B3F" w:rsidRPr="00D41244">
        <w:rPr>
          <w:rFonts w:ascii="Times New Roman" w:hAnsi="Times New Roman" w:cs="Times New Roman"/>
          <w:sz w:val="22"/>
          <w:szCs w:val="22"/>
          <w:lang w:val="sk-SK"/>
        </w:rPr>
        <w:t xml:space="preserve"> bolo v roku 2012 odvetvím s piatym najvyšším stavom uchádzačov o zamestnanie, ktorí majú obmed</w:t>
      </w:r>
      <w:r w:rsidR="00B96DAD" w:rsidRPr="00D41244">
        <w:rPr>
          <w:rFonts w:ascii="Times New Roman" w:hAnsi="Times New Roman" w:cs="Times New Roman"/>
          <w:sz w:val="22"/>
          <w:szCs w:val="22"/>
          <w:lang w:val="sk-SK"/>
        </w:rPr>
        <w:t>zené perspektívy reintegrácie na trh</w:t>
      </w:r>
      <w:r w:rsidR="00C94B3F" w:rsidRPr="00D41244">
        <w:rPr>
          <w:rFonts w:ascii="Times New Roman" w:hAnsi="Times New Roman" w:cs="Times New Roman"/>
          <w:sz w:val="22"/>
          <w:szCs w:val="22"/>
          <w:lang w:val="sk-SK"/>
        </w:rPr>
        <w:t xml:space="preserve"> práce a nízky potenciál širších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 xml:space="preserve">zručností. Príspevok poľnohospodárskeho sektoru k zamestnanosti neustále klesá. </w:t>
      </w:r>
      <w:r>
        <w:rPr>
          <w:rFonts w:ascii="Times New Roman" w:hAnsi="Times New Roman" w:cs="Times New Roman"/>
          <w:sz w:val="22"/>
          <w:szCs w:val="22"/>
          <w:lang w:val="sk-SK"/>
        </w:rPr>
        <w:t>Rovnako z</w:t>
      </w:r>
      <w:r w:rsidR="00C94B3F" w:rsidRPr="00D41244">
        <w:rPr>
          <w:rFonts w:ascii="Times New Roman" w:hAnsi="Times New Roman" w:cs="Times New Roman"/>
          <w:sz w:val="22"/>
          <w:szCs w:val="22"/>
          <w:lang w:val="sk-SK"/>
        </w:rPr>
        <w:t>amestnanosť</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v lesnom hospodárstv</w:t>
      </w:r>
      <w:bookmarkStart w:id="0" w:name="_GoBack"/>
      <w:bookmarkEnd w:id="0"/>
      <w:r w:rsidR="00C94B3F" w:rsidRPr="00D41244">
        <w:rPr>
          <w:rFonts w:ascii="Times New Roman" w:hAnsi="Times New Roman" w:cs="Times New Roman"/>
          <w:sz w:val="22"/>
          <w:szCs w:val="22"/>
          <w:lang w:val="sk-SK"/>
        </w:rPr>
        <w:t xml:space="preserve">e v roku 2012 </w:t>
      </w:r>
      <w:r>
        <w:rPr>
          <w:rFonts w:ascii="Times New Roman" w:hAnsi="Times New Roman" w:cs="Times New Roman"/>
          <w:sz w:val="22"/>
          <w:szCs w:val="22"/>
          <w:lang w:val="sk-SK"/>
        </w:rPr>
        <w:t xml:space="preserve">síce </w:t>
      </w:r>
      <w:r w:rsidR="00C94B3F" w:rsidRPr="00D41244">
        <w:rPr>
          <w:rFonts w:ascii="Times New Roman" w:hAnsi="Times New Roman" w:cs="Times New Roman"/>
          <w:sz w:val="22"/>
          <w:szCs w:val="22"/>
          <w:lang w:val="sk-SK"/>
        </w:rPr>
        <w:t>mierne stúpla (o 1,6%), kde sa čiastočné oživenie výroby v</w:t>
      </w:r>
      <w:r w:rsidR="00B96DAD" w:rsidRPr="00D41244">
        <w:rPr>
          <w:rFonts w:ascii="Times New Roman" w:hAnsi="Times New Roman" w:cs="Times New Roman"/>
          <w:sz w:val="22"/>
          <w:szCs w:val="22"/>
          <w:lang w:val="sk-SK"/>
        </w:rPr>
        <w:t> </w:t>
      </w:r>
      <w:r w:rsidR="00C94B3F" w:rsidRPr="00D41244">
        <w:rPr>
          <w:rFonts w:ascii="Times New Roman" w:hAnsi="Times New Roman" w:cs="Times New Roman"/>
          <w:sz w:val="22"/>
          <w:szCs w:val="22"/>
          <w:lang w:val="sk-SK"/>
        </w:rPr>
        <w:t>lesnom</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hospodárstve začalo pomaly pre</w:t>
      </w:r>
      <w:r>
        <w:rPr>
          <w:rFonts w:ascii="Times New Roman" w:hAnsi="Times New Roman" w:cs="Times New Roman"/>
          <w:sz w:val="22"/>
          <w:szCs w:val="22"/>
          <w:lang w:val="sk-SK"/>
        </w:rPr>
        <w:t>mietať do stavu zamestnanosti, no</w:t>
      </w:r>
      <w:r w:rsidR="00C94B3F" w:rsidRPr="00D41244">
        <w:rPr>
          <w:rFonts w:ascii="Times New Roman" w:hAnsi="Times New Roman" w:cs="Times New Roman"/>
          <w:sz w:val="22"/>
          <w:szCs w:val="22"/>
          <w:lang w:val="sk-SK"/>
        </w:rPr>
        <w:t xml:space="preserve"> napriek tomu podiel pracujúcich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v lesnom hospodárstve na celkovom počte pracujúcich v národnom hospodárstve SR predstavoval v</w:t>
      </w:r>
      <w:r w:rsidR="00B96DAD" w:rsidRPr="00D41244">
        <w:rPr>
          <w:rFonts w:ascii="Times New Roman" w:hAnsi="Times New Roman" w:cs="Times New Roman"/>
          <w:sz w:val="22"/>
          <w:szCs w:val="22"/>
          <w:lang w:val="sk-SK"/>
        </w:rPr>
        <w:t> </w:t>
      </w:r>
      <w:r w:rsidR="00C94B3F" w:rsidRPr="00D41244">
        <w:rPr>
          <w:rFonts w:ascii="Times New Roman" w:hAnsi="Times New Roman" w:cs="Times New Roman"/>
          <w:sz w:val="22"/>
          <w:szCs w:val="22"/>
          <w:lang w:val="sk-SK"/>
        </w:rPr>
        <w:t>roku</w:t>
      </w:r>
      <w:r w:rsidR="00B96DAD" w:rsidRPr="00D41244">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2012 len 0,9%. </w:t>
      </w:r>
      <w:r w:rsidRPr="00D41244">
        <w:rPr>
          <w:rFonts w:ascii="Times New Roman" w:hAnsi="Times New Roman" w:cs="Times New Roman"/>
          <w:sz w:val="22"/>
          <w:szCs w:val="22"/>
          <w:lang w:val="sk-SK"/>
        </w:rPr>
        <w:t>Podiel miery zamestnanosti vo vidieckych oblastiach činí 56,2%, ktorý je nižší ako celkov</w:t>
      </w:r>
      <w:r>
        <w:rPr>
          <w:rFonts w:ascii="Times New Roman" w:hAnsi="Times New Roman" w:cs="Times New Roman"/>
          <w:sz w:val="22"/>
          <w:szCs w:val="22"/>
          <w:lang w:val="sk-SK"/>
        </w:rPr>
        <w:t>o pre</w:t>
      </w:r>
      <w:r w:rsidRPr="00D41244">
        <w:rPr>
          <w:rFonts w:ascii="Times New Roman" w:hAnsi="Times New Roman" w:cs="Times New Roman"/>
          <w:sz w:val="22"/>
          <w:szCs w:val="22"/>
          <w:lang w:val="sk-SK"/>
        </w:rPr>
        <w:t xml:space="preserve"> SR (59,5%). Vyplýva to zo stále nedostatočnej ekonomickej infraštruktúry a nízkej podnikateľskej hustoty na vidieku. </w:t>
      </w:r>
      <w:r w:rsidR="00D41244" w:rsidRPr="00D41244">
        <w:rPr>
          <w:rFonts w:ascii="Times New Roman" w:hAnsi="Times New Roman" w:cs="Times New Roman"/>
          <w:sz w:val="22"/>
          <w:szCs w:val="22"/>
          <w:lang w:val="sk-SK"/>
        </w:rPr>
        <w:t xml:space="preserve">Podpora </w:t>
      </w:r>
      <w:r w:rsidR="00EF4E2D">
        <w:rPr>
          <w:rFonts w:ascii="Times New Roman" w:hAnsi="Times New Roman" w:cs="Times New Roman"/>
          <w:sz w:val="22"/>
          <w:szCs w:val="22"/>
          <w:lang w:val="sk-SK"/>
        </w:rPr>
        <w:t xml:space="preserve">investícii do </w:t>
      </w:r>
      <w:r w:rsidR="00D41244" w:rsidRPr="00D41244">
        <w:rPr>
          <w:rFonts w:ascii="Times New Roman" w:hAnsi="Times New Roman" w:cs="Times New Roman"/>
          <w:sz w:val="22"/>
          <w:szCs w:val="22"/>
          <w:lang w:val="sk-SK"/>
        </w:rPr>
        <w:t>vytvárania a rozvoja nepoľnohospodárskych činností</w:t>
      </w:r>
      <w:r w:rsidR="00C94B3F" w:rsidRPr="00D41244">
        <w:rPr>
          <w:rFonts w:ascii="Times New Roman" w:hAnsi="Times New Roman" w:cs="Times New Roman"/>
          <w:sz w:val="22"/>
          <w:szCs w:val="22"/>
          <w:lang w:val="sk-SK"/>
        </w:rPr>
        <w:t xml:space="preserve"> </w:t>
      </w:r>
      <w:r w:rsidR="001773FB">
        <w:rPr>
          <w:rFonts w:ascii="Times New Roman" w:hAnsi="Times New Roman" w:cs="Times New Roman"/>
          <w:sz w:val="22"/>
          <w:szCs w:val="22"/>
          <w:lang w:val="sk-SK"/>
        </w:rPr>
        <w:t xml:space="preserve">preto </w:t>
      </w:r>
      <w:r w:rsidR="00C94B3F" w:rsidRPr="00D41244">
        <w:rPr>
          <w:rFonts w:ascii="Times New Roman" w:hAnsi="Times New Roman" w:cs="Times New Roman"/>
          <w:sz w:val="22"/>
          <w:szCs w:val="22"/>
          <w:lang w:val="sk-SK"/>
        </w:rPr>
        <w:t>reaguje na potrebu udržania existujúcich a vytvárania nových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pracovných miest na vidieku, vrátane podpory diverzifikácie príjmu v oblasti poľnohospodárstva,</w:t>
      </w:r>
      <w:r w:rsidR="00B96DAD" w:rsidRPr="00D41244">
        <w:rPr>
          <w:rFonts w:ascii="Times New Roman" w:hAnsi="Times New Roman" w:cs="Times New Roman"/>
          <w:sz w:val="22"/>
          <w:szCs w:val="22"/>
          <w:lang w:val="sk-SK"/>
        </w:rPr>
        <w:t xml:space="preserve"> </w:t>
      </w:r>
      <w:proofErr w:type="spellStart"/>
      <w:r w:rsidR="00C94B3F" w:rsidRPr="00D41244">
        <w:rPr>
          <w:rFonts w:ascii="Times New Roman" w:hAnsi="Times New Roman" w:cs="Times New Roman"/>
          <w:sz w:val="22"/>
          <w:szCs w:val="22"/>
          <w:lang w:val="sk-SK"/>
        </w:rPr>
        <w:t>akva</w:t>
      </w:r>
      <w:r w:rsidR="00D41244" w:rsidRPr="00D41244">
        <w:rPr>
          <w:rFonts w:ascii="Times New Roman" w:hAnsi="Times New Roman" w:cs="Times New Roman"/>
          <w:sz w:val="22"/>
          <w:szCs w:val="22"/>
          <w:lang w:val="sk-SK"/>
        </w:rPr>
        <w:t>kultúry</w:t>
      </w:r>
      <w:proofErr w:type="spellEnd"/>
      <w:r w:rsidR="00D41244" w:rsidRPr="00D41244">
        <w:rPr>
          <w:rFonts w:ascii="Times New Roman" w:hAnsi="Times New Roman" w:cs="Times New Roman"/>
          <w:sz w:val="22"/>
          <w:szCs w:val="22"/>
          <w:lang w:val="sk-SK"/>
        </w:rPr>
        <w:t xml:space="preserve"> a lesného hospodárstva</w:t>
      </w:r>
      <w:r w:rsidR="00D41244">
        <w:rPr>
          <w:rFonts w:ascii="Times New Roman" w:hAnsi="Times New Roman" w:cs="Times New Roman"/>
          <w:sz w:val="22"/>
          <w:szCs w:val="22"/>
          <w:lang w:val="sk-SK"/>
        </w:rPr>
        <w:t>.</w:t>
      </w:r>
    </w:p>
    <w:p w14:paraId="3280166C" w14:textId="4C152110" w:rsidR="009A4F0D" w:rsidRPr="009A4F0D" w:rsidRDefault="00502BD6" w:rsidP="00FA626B">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 poskytovanie štátnej pomoci (ďalej len „pomoc“), formou  nenávratného finančného príspevku</w:t>
      </w:r>
      <w:r w:rsidR="00666057">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 na financovanie</w:t>
      </w:r>
      <w:r w:rsidR="00D41244">
        <w:rPr>
          <w:rFonts w:ascii="Times New Roman" w:hAnsi="Times New Roman" w:cs="Times New Roman"/>
          <w:sz w:val="22"/>
          <w:szCs w:val="22"/>
          <w:lang w:val="sk-SK"/>
        </w:rPr>
        <w:t xml:space="preserve"> investičných projektov</w:t>
      </w:r>
      <w:r>
        <w:rPr>
          <w:rFonts w:ascii="Times New Roman" w:hAnsi="Times New Roman" w:cs="Times New Roman"/>
          <w:sz w:val="22"/>
          <w:szCs w:val="22"/>
          <w:lang w:val="sk-SK"/>
        </w:rPr>
        <w:t xml:space="preserve">, zameraných na podporu </w:t>
      </w:r>
      <w:r w:rsidR="00426984">
        <w:rPr>
          <w:rFonts w:ascii="Times New Roman" w:hAnsi="Times New Roman" w:cs="Times New Roman"/>
          <w:sz w:val="22"/>
          <w:szCs w:val="22"/>
          <w:lang w:val="sk-SK"/>
        </w:rPr>
        <w:t xml:space="preserve">investícií do </w:t>
      </w:r>
      <w:r>
        <w:rPr>
          <w:rFonts w:ascii="Times New Roman" w:hAnsi="Times New Roman" w:cs="Times New Roman"/>
          <w:sz w:val="22"/>
          <w:szCs w:val="22"/>
          <w:lang w:val="sk-SK"/>
        </w:rPr>
        <w:t>vytvárania a rozvoja nepoľnohospodárskych činností</w:t>
      </w:r>
      <w:r w:rsidR="00D41244">
        <w:rPr>
          <w:rFonts w:ascii="Times New Roman" w:hAnsi="Times New Roman" w:cs="Times New Roman"/>
          <w:sz w:val="22"/>
          <w:szCs w:val="22"/>
          <w:lang w:val="sk-SK"/>
        </w:rPr>
        <w:t>.</w:t>
      </w:r>
      <w:r w:rsidR="00D41244" w:rsidRPr="009A4F0D">
        <w:rPr>
          <w:rFonts w:ascii="Times New Roman" w:hAnsi="Times New Roman" w:cs="Times New Roman"/>
          <w:sz w:val="22"/>
          <w:szCs w:val="22"/>
          <w:lang w:val="sk-SK"/>
        </w:rPr>
        <w:t xml:space="preserve"> </w:t>
      </w:r>
    </w:p>
    <w:p w14:paraId="76E904D3" w14:textId="77777777" w:rsidR="009A4F0D" w:rsidRPr="009A4F0D" w:rsidRDefault="009A4F0D" w:rsidP="0033509A">
      <w:pPr>
        <w:widowControl w:val="0"/>
        <w:autoSpaceDE w:val="0"/>
        <w:autoSpaceDN w:val="0"/>
        <w:adjustRightInd w:val="0"/>
        <w:ind w:right="-489"/>
        <w:jc w:val="both"/>
        <w:rPr>
          <w:rFonts w:ascii="Times New Roman" w:hAnsi="Times New Roman" w:cs="Times New Roman"/>
          <w:b/>
          <w:bCs/>
          <w:sz w:val="22"/>
          <w:szCs w:val="22"/>
          <w:lang w:val="sk-SK"/>
        </w:rPr>
      </w:pPr>
    </w:p>
    <w:p w14:paraId="646AF974" w14:textId="77777777" w:rsidR="009A4F0D" w:rsidRPr="009A4F0D"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B. </w:t>
      </w:r>
      <w:r w:rsidR="009A4F0D" w:rsidRPr="009A4F0D">
        <w:rPr>
          <w:rFonts w:ascii="Times New Roman" w:hAnsi="Times New Roman" w:cs="Times New Roman"/>
          <w:b/>
          <w:bCs/>
          <w:sz w:val="22"/>
          <w:szCs w:val="22"/>
          <w:lang w:val="sk-SK"/>
        </w:rPr>
        <w:t>Právny základ</w:t>
      </w:r>
    </w:p>
    <w:p w14:paraId="76F0B912" w14:textId="6999E78E" w:rsidR="009A4F0D" w:rsidRPr="009A4F0D" w:rsidRDefault="00502BD6" w:rsidP="0033509A">
      <w:pPr>
        <w:widowControl w:val="0"/>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14:paraId="63727D4A" w14:textId="77777777" w:rsidR="009A4F0D" w:rsidRPr="009A4F0D" w:rsidRDefault="009A4F0D"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Zákon č. 231/1999 Z. z. o štátnej pomoci v znení neskorších predpisov (ďale</w:t>
      </w:r>
      <w:r w:rsidR="00B128C3">
        <w:rPr>
          <w:rFonts w:ascii="Times New Roman" w:hAnsi="Times New Roman" w:cs="Times New Roman"/>
          <w:sz w:val="22"/>
          <w:szCs w:val="22"/>
          <w:lang w:val="sk-SK"/>
        </w:rPr>
        <w:t>j len „zákon o štátnej pomoci“);</w:t>
      </w:r>
    </w:p>
    <w:p w14:paraId="23E2886E" w14:textId="2D421829" w:rsidR="00436178" w:rsidRPr="002C0666" w:rsidRDefault="00436178" w:rsidP="00436178">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w:t>
      </w:r>
      <w:r>
        <w:rPr>
          <w:rFonts w:ascii="Times New Roman" w:hAnsi="Times New Roman" w:cs="Times New Roman"/>
          <w:lang w:val="sk-SK"/>
        </w:rPr>
        <w:t>onov (ďalej len „zákon o EŠIF“);</w:t>
      </w:r>
    </w:p>
    <w:p w14:paraId="5F533690" w14:textId="77777777" w:rsidR="00436178" w:rsidRPr="009A4F0D" w:rsidRDefault="00436178" w:rsidP="00436178">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Pr>
          <w:rFonts w:ascii="Times New Roman" w:hAnsi="Times New Roman" w:cs="Times New Roman"/>
          <w:sz w:val="22"/>
          <w:szCs w:val="22"/>
          <w:lang w:val="sk-SK"/>
        </w:rPr>
        <w:t>Kapitola I, II a článok 13 a 14 kapitoly III nariadenia</w:t>
      </w:r>
      <w:r w:rsidRPr="009A4F0D">
        <w:rPr>
          <w:rFonts w:ascii="Times New Roman" w:hAnsi="Times New Roman" w:cs="Times New Roman"/>
          <w:sz w:val="22"/>
          <w:szCs w:val="22"/>
          <w:lang w:val="sk-SK"/>
        </w:rPr>
        <w:t xml:space="preserv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 zo 17. júna 2014</w:t>
      </w:r>
      <w:r w:rsidRPr="009A4F0D">
        <w:rPr>
          <w:rFonts w:ascii="Times New Roman" w:hAnsi="Times New Roman" w:cs="Times New Roman"/>
          <w:sz w:val="22"/>
          <w:szCs w:val="22"/>
          <w:lang w:val="sk-SK"/>
        </w:rPr>
        <w:t xml:space="preserve"> o vyhlásení určitých kategórií pomoci za zlučiteľné s </w:t>
      </w:r>
      <w:r>
        <w:rPr>
          <w:rFonts w:ascii="Times New Roman" w:hAnsi="Times New Roman" w:cs="Times New Roman"/>
          <w:sz w:val="22"/>
          <w:szCs w:val="22"/>
          <w:lang w:val="sk-SK"/>
        </w:rPr>
        <w:t>vnútorným</w:t>
      </w:r>
      <w:r w:rsidRPr="009A4F0D">
        <w:rPr>
          <w:rFonts w:ascii="Times New Roman" w:hAnsi="Times New Roman" w:cs="Times New Roman"/>
          <w:sz w:val="22"/>
          <w:szCs w:val="22"/>
          <w:lang w:val="sk-SK"/>
        </w:rPr>
        <w:t xml:space="preserve"> trhom podľa článkov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w:t>
      </w:r>
      <w:r w:rsidRPr="009A4F0D">
        <w:rPr>
          <w:rFonts w:ascii="Times New Roman" w:hAnsi="Times New Roman" w:cs="Times New Roman"/>
          <w:sz w:val="22"/>
          <w:szCs w:val="22"/>
          <w:lang w:val="sk-SK"/>
        </w:rPr>
        <w:t>Ú. v.</w:t>
      </w:r>
      <w:r>
        <w:rPr>
          <w:rFonts w:ascii="Times New Roman" w:hAnsi="Times New Roman" w:cs="Times New Roman"/>
          <w:sz w:val="22"/>
          <w:szCs w:val="22"/>
          <w:lang w:val="sk-SK"/>
        </w:rPr>
        <w:t xml:space="preserve"> EÚ</w:t>
      </w:r>
      <w:r w:rsidRPr="009A4F0D">
        <w:rPr>
          <w:rFonts w:ascii="Times New Roman" w:hAnsi="Times New Roman" w:cs="Times New Roman"/>
          <w:sz w:val="22"/>
          <w:szCs w:val="22"/>
          <w:lang w:val="sk-SK"/>
        </w:rPr>
        <w:t xml:space="preserve"> L </w:t>
      </w:r>
      <w:r>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06</w:t>
      </w:r>
      <w:r w:rsidRPr="009A4F0D">
        <w:rPr>
          <w:rFonts w:ascii="Times New Roman" w:hAnsi="Times New Roman" w:cs="Times New Roman"/>
          <w:sz w:val="22"/>
          <w:szCs w:val="22"/>
          <w:lang w:val="sk-SK"/>
        </w:rPr>
        <w:t>. 200</w:t>
      </w:r>
      <w:r>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(ďalej len „nariadenie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w:t>
      </w:r>
    </w:p>
    <w:p w14:paraId="30AA5C63" w14:textId="5C1CA9E8"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w:t>
      </w:r>
      <w:r w:rsidRPr="002C0666">
        <w:rPr>
          <w:rFonts w:ascii="Times New Roman" w:hAnsi="Times New Roman" w:cs="Times New Roman"/>
          <w:bCs/>
          <w:sz w:val="22"/>
          <w:szCs w:val="22"/>
          <w:lang w:val="sk-SK"/>
        </w:rPr>
        <w:lastRenderedPageBreak/>
        <w:t xml:space="preserve">fonde regionálneho rozvoja, Európskom sociálnom fonde, Kohéznom fonde a Európskom námornom a rybárskom fonde, a ktorým sa zrušuje nariadenie Rady (ES) č. 1083/2006 </w:t>
      </w:r>
      <w:r w:rsidRPr="002C0666">
        <w:rPr>
          <w:rFonts w:ascii="Times New Roman" w:hAnsi="Times New Roman" w:cs="Times New Roman"/>
          <w:sz w:val="22"/>
          <w:szCs w:val="22"/>
          <w:lang w:val="sk-SK"/>
        </w:rPr>
        <w:t xml:space="preserve">(Ú. v. </w:t>
      </w:r>
      <w:r w:rsidR="00FA5C85">
        <w:rPr>
          <w:rFonts w:ascii="Times New Roman" w:hAnsi="Times New Roman" w:cs="Times New Roman"/>
          <w:sz w:val="22"/>
          <w:szCs w:val="22"/>
          <w:lang w:val="sk-SK"/>
        </w:rPr>
        <w:t xml:space="preserve">EÚ </w:t>
      </w:r>
      <w:r w:rsidRPr="002C0666">
        <w:rPr>
          <w:rFonts w:ascii="Times New Roman" w:hAnsi="Times New Roman" w:cs="Times New Roman"/>
          <w:sz w:val="22"/>
          <w:szCs w:val="22"/>
          <w:lang w:val="sk-SK"/>
        </w:rPr>
        <w:t>L 347, 20. 12. 2013)</w:t>
      </w:r>
      <w:r w:rsidRPr="002C0666">
        <w:rPr>
          <w:rFonts w:ascii="Times New Roman" w:hAnsi="Times New Roman" w:cs="Times New Roman"/>
          <w:bCs/>
          <w:sz w:val="22"/>
          <w:szCs w:val="22"/>
          <w:lang w:val="sk-SK"/>
        </w:rPr>
        <w:t>, (ďalej len “nariadenie EP a Rady (EÚ) č. 1303/2013”);</w:t>
      </w:r>
    </w:p>
    <w:p w14:paraId="12A7143D" w14:textId="23C917E1"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w:t>
      </w:r>
      <w:r w:rsidR="00FA5C85">
        <w:rPr>
          <w:rFonts w:ascii="Times New Roman" w:hAnsi="Times New Roman" w:cs="Times New Roman"/>
          <w:sz w:val="22"/>
          <w:szCs w:val="22"/>
          <w:lang w:val="sk-SK"/>
        </w:rPr>
        <w:t xml:space="preserve"> EÚ</w:t>
      </w:r>
      <w:r w:rsidRPr="002C0666">
        <w:rPr>
          <w:rFonts w:ascii="Times New Roman" w:hAnsi="Times New Roman" w:cs="Times New Roman"/>
          <w:sz w:val="22"/>
          <w:szCs w:val="22"/>
          <w:lang w:val="sk-SK"/>
        </w:rPr>
        <w:t xml:space="preserve"> L 347, 20. 12. 2013), (ďalej len „nariadenie EP a Rady (EÚ) č. 1305/2013“);</w:t>
      </w:r>
    </w:p>
    <w:p w14:paraId="2EC02C92" w14:textId="17ECB325"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 xml:space="preserve">Delegované nariadenie Komisie (EÚ) č. 807/2014 z 11. marca 2014, ktorým sa dopĺňa nariadenia EP a Rady (EÚ) č. 1305/2013 o podpore rozvoja vidieka prostredníctvom Európskeho poľnohospodárskeho fondu pre rozvoj vidieka (EPFRV) a ktorým sa zavádzajú prechodné ustanovenia (Ú. v. </w:t>
      </w:r>
      <w:r w:rsidR="00FA5C85">
        <w:rPr>
          <w:rFonts w:ascii="Times New Roman" w:hAnsi="Times New Roman" w:cs="Times New Roman"/>
          <w:sz w:val="22"/>
          <w:szCs w:val="22"/>
          <w:lang w:val="sk-SK"/>
        </w:rPr>
        <w:t xml:space="preserve">EÚ </w:t>
      </w:r>
      <w:r w:rsidRPr="002C0666">
        <w:rPr>
          <w:rFonts w:ascii="Times New Roman" w:hAnsi="Times New Roman" w:cs="Times New Roman"/>
          <w:sz w:val="22"/>
          <w:szCs w:val="22"/>
          <w:lang w:val="sk-SK"/>
        </w:rPr>
        <w:t xml:space="preserve">L 227, 31. 07. 2014), (ďalej len „delegované nariadenie Komisie (EÚ) č. </w:t>
      </w:r>
      <w:r w:rsidR="00436178">
        <w:rPr>
          <w:rFonts w:ascii="Times New Roman" w:hAnsi="Times New Roman" w:cs="Times New Roman"/>
          <w:sz w:val="22"/>
          <w:szCs w:val="22"/>
          <w:lang w:val="sk-SK"/>
        </w:rPr>
        <w:t>807/2014“).</w:t>
      </w:r>
    </w:p>
    <w:p w14:paraId="4E35A081" w14:textId="77777777" w:rsidR="009A4F0D" w:rsidRPr="009A4F0D" w:rsidRDefault="009A4F0D" w:rsidP="0033509A">
      <w:pPr>
        <w:widowControl w:val="0"/>
        <w:autoSpaceDE w:val="0"/>
        <w:autoSpaceDN w:val="0"/>
        <w:adjustRightInd w:val="0"/>
        <w:ind w:right="-489"/>
        <w:jc w:val="both"/>
        <w:rPr>
          <w:rFonts w:ascii="Times New Roman" w:hAnsi="Times New Roman" w:cs="Times New Roman"/>
          <w:sz w:val="22"/>
          <w:szCs w:val="22"/>
          <w:lang w:val="sk-SK"/>
        </w:rPr>
      </w:pPr>
    </w:p>
    <w:p w14:paraId="7A5B4CC0" w14:textId="521C7F41" w:rsidR="009A4F0D" w:rsidRPr="009A4F0D" w:rsidRDefault="00B128C3" w:rsidP="00FA626B">
      <w:pPr>
        <w:widowControl w:val="0"/>
        <w:autoSpaceDE w:val="0"/>
        <w:autoSpaceDN w:val="0"/>
        <w:adjustRightInd w:val="0"/>
        <w:spacing w:after="120"/>
        <w:ind w:right="-488"/>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14:paraId="4F924FC3" w14:textId="0F072800" w:rsidR="00E91DC3" w:rsidRPr="00BE28CE" w:rsidRDefault="00E91DC3"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sz w:val="22"/>
          <w:szCs w:val="22"/>
          <w:lang w:val="sk-SK"/>
        </w:rPr>
        <w:t xml:space="preserve">C.1 </w:t>
      </w:r>
      <w:r w:rsidR="009A4F0D" w:rsidRPr="009A4F0D">
        <w:rPr>
          <w:rFonts w:ascii="Times New Roman" w:hAnsi="Times New Roman" w:cs="Times New Roman"/>
          <w:sz w:val="22"/>
          <w:szCs w:val="22"/>
          <w:lang w:val="sk-SK"/>
        </w:rPr>
        <w:t>V súlade s</w:t>
      </w:r>
      <w:r w:rsidR="00926F15">
        <w:rPr>
          <w:rFonts w:ascii="Times New Roman" w:hAnsi="Times New Roman" w:cs="Times New Roman"/>
          <w:sz w:val="22"/>
          <w:szCs w:val="22"/>
          <w:lang w:val="sk-SK"/>
        </w:rPr>
        <w:t xml:space="preserve"> článkom 1, ods.1, písm. a) kapitoly I a </w:t>
      </w:r>
      <w:r w:rsidR="009A4F0D" w:rsidRPr="009A4F0D">
        <w:rPr>
          <w:rFonts w:ascii="Times New Roman" w:hAnsi="Times New Roman" w:cs="Times New Roman"/>
          <w:sz w:val="22"/>
          <w:szCs w:val="22"/>
          <w:lang w:val="sk-SK"/>
        </w:rPr>
        <w:t>článkom 1</w:t>
      </w:r>
      <w:r w:rsidR="00B128C3">
        <w:rPr>
          <w:rFonts w:ascii="Times New Roman" w:hAnsi="Times New Roman" w:cs="Times New Roman"/>
          <w:sz w:val="22"/>
          <w:szCs w:val="22"/>
          <w:lang w:val="sk-SK"/>
        </w:rPr>
        <w:t>4</w:t>
      </w:r>
      <w:r>
        <w:rPr>
          <w:rFonts w:ascii="Times New Roman" w:hAnsi="Times New Roman" w:cs="Times New Roman"/>
          <w:sz w:val="22"/>
          <w:szCs w:val="22"/>
          <w:lang w:val="sk-SK"/>
        </w:rPr>
        <w:t xml:space="preserve">, kapitoly III </w:t>
      </w:r>
      <w:r w:rsidR="009A4F0D" w:rsidRPr="009A4F0D">
        <w:rPr>
          <w:rFonts w:ascii="Times New Roman" w:hAnsi="Times New Roman" w:cs="Times New Roman"/>
          <w:sz w:val="22"/>
          <w:szCs w:val="22"/>
          <w:lang w:val="sk-SK"/>
        </w:rPr>
        <w:t>nariadenia Komisie (E</w:t>
      </w:r>
      <w:r w:rsidR="00B128C3">
        <w:rPr>
          <w:rFonts w:ascii="Times New Roman" w:hAnsi="Times New Roman" w:cs="Times New Roman"/>
          <w:sz w:val="22"/>
          <w:szCs w:val="22"/>
          <w:lang w:val="sk-SK"/>
        </w:rPr>
        <w:t>Ú</w:t>
      </w:r>
      <w:r w:rsidR="009A4F0D"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9A4F0D"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w:t>
      </w:r>
      <w:r w:rsidR="009A4F0D" w:rsidRPr="009A4F0D">
        <w:rPr>
          <w:rFonts w:ascii="Times New Roman" w:hAnsi="Times New Roman" w:cs="Times New Roman"/>
          <w:sz w:val="22"/>
          <w:szCs w:val="22"/>
          <w:lang w:val="sk-SK"/>
        </w:rPr>
        <w:t xml:space="preserve"> sa pomoc </w:t>
      </w:r>
      <w:r w:rsidR="004277A1">
        <w:rPr>
          <w:rFonts w:ascii="Times New Roman" w:hAnsi="Times New Roman" w:cs="Times New Roman"/>
          <w:sz w:val="22"/>
          <w:szCs w:val="22"/>
          <w:lang w:val="sk-SK"/>
        </w:rPr>
        <w:t xml:space="preserve">poskytnutá prostredníctvom tejto schémy </w:t>
      </w:r>
      <w:r w:rsidR="009A4F0D" w:rsidRPr="009A4F0D">
        <w:rPr>
          <w:rFonts w:ascii="Times New Roman" w:hAnsi="Times New Roman" w:cs="Times New Roman"/>
          <w:sz w:val="22"/>
          <w:szCs w:val="22"/>
          <w:lang w:val="sk-SK"/>
        </w:rPr>
        <w:t>charakterizuje ako regionálna investičná pomoc</w:t>
      </w:r>
      <w:r w:rsidR="00436178">
        <w:rPr>
          <w:rFonts w:ascii="Times New Roman" w:hAnsi="Times New Roman" w:cs="Times New Roman"/>
          <w:sz w:val="22"/>
          <w:szCs w:val="22"/>
          <w:lang w:val="sk-SK"/>
        </w:rPr>
        <w:t>, poskytnutá na počiatočnú investíciu</w:t>
      </w:r>
      <w:r w:rsidR="00436178">
        <w:rPr>
          <w:rFonts w:ascii="Times New Roman" w:hAnsi="Times New Roman" w:cs="Times New Roman"/>
          <w:kern w:val="1"/>
          <w:sz w:val="22"/>
          <w:szCs w:val="22"/>
          <w:lang w:val="sk-SK"/>
        </w:rPr>
        <w:t>, zameranú</w:t>
      </w:r>
      <w:r w:rsidR="00436178" w:rsidRPr="00D41A42">
        <w:rPr>
          <w:rFonts w:ascii="Times New Roman" w:hAnsi="Times New Roman" w:cs="Times New Roman"/>
          <w:kern w:val="1"/>
          <w:sz w:val="22"/>
          <w:szCs w:val="22"/>
          <w:lang w:val="sk-SK"/>
        </w:rPr>
        <w:t xml:space="preserve"> na založenie nového podniku alebo rozšírenie kapacity existujúceho podniku alebo diverzifikáciu činnosti podniku na produkty, ktoré predtým neboli predmetom jeho činnosti</w:t>
      </w:r>
      <w:r w:rsidR="009A4F0D" w:rsidRPr="009A4F0D">
        <w:rPr>
          <w:rFonts w:ascii="Times New Roman" w:hAnsi="Times New Roman" w:cs="Times New Roman"/>
          <w:sz w:val="22"/>
          <w:szCs w:val="22"/>
          <w:lang w:val="sk-SK"/>
        </w:rPr>
        <w:t>.</w:t>
      </w:r>
      <w:r w:rsidR="00083F7C">
        <w:rPr>
          <w:rFonts w:ascii="Times New Roman" w:hAnsi="Times New Roman" w:cs="Times New Roman"/>
          <w:sz w:val="22"/>
          <w:szCs w:val="22"/>
          <w:lang w:val="sk-SK"/>
        </w:rPr>
        <w:t xml:space="preserve"> </w:t>
      </w:r>
      <w:r w:rsidR="000A12DE">
        <w:rPr>
          <w:rFonts w:ascii="Times New Roman" w:hAnsi="Times New Roman" w:cs="Times New Roman"/>
          <w:sz w:val="22"/>
          <w:szCs w:val="22"/>
          <w:lang w:val="sk-SK"/>
        </w:rPr>
        <w:t xml:space="preserve">Vymedzenie </w:t>
      </w:r>
      <w:r w:rsidR="000A12DE" w:rsidRPr="00FA626B">
        <w:rPr>
          <w:rFonts w:ascii="Times New Roman" w:hAnsi="Times New Roman" w:cs="Times New Roman"/>
          <w:sz w:val="22"/>
          <w:szCs w:val="22"/>
          <w:lang w:val="sk-SK"/>
        </w:rPr>
        <w:t xml:space="preserve">pojmov, </w:t>
      </w:r>
      <w:r w:rsidR="00A33CB5" w:rsidRPr="00FA626B">
        <w:rPr>
          <w:rFonts w:ascii="Times New Roman" w:hAnsi="Times New Roman" w:cs="Times New Roman"/>
          <w:sz w:val="22"/>
          <w:szCs w:val="22"/>
          <w:lang w:val="sk-SK"/>
        </w:rPr>
        <w:t>vzťahujúcich</w:t>
      </w:r>
      <w:r w:rsidR="000A12DE" w:rsidRPr="00FA626B">
        <w:rPr>
          <w:rFonts w:ascii="Times New Roman" w:hAnsi="Times New Roman" w:cs="Times New Roman"/>
          <w:sz w:val="22"/>
          <w:szCs w:val="22"/>
          <w:lang w:val="sk-SK"/>
        </w:rPr>
        <w:t xml:space="preserve"> sa na regionálnu pomoc, je stanovené v článku 2, </w:t>
      </w:r>
      <w:r w:rsidRPr="00FA626B">
        <w:rPr>
          <w:rFonts w:ascii="Times New Roman" w:hAnsi="Times New Roman" w:cs="Times New Roman"/>
          <w:sz w:val="22"/>
          <w:szCs w:val="22"/>
          <w:lang w:val="sk-SK"/>
        </w:rPr>
        <w:t xml:space="preserve">kapitoly I </w:t>
      </w:r>
      <w:r w:rsidR="000A12DE" w:rsidRPr="00FA626B">
        <w:rPr>
          <w:rFonts w:ascii="Times New Roman" w:hAnsi="Times New Roman" w:cs="Times New Roman"/>
          <w:sz w:val="22"/>
          <w:szCs w:val="22"/>
          <w:lang w:val="sk-SK"/>
        </w:rPr>
        <w:t xml:space="preserve">nariadenia Komisie (EÚ) č.651/2014. </w:t>
      </w:r>
      <w:r w:rsidR="00436178">
        <w:rPr>
          <w:rFonts w:ascii="Times New Roman" w:hAnsi="Times New Roman" w:cs="Times New Roman"/>
          <w:sz w:val="22"/>
          <w:szCs w:val="22"/>
          <w:lang w:val="sk-SK"/>
        </w:rPr>
        <w:t>Táto pomoc</w:t>
      </w:r>
      <w:r w:rsidR="00436178" w:rsidRPr="002C0666">
        <w:rPr>
          <w:rFonts w:ascii="Times New Roman" w:hAnsi="Times New Roman" w:cs="Times New Roman"/>
          <w:sz w:val="22"/>
          <w:szCs w:val="22"/>
          <w:lang w:val="sk-SK"/>
        </w:rPr>
        <w:t xml:space="preserve"> je zlučiteľná s vnútorným trhom v zmysle čl. 107 ods. 3 </w:t>
      </w:r>
      <w:r w:rsidR="00436178" w:rsidRPr="00FA626B">
        <w:rPr>
          <w:rFonts w:ascii="Times New Roman" w:hAnsi="Times New Roman" w:cs="Times New Roman"/>
          <w:bCs/>
          <w:iCs/>
          <w:sz w:val="22"/>
          <w:szCs w:val="22"/>
          <w:lang w:val="sk-SK"/>
        </w:rPr>
        <w:t>Zmluvy o fungovaní EÚ (</w:t>
      </w:r>
      <w:r w:rsidR="00436178">
        <w:rPr>
          <w:rFonts w:ascii="Times New Roman" w:hAnsi="Times New Roman" w:cs="Times New Roman"/>
          <w:bCs/>
          <w:iCs/>
          <w:sz w:val="22"/>
          <w:szCs w:val="22"/>
          <w:lang w:val="sk-SK"/>
        </w:rPr>
        <w:t>ďalej len „ZFEÚ“)</w:t>
      </w:r>
      <w:r w:rsidR="00436178" w:rsidRPr="002C0666">
        <w:rPr>
          <w:rFonts w:ascii="Times New Roman" w:hAnsi="Times New Roman" w:cs="Times New Roman"/>
          <w:sz w:val="22"/>
          <w:szCs w:val="22"/>
          <w:lang w:val="sk-SK"/>
        </w:rPr>
        <w:t xml:space="preserve"> a oslobodená od notifikačnej povinnosti podľa čl. 108 ods. 3 ZFEÚ a spĺňa podmienky kapitoly I</w:t>
      </w:r>
      <w:r w:rsidR="005D24DC">
        <w:rPr>
          <w:rFonts w:ascii="Times New Roman" w:hAnsi="Times New Roman" w:cs="Times New Roman"/>
          <w:sz w:val="22"/>
          <w:szCs w:val="22"/>
          <w:lang w:val="sk-SK"/>
        </w:rPr>
        <w:t>, II</w:t>
      </w:r>
      <w:r w:rsidR="00436178" w:rsidRPr="002C0666">
        <w:rPr>
          <w:rFonts w:ascii="Times New Roman" w:hAnsi="Times New Roman" w:cs="Times New Roman"/>
          <w:sz w:val="22"/>
          <w:szCs w:val="22"/>
          <w:lang w:val="sk-SK"/>
        </w:rPr>
        <w:t xml:space="preserve"> </w:t>
      </w:r>
      <w:r w:rsidR="00436178">
        <w:rPr>
          <w:rFonts w:ascii="Times New Roman" w:hAnsi="Times New Roman" w:cs="Times New Roman"/>
          <w:sz w:val="22"/>
          <w:szCs w:val="22"/>
          <w:lang w:val="sk-SK"/>
        </w:rPr>
        <w:t> nariadenia Komisie (EÚ) č.651</w:t>
      </w:r>
      <w:r w:rsidR="00436178" w:rsidRPr="002C0666">
        <w:rPr>
          <w:rFonts w:ascii="Times New Roman" w:hAnsi="Times New Roman" w:cs="Times New Roman"/>
          <w:sz w:val="22"/>
          <w:szCs w:val="22"/>
          <w:lang w:val="sk-SK"/>
        </w:rPr>
        <w:t>/2014,</w:t>
      </w:r>
      <w:r w:rsidR="00436178">
        <w:rPr>
          <w:rFonts w:ascii="Times New Roman" w:hAnsi="Times New Roman" w:cs="Times New Roman"/>
          <w:sz w:val="22"/>
          <w:szCs w:val="22"/>
          <w:lang w:val="sk-SK"/>
        </w:rPr>
        <w:t xml:space="preserve"> ako aj osobitné podmienky čl. </w:t>
      </w:r>
      <w:r w:rsidR="005D24DC">
        <w:rPr>
          <w:rFonts w:ascii="Times New Roman" w:hAnsi="Times New Roman" w:cs="Times New Roman"/>
          <w:sz w:val="22"/>
          <w:szCs w:val="22"/>
          <w:lang w:val="sk-SK"/>
        </w:rPr>
        <w:t>13 a čl.</w:t>
      </w:r>
      <w:r w:rsidR="00436178">
        <w:rPr>
          <w:rFonts w:ascii="Times New Roman" w:hAnsi="Times New Roman" w:cs="Times New Roman"/>
          <w:sz w:val="22"/>
          <w:szCs w:val="22"/>
          <w:lang w:val="sk-SK"/>
        </w:rPr>
        <w:t>1</w:t>
      </w:r>
      <w:r w:rsidR="00436178" w:rsidRPr="002C0666">
        <w:rPr>
          <w:rFonts w:ascii="Times New Roman" w:hAnsi="Times New Roman" w:cs="Times New Roman"/>
          <w:sz w:val="22"/>
          <w:szCs w:val="22"/>
          <w:lang w:val="sk-SK"/>
        </w:rPr>
        <w:t>4  kapitoly II</w:t>
      </w:r>
      <w:r w:rsidR="00436178">
        <w:rPr>
          <w:rFonts w:ascii="Times New Roman" w:hAnsi="Times New Roman" w:cs="Times New Roman"/>
          <w:sz w:val="22"/>
          <w:szCs w:val="22"/>
          <w:lang w:val="sk-SK"/>
        </w:rPr>
        <w:t>I nariadenia Komisie (EÚ) č. 651</w:t>
      </w:r>
      <w:r w:rsidR="00436178" w:rsidRPr="002C0666">
        <w:rPr>
          <w:rFonts w:ascii="Times New Roman" w:hAnsi="Times New Roman" w:cs="Times New Roman"/>
          <w:sz w:val="22"/>
          <w:szCs w:val="22"/>
          <w:lang w:val="sk-SK"/>
        </w:rPr>
        <w:t>/2014</w:t>
      </w:r>
      <w:r w:rsidR="00436178">
        <w:rPr>
          <w:rFonts w:ascii="Times New Roman" w:hAnsi="Times New Roman" w:cs="Times New Roman"/>
          <w:sz w:val="22"/>
          <w:szCs w:val="22"/>
          <w:lang w:val="sk-SK"/>
        </w:rPr>
        <w:t>.</w:t>
      </w:r>
    </w:p>
    <w:p w14:paraId="59C57B0B" w14:textId="2DCCECFE" w:rsidR="009A4F0D" w:rsidRPr="00FA626B" w:rsidRDefault="00E775D2" w:rsidP="00FA626B">
      <w:pPr>
        <w:widowControl w:val="0"/>
        <w:autoSpaceDE w:val="0"/>
        <w:autoSpaceDN w:val="0"/>
        <w:adjustRightInd w:val="0"/>
        <w:spacing w:after="120"/>
        <w:ind w:right="-488"/>
        <w:jc w:val="both"/>
        <w:rPr>
          <w:rFonts w:ascii="Times New Roman" w:hAnsi="Times New Roman" w:cs="Times New Roman"/>
          <w:sz w:val="22"/>
          <w:szCs w:val="22"/>
          <w:lang w:val="sk-SK"/>
        </w:rPr>
      </w:pPr>
      <w:r w:rsidRPr="00FA626B">
        <w:rPr>
          <w:rFonts w:ascii="Times New Roman" w:hAnsi="Times New Roman" w:cs="Times New Roman"/>
          <w:b/>
          <w:sz w:val="22"/>
          <w:szCs w:val="22"/>
          <w:lang w:val="sk-SK"/>
        </w:rPr>
        <w:t>C.2</w:t>
      </w:r>
      <w:r w:rsidRPr="00FA626B">
        <w:rPr>
          <w:rFonts w:ascii="Times New Roman" w:hAnsi="Times New Roman" w:cs="Times New Roman"/>
          <w:sz w:val="22"/>
          <w:szCs w:val="22"/>
          <w:lang w:val="sk-SK"/>
        </w:rPr>
        <w:t xml:space="preserve"> </w:t>
      </w:r>
      <w:r w:rsidR="009A4F0D" w:rsidRPr="00FA626B">
        <w:rPr>
          <w:rFonts w:ascii="Times New Roman" w:hAnsi="Times New Roman" w:cs="Times New Roman"/>
          <w:sz w:val="22"/>
          <w:szCs w:val="22"/>
          <w:lang w:val="sk-SK"/>
        </w:rPr>
        <w:t xml:space="preserve">Účelom poskytnutia pomoci je </w:t>
      </w:r>
      <w:r w:rsidR="00021BE2" w:rsidRPr="00FA626B">
        <w:rPr>
          <w:rFonts w:ascii="Times New Roman" w:hAnsi="Times New Roman" w:cs="Times New Roman"/>
          <w:sz w:val="22"/>
          <w:szCs w:val="22"/>
          <w:lang w:val="sk-SK"/>
        </w:rPr>
        <w:t xml:space="preserve">podpora </w:t>
      </w:r>
      <w:r w:rsidR="00EF4E2D">
        <w:rPr>
          <w:rFonts w:ascii="Times New Roman" w:hAnsi="Times New Roman" w:cs="Times New Roman"/>
          <w:sz w:val="22"/>
          <w:szCs w:val="22"/>
          <w:lang w:val="sk-SK"/>
        </w:rPr>
        <w:t xml:space="preserve">investícii do </w:t>
      </w:r>
      <w:r w:rsidR="00021BE2" w:rsidRPr="00FA626B">
        <w:rPr>
          <w:rFonts w:ascii="Times New Roman" w:hAnsi="Times New Roman" w:cs="Times New Roman"/>
          <w:sz w:val="22"/>
          <w:szCs w:val="22"/>
          <w:lang w:val="sk-SK"/>
        </w:rPr>
        <w:t>vytvárania a rozvoja nepoľnohospodárskych činností</w:t>
      </w:r>
      <w:r w:rsidR="009A4F0D" w:rsidRPr="00FA626B">
        <w:rPr>
          <w:rFonts w:ascii="Times New Roman" w:hAnsi="Times New Roman" w:cs="Times New Roman"/>
          <w:sz w:val="22"/>
          <w:szCs w:val="22"/>
          <w:lang w:val="sk-SK"/>
        </w:rPr>
        <w:t>.</w:t>
      </w:r>
      <w:r w:rsidR="00B128C3" w:rsidRPr="00FA626B">
        <w:rPr>
          <w:rFonts w:ascii="Times New Roman" w:hAnsi="Times New Roman" w:cs="Times New Roman"/>
          <w:sz w:val="22"/>
          <w:szCs w:val="22"/>
          <w:lang w:val="sk-SK"/>
        </w:rPr>
        <w:t xml:space="preserve"> </w:t>
      </w:r>
      <w:r w:rsidR="009A4F0D" w:rsidRPr="00FA626B">
        <w:rPr>
          <w:rFonts w:ascii="Times New Roman" w:hAnsi="Times New Roman" w:cs="Times New Roman"/>
          <w:sz w:val="22"/>
          <w:szCs w:val="22"/>
          <w:lang w:val="sk-SK"/>
        </w:rPr>
        <w:t xml:space="preserve">Tento </w:t>
      </w:r>
      <w:r w:rsidR="00021BE2" w:rsidRPr="00FA626B">
        <w:rPr>
          <w:rFonts w:ascii="Times New Roman" w:hAnsi="Times New Roman" w:cs="Times New Roman"/>
          <w:sz w:val="22"/>
          <w:szCs w:val="22"/>
          <w:lang w:val="sk-SK"/>
        </w:rPr>
        <w:t>účel</w:t>
      </w:r>
      <w:r w:rsidR="009A4F0D" w:rsidRPr="00FA626B">
        <w:rPr>
          <w:rFonts w:ascii="Times New Roman" w:hAnsi="Times New Roman" w:cs="Times New Roman"/>
          <w:sz w:val="22"/>
          <w:szCs w:val="22"/>
          <w:lang w:val="sk-SK"/>
        </w:rPr>
        <w:t xml:space="preserve"> sa bude napĺňať</w:t>
      </w:r>
      <w:r w:rsidR="00130166">
        <w:rPr>
          <w:rFonts w:ascii="Times New Roman" w:hAnsi="Times New Roman" w:cs="Times New Roman"/>
          <w:sz w:val="22"/>
          <w:szCs w:val="22"/>
          <w:lang w:val="sk-SK"/>
        </w:rPr>
        <w:t xml:space="preserve"> prostredníctvom </w:t>
      </w:r>
      <w:r w:rsidR="005D24DC">
        <w:rPr>
          <w:rFonts w:ascii="Times New Roman" w:hAnsi="Times New Roman" w:cs="Times New Roman"/>
          <w:sz w:val="22"/>
          <w:szCs w:val="22"/>
          <w:lang w:val="sk-SK"/>
        </w:rPr>
        <w:t xml:space="preserve">pomoci na </w:t>
      </w:r>
      <w:r w:rsidR="005D24DC">
        <w:rPr>
          <w:rFonts w:ascii="Times New Roman" w:hAnsi="Times New Roman" w:cs="Times New Roman"/>
          <w:b/>
          <w:sz w:val="22"/>
          <w:szCs w:val="22"/>
          <w:lang w:val="sk-SK"/>
        </w:rPr>
        <w:t>počiatočnú investíciu</w:t>
      </w:r>
      <w:r w:rsidR="005D24DC">
        <w:rPr>
          <w:rFonts w:ascii="Times New Roman" w:hAnsi="Times New Roman" w:cs="Times New Roman"/>
          <w:sz w:val="22"/>
          <w:szCs w:val="22"/>
          <w:lang w:val="sk-SK"/>
        </w:rPr>
        <w:t xml:space="preserve"> na:</w:t>
      </w:r>
    </w:p>
    <w:p w14:paraId="533AD7EC" w14:textId="5A6ABEEF" w:rsidR="00FA626B" w:rsidRPr="00FA626B" w:rsidRDefault="001A390E" w:rsidP="007E4772">
      <w:pPr>
        <w:pStyle w:val="Odsekzoznamu"/>
        <w:numPr>
          <w:ilvl w:val="0"/>
          <w:numId w:val="21"/>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hmotné a nehmotné aktíva</w:t>
      </w:r>
      <w:r w:rsidRPr="00FA626B">
        <w:rPr>
          <w:rFonts w:ascii="Times New Roman" w:hAnsi="Times New Roman" w:cs="Times New Roman"/>
          <w:sz w:val="22"/>
          <w:szCs w:val="22"/>
          <w:lang w:val="sk-SK"/>
        </w:rPr>
        <w:t xml:space="preserve"> </w:t>
      </w:r>
      <w:r w:rsidR="00FA626B" w:rsidRPr="00FA626B">
        <w:rPr>
          <w:rFonts w:ascii="Times New Roman" w:hAnsi="Times New Roman" w:cs="Times New Roman"/>
          <w:sz w:val="22"/>
          <w:szCs w:val="22"/>
          <w:lang w:val="sk-SK"/>
        </w:rPr>
        <w:t>spojen</w:t>
      </w:r>
      <w:r w:rsidR="00130166">
        <w:rPr>
          <w:rFonts w:ascii="Times New Roman" w:hAnsi="Times New Roman" w:cs="Times New Roman"/>
          <w:sz w:val="22"/>
          <w:szCs w:val="22"/>
          <w:lang w:val="sk-SK"/>
        </w:rPr>
        <w:t>é</w:t>
      </w:r>
      <w:r w:rsidR="00FA626B" w:rsidRPr="00FA626B">
        <w:rPr>
          <w:rFonts w:ascii="Times New Roman" w:hAnsi="Times New Roman" w:cs="Times New Roman"/>
          <w:sz w:val="22"/>
          <w:szCs w:val="22"/>
          <w:lang w:val="sk-SK"/>
        </w:rPr>
        <w:t xml:space="preserve"> s </w:t>
      </w:r>
      <w:r w:rsidR="00FA626B" w:rsidRPr="00FA626B">
        <w:rPr>
          <w:rFonts w:ascii="Times New Roman" w:hAnsi="Times New Roman" w:cs="Times New Roman"/>
          <w:bCs/>
          <w:sz w:val="22"/>
          <w:szCs w:val="22"/>
          <w:lang w:val="sk-SK"/>
        </w:rPr>
        <w:t>vidieckym cestovným ruchom a</w:t>
      </w:r>
      <w:r w:rsidR="0095270A">
        <w:rPr>
          <w:rFonts w:ascii="Times New Roman" w:hAnsi="Times New Roman" w:cs="Times New Roman"/>
          <w:bCs/>
          <w:sz w:val="22"/>
          <w:szCs w:val="22"/>
          <w:lang w:val="sk-SK"/>
        </w:rPr>
        <w:t> </w:t>
      </w:r>
      <w:r w:rsidR="00FA626B" w:rsidRPr="00FA626B">
        <w:rPr>
          <w:rFonts w:ascii="Times New Roman" w:hAnsi="Times New Roman" w:cs="Times New Roman"/>
          <w:bCs/>
          <w:sz w:val="22"/>
          <w:szCs w:val="22"/>
          <w:lang w:val="sk-SK"/>
        </w:rPr>
        <w:t>agroturistikou</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1)</w:t>
      </w:r>
      <w:r w:rsidR="00F165C1">
        <w:rPr>
          <w:rFonts w:ascii="Times New Roman" w:hAnsi="Times New Roman" w:cs="Times New Roman"/>
          <w:b/>
          <w:bCs/>
          <w:sz w:val="22"/>
          <w:szCs w:val="22"/>
          <w:lang w:val="sk-SK"/>
        </w:rPr>
        <w:t xml:space="preserve"> – </w:t>
      </w:r>
      <w:r w:rsidR="00F165C1">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F165C1">
        <w:rPr>
          <w:rFonts w:ascii="Times New Roman" w:hAnsi="Times New Roman" w:cs="Times New Roman"/>
          <w:bCs/>
          <w:sz w:val="22"/>
          <w:szCs w:val="22"/>
          <w:lang w:val="sk-SK"/>
        </w:rPr>
        <w:t xml:space="preserve"> </w:t>
      </w:r>
      <w:r w:rsidR="00F165C1">
        <w:rPr>
          <w:rFonts w:ascii="Times New Roman" w:hAnsi="Times New Roman" w:cs="Times New Roman"/>
          <w:sz w:val="22"/>
          <w:szCs w:val="22"/>
          <w:lang w:val="sk-SK"/>
        </w:rPr>
        <w:t>výstavba nových alebo r</w:t>
      </w:r>
      <w:r w:rsidR="004131F3">
        <w:rPr>
          <w:rFonts w:ascii="Times New Roman" w:hAnsi="Times New Roman" w:cs="Times New Roman"/>
          <w:sz w:val="22"/>
          <w:szCs w:val="22"/>
          <w:lang w:val="sk-SK"/>
        </w:rPr>
        <w:t xml:space="preserve">ekonštrukcia alebo modernizácia </w:t>
      </w:r>
      <w:r w:rsidR="00F165C1">
        <w:rPr>
          <w:rFonts w:ascii="Times New Roman" w:hAnsi="Times New Roman" w:cs="Times New Roman"/>
          <w:sz w:val="22"/>
          <w:szCs w:val="22"/>
          <w:lang w:val="sk-SK"/>
        </w:rPr>
        <w:t>priestorov a</w:t>
      </w:r>
      <w:r w:rsidR="002066BD">
        <w:rPr>
          <w:rFonts w:ascii="Times New Roman" w:hAnsi="Times New Roman" w:cs="Times New Roman"/>
          <w:sz w:val="22"/>
          <w:szCs w:val="22"/>
          <w:lang w:val="sk-SK"/>
        </w:rPr>
        <w:t> </w:t>
      </w:r>
      <w:r w:rsidR="00F165C1">
        <w:rPr>
          <w:rFonts w:ascii="Times New Roman" w:hAnsi="Times New Roman" w:cs="Times New Roman"/>
          <w:sz w:val="22"/>
          <w:szCs w:val="22"/>
          <w:lang w:val="sk-SK"/>
        </w:rPr>
        <w:t>areálov, vrátane vnútorného vybavenia, nákupu zariadení a</w:t>
      </w:r>
      <w:r w:rsidR="004131F3">
        <w:rPr>
          <w:rFonts w:ascii="Times New Roman" w:hAnsi="Times New Roman" w:cs="Times New Roman"/>
          <w:sz w:val="22"/>
          <w:szCs w:val="22"/>
          <w:lang w:val="sk-SK"/>
        </w:rPr>
        <w:t> </w:t>
      </w:r>
      <w:r w:rsidR="00F165C1">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bCs/>
          <w:sz w:val="22"/>
          <w:szCs w:val="22"/>
          <w:lang w:val="sk-SK"/>
        </w:rPr>
        <w:t>;</w:t>
      </w:r>
    </w:p>
    <w:p w14:paraId="590AF4A9" w14:textId="32A49959" w:rsidR="00FA626B" w:rsidRPr="00FA626B" w:rsidRDefault="001A390E" w:rsidP="007E4772">
      <w:pPr>
        <w:pStyle w:val="Odsekzoznamu"/>
        <w:numPr>
          <w:ilvl w:val="0"/>
          <w:numId w:val="21"/>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hmotné a nehmotné aktíva</w:t>
      </w:r>
      <w:r w:rsidRPr="00FA626B">
        <w:rPr>
          <w:rFonts w:ascii="Times New Roman" w:hAnsi="Times New Roman" w:cs="Times New Roman"/>
          <w:sz w:val="22"/>
          <w:szCs w:val="22"/>
          <w:lang w:val="sk-SK"/>
        </w:rPr>
        <w:t xml:space="preserve"> </w:t>
      </w:r>
      <w:r w:rsidR="00FA626B" w:rsidRPr="00FA626B">
        <w:rPr>
          <w:rFonts w:ascii="Times New Roman" w:hAnsi="Times New Roman" w:cs="Times New Roman"/>
          <w:sz w:val="22"/>
          <w:szCs w:val="22"/>
          <w:lang w:val="sk-SK"/>
        </w:rPr>
        <w:t>spojen</w:t>
      </w:r>
      <w:r w:rsidR="00130166">
        <w:rPr>
          <w:rFonts w:ascii="Times New Roman" w:hAnsi="Times New Roman" w:cs="Times New Roman"/>
          <w:sz w:val="22"/>
          <w:szCs w:val="22"/>
          <w:lang w:val="sk-SK"/>
        </w:rPr>
        <w:t>é</w:t>
      </w:r>
      <w:r w:rsidR="00FA626B" w:rsidRPr="00FA626B">
        <w:rPr>
          <w:rFonts w:ascii="Times New Roman" w:hAnsi="Times New Roman" w:cs="Times New Roman"/>
          <w:sz w:val="22"/>
          <w:szCs w:val="22"/>
          <w:lang w:val="sk-SK"/>
        </w:rPr>
        <w:t xml:space="preserve"> s poskytovaním služieb pre cieľovú skupinu: </w:t>
      </w:r>
      <w:r w:rsidR="00FA626B" w:rsidRPr="00FA626B">
        <w:rPr>
          <w:rFonts w:ascii="Times New Roman" w:hAnsi="Times New Roman" w:cs="Times New Roman"/>
          <w:bCs/>
          <w:sz w:val="22"/>
          <w:szCs w:val="22"/>
          <w:lang w:val="sk-SK"/>
        </w:rPr>
        <w:t>deti, seniori a občania so zníženou schopnosťou pohybu</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2)</w:t>
      </w:r>
      <w:r w:rsidR="00562A4F">
        <w:rPr>
          <w:rFonts w:ascii="Times New Roman" w:hAnsi="Times New Roman" w:cs="Times New Roman"/>
          <w:b/>
          <w:bCs/>
          <w:sz w:val="22"/>
          <w:szCs w:val="22"/>
          <w:lang w:val="sk-SK"/>
        </w:rPr>
        <w:t xml:space="preserve"> – </w:t>
      </w:r>
      <w:r w:rsidR="00562A4F">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562A4F">
        <w:rPr>
          <w:rFonts w:ascii="Times New Roman" w:hAnsi="Times New Roman" w:cs="Times New Roman"/>
          <w:bCs/>
          <w:sz w:val="22"/>
          <w:szCs w:val="22"/>
          <w:lang w:val="sk-SK"/>
        </w:rPr>
        <w:t xml:space="preserve"> </w:t>
      </w:r>
      <w:r w:rsidR="00562A4F">
        <w:rPr>
          <w:rFonts w:ascii="Times New Roman" w:hAnsi="Times New Roman" w:cs="Times New Roman"/>
          <w:sz w:val="22"/>
          <w:szCs w:val="22"/>
          <w:lang w:val="sk-SK"/>
        </w:rPr>
        <w:t>výstavba</w:t>
      </w:r>
      <w:r w:rsidR="00F165C1">
        <w:rPr>
          <w:rFonts w:ascii="Times New Roman" w:hAnsi="Times New Roman" w:cs="Times New Roman"/>
          <w:sz w:val="22"/>
          <w:szCs w:val="22"/>
          <w:lang w:val="sk-SK"/>
        </w:rPr>
        <w:t xml:space="preserve"> nových alebo</w:t>
      </w:r>
      <w:r w:rsidR="00562A4F">
        <w:rPr>
          <w:rFonts w:ascii="Times New Roman" w:hAnsi="Times New Roman" w:cs="Times New Roman"/>
          <w:sz w:val="22"/>
          <w:szCs w:val="22"/>
          <w:lang w:val="sk-SK"/>
        </w:rPr>
        <w:t xml:space="preserve"> r</w:t>
      </w:r>
      <w:r w:rsidR="004131F3">
        <w:rPr>
          <w:rFonts w:ascii="Times New Roman" w:hAnsi="Times New Roman" w:cs="Times New Roman"/>
          <w:sz w:val="22"/>
          <w:szCs w:val="22"/>
          <w:lang w:val="sk-SK"/>
        </w:rPr>
        <w:t>ekonštrukcia alebo modernizácia</w:t>
      </w:r>
      <w:r w:rsidR="00F165C1">
        <w:rPr>
          <w:rFonts w:ascii="Times New Roman" w:hAnsi="Times New Roman" w:cs="Times New Roman"/>
          <w:sz w:val="22"/>
          <w:szCs w:val="22"/>
          <w:lang w:val="sk-SK"/>
        </w:rPr>
        <w:t xml:space="preserve"> </w:t>
      </w:r>
      <w:r w:rsidR="00562A4F">
        <w:rPr>
          <w:rFonts w:ascii="Times New Roman" w:hAnsi="Times New Roman" w:cs="Times New Roman"/>
          <w:sz w:val="22"/>
          <w:szCs w:val="22"/>
          <w:lang w:val="sk-SK"/>
        </w:rPr>
        <w:t xml:space="preserve">priestorov </w:t>
      </w:r>
      <w:r w:rsidR="00F165C1">
        <w:rPr>
          <w:rFonts w:ascii="Times New Roman" w:hAnsi="Times New Roman" w:cs="Times New Roman"/>
          <w:sz w:val="22"/>
          <w:szCs w:val="22"/>
          <w:lang w:val="sk-SK"/>
        </w:rPr>
        <w:t>a areálov</w:t>
      </w:r>
      <w:r w:rsidR="002066BD">
        <w:rPr>
          <w:rFonts w:ascii="Times New Roman" w:hAnsi="Times New Roman" w:cs="Times New Roman"/>
          <w:sz w:val="22"/>
          <w:szCs w:val="22"/>
          <w:lang w:val="sk-SK"/>
        </w:rPr>
        <w:t xml:space="preserve">, </w:t>
      </w:r>
      <w:r w:rsidR="00562A4F">
        <w:rPr>
          <w:rFonts w:ascii="Times New Roman" w:hAnsi="Times New Roman" w:cs="Times New Roman"/>
          <w:sz w:val="22"/>
          <w:szCs w:val="22"/>
          <w:lang w:val="sk-SK"/>
        </w:rPr>
        <w:t xml:space="preserve">na vykonávanie činností </w:t>
      </w:r>
      <w:r w:rsidR="00911DBB">
        <w:rPr>
          <w:rFonts w:ascii="Times New Roman" w:hAnsi="Times New Roman" w:cs="Times New Roman"/>
          <w:sz w:val="22"/>
          <w:szCs w:val="22"/>
          <w:lang w:val="sk-SK"/>
        </w:rPr>
        <w:t xml:space="preserve">alebo poskytovanie služieb </w:t>
      </w:r>
      <w:r w:rsidR="00562A4F">
        <w:rPr>
          <w:rFonts w:ascii="Times New Roman" w:hAnsi="Times New Roman" w:cs="Times New Roman"/>
          <w:sz w:val="22"/>
          <w:szCs w:val="22"/>
          <w:lang w:val="sk-SK"/>
        </w:rPr>
        <w:t>spojených s danou cieľovou skupinou, vrátane vnútorného vybavenia</w:t>
      </w:r>
      <w:r w:rsidR="00911DBB">
        <w:rPr>
          <w:rFonts w:ascii="Times New Roman" w:hAnsi="Times New Roman" w:cs="Times New Roman"/>
          <w:sz w:val="22"/>
          <w:szCs w:val="22"/>
          <w:lang w:val="sk-SK"/>
        </w:rPr>
        <w:t>, nákupu zariadení a 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sz w:val="22"/>
          <w:szCs w:val="22"/>
          <w:lang w:val="sk-SK"/>
        </w:rPr>
        <w:t>;</w:t>
      </w:r>
    </w:p>
    <w:p w14:paraId="498C6251" w14:textId="4B808845" w:rsidR="00A11491" w:rsidRPr="00FA626B" w:rsidRDefault="001A390E" w:rsidP="007E4772">
      <w:pPr>
        <w:pStyle w:val="Odsekzoznamu"/>
        <w:widowControl w:val="0"/>
        <w:numPr>
          <w:ilvl w:val="0"/>
          <w:numId w:val="21"/>
        </w:numPr>
        <w:autoSpaceDE w:val="0"/>
        <w:autoSpaceDN w:val="0"/>
        <w:adjustRightInd w:val="0"/>
        <w:ind w:right="-489"/>
        <w:jc w:val="both"/>
        <w:rPr>
          <w:rFonts w:ascii="Times New Roman" w:hAnsi="Times New Roman" w:cs="Times New Roman"/>
          <w:sz w:val="22"/>
          <w:szCs w:val="22"/>
          <w:u w:val="single"/>
          <w:lang w:val="sk-SK"/>
        </w:rPr>
      </w:pPr>
      <w:r>
        <w:rPr>
          <w:rFonts w:ascii="Times New Roman" w:hAnsi="Times New Roman" w:cs="Times New Roman"/>
          <w:bCs/>
          <w:sz w:val="22"/>
          <w:szCs w:val="22"/>
          <w:lang w:val="sk-SK"/>
        </w:rPr>
        <w:t xml:space="preserve">hmotné a nehmotné aktíva na </w:t>
      </w:r>
      <w:r w:rsidR="00FA626B" w:rsidRPr="00FA626B">
        <w:rPr>
          <w:rFonts w:ascii="Times New Roman" w:hAnsi="Times New Roman" w:cs="Times New Roman"/>
          <w:bCs/>
          <w:sz w:val="22"/>
          <w:szCs w:val="22"/>
          <w:lang w:val="sk-SK"/>
        </w:rPr>
        <w:t>spracovani</w:t>
      </w:r>
      <w:r w:rsidR="00130166">
        <w:rPr>
          <w:rFonts w:ascii="Times New Roman" w:hAnsi="Times New Roman" w:cs="Times New Roman"/>
          <w:bCs/>
          <w:sz w:val="22"/>
          <w:szCs w:val="22"/>
          <w:lang w:val="sk-SK"/>
        </w:rPr>
        <w:t>e</w:t>
      </w:r>
      <w:r w:rsidR="00FA626B" w:rsidRPr="00FA626B">
        <w:rPr>
          <w:rFonts w:ascii="Times New Roman" w:hAnsi="Times New Roman" w:cs="Times New Roman"/>
          <w:bCs/>
          <w:sz w:val="22"/>
          <w:szCs w:val="22"/>
          <w:lang w:val="sk-SK"/>
        </w:rPr>
        <w:t xml:space="preserve"> a uvádzani</w:t>
      </w:r>
      <w:r w:rsidR="00130166">
        <w:rPr>
          <w:rFonts w:ascii="Times New Roman" w:hAnsi="Times New Roman" w:cs="Times New Roman"/>
          <w:bCs/>
          <w:sz w:val="22"/>
          <w:szCs w:val="22"/>
          <w:lang w:val="sk-SK"/>
        </w:rPr>
        <w:t>e</w:t>
      </w:r>
      <w:r w:rsidR="00FA626B" w:rsidRPr="00FA626B">
        <w:rPr>
          <w:rFonts w:ascii="Times New Roman" w:hAnsi="Times New Roman" w:cs="Times New Roman"/>
          <w:bCs/>
          <w:sz w:val="22"/>
          <w:szCs w:val="22"/>
          <w:lang w:val="sk-SK"/>
        </w:rPr>
        <w:t xml:space="preserve"> na trh produktov, </w:t>
      </w:r>
      <w:r w:rsidR="00FA626B" w:rsidRPr="00FA626B">
        <w:rPr>
          <w:rFonts w:ascii="Times New Roman" w:hAnsi="Times New Roman" w:cs="Times New Roman"/>
          <w:iCs/>
          <w:sz w:val="22"/>
          <w:szCs w:val="22"/>
          <w:lang w:val="sk-SK"/>
        </w:rPr>
        <w:t xml:space="preserve">ktorých </w:t>
      </w:r>
      <w:r w:rsidR="00FA626B" w:rsidRPr="00FA626B">
        <w:rPr>
          <w:rFonts w:ascii="Times New Roman" w:hAnsi="Times New Roman" w:cs="Times New Roman"/>
          <w:bCs/>
          <w:iCs/>
          <w:sz w:val="22"/>
          <w:szCs w:val="22"/>
          <w:lang w:val="sk-SK"/>
        </w:rPr>
        <w:t xml:space="preserve">výstup </w:t>
      </w:r>
      <w:r w:rsidR="00FA626B" w:rsidRPr="00FA626B">
        <w:rPr>
          <w:rFonts w:ascii="Times New Roman" w:hAnsi="Times New Roman" w:cs="Times New Roman"/>
          <w:iCs/>
          <w:sz w:val="22"/>
          <w:szCs w:val="22"/>
          <w:lang w:val="sk-SK"/>
        </w:rPr>
        <w:t xml:space="preserve">spracovania </w:t>
      </w:r>
      <w:r w:rsidR="00FA626B" w:rsidRPr="00FA626B">
        <w:rPr>
          <w:rFonts w:ascii="Times New Roman" w:hAnsi="Times New Roman" w:cs="Times New Roman"/>
          <w:bCs/>
          <w:iCs/>
          <w:sz w:val="22"/>
          <w:szCs w:val="22"/>
          <w:lang w:val="sk-SK"/>
        </w:rPr>
        <w:t>nespadá do p</w:t>
      </w:r>
      <w:r w:rsidR="00BE28CE">
        <w:rPr>
          <w:rFonts w:ascii="Times New Roman" w:hAnsi="Times New Roman" w:cs="Times New Roman"/>
          <w:bCs/>
          <w:iCs/>
          <w:sz w:val="22"/>
          <w:szCs w:val="22"/>
          <w:lang w:val="sk-SK"/>
        </w:rPr>
        <w:t>rílohy I ZFEÚ</w:t>
      </w:r>
      <w:r w:rsidR="00FA626B" w:rsidRPr="00FA626B">
        <w:rPr>
          <w:rFonts w:ascii="Times New Roman" w:hAnsi="Times New Roman" w:cs="Times New Roman"/>
          <w:bCs/>
          <w:iCs/>
          <w:sz w:val="22"/>
          <w:szCs w:val="22"/>
          <w:lang w:val="sk-SK"/>
        </w:rPr>
        <w:t>, vrátane v</w:t>
      </w:r>
      <w:r w:rsidR="00FA626B" w:rsidRPr="00FA626B">
        <w:rPr>
          <w:rFonts w:ascii="Times New Roman" w:hAnsi="Times New Roman" w:cs="Times New Roman"/>
          <w:sz w:val="22"/>
          <w:szCs w:val="22"/>
          <w:lang w:val="sk-SK"/>
        </w:rPr>
        <w:t xml:space="preserve">yužívania </w:t>
      </w:r>
      <w:r w:rsidR="00FA626B" w:rsidRPr="00FA626B">
        <w:rPr>
          <w:rFonts w:ascii="Times New Roman" w:hAnsi="Times New Roman" w:cs="Times New Roman"/>
          <w:bCs/>
          <w:sz w:val="22"/>
          <w:szCs w:val="22"/>
          <w:lang w:val="sk-SK"/>
        </w:rPr>
        <w:t>obnoviteľných zdrojov energie</w:t>
      </w:r>
      <w:r w:rsidR="00426984">
        <w:rPr>
          <w:rFonts w:ascii="Times New Roman" w:hAnsi="Times New Roman" w:cs="Times New Roman"/>
          <w:bCs/>
          <w:sz w:val="22"/>
          <w:szCs w:val="22"/>
          <w:lang w:val="sk-SK"/>
        </w:rPr>
        <w:t xml:space="preserve"> (ďalej len „OZE“)</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3)</w:t>
      </w:r>
      <w:r w:rsidR="00F165C1">
        <w:rPr>
          <w:rFonts w:ascii="Times New Roman" w:hAnsi="Times New Roman" w:cs="Times New Roman"/>
          <w:b/>
          <w:bCs/>
          <w:sz w:val="22"/>
          <w:szCs w:val="22"/>
          <w:lang w:val="sk-SK"/>
        </w:rPr>
        <w:t xml:space="preserve"> – </w:t>
      </w:r>
      <w:r w:rsidR="00F165C1">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F165C1">
        <w:rPr>
          <w:rFonts w:ascii="Times New Roman" w:hAnsi="Times New Roman" w:cs="Times New Roman"/>
          <w:bCs/>
          <w:sz w:val="22"/>
          <w:szCs w:val="22"/>
          <w:lang w:val="sk-SK"/>
        </w:rPr>
        <w:t xml:space="preserve"> </w:t>
      </w:r>
      <w:r w:rsidR="00F165C1">
        <w:rPr>
          <w:rFonts w:ascii="Times New Roman" w:hAnsi="Times New Roman" w:cs="Times New Roman"/>
          <w:sz w:val="22"/>
          <w:szCs w:val="22"/>
          <w:lang w:val="sk-SK"/>
        </w:rPr>
        <w:t>výstavba nových alebo r</w:t>
      </w:r>
      <w:r w:rsidR="004131F3">
        <w:rPr>
          <w:rFonts w:ascii="Times New Roman" w:hAnsi="Times New Roman" w:cs="Times New Roman"/>
          <w:sz w:val="22"/>
          <w:szCs w:val="22"/>
          <w:lang w:val="sk-SK"/>
        </w:rPr>
        <w:t xml:space="preserve">ekonštrukcia alebo modernizácia </w:t>
      </w:r>
      <w:r w:rsidR="00F165C1">
        <w:rPr>
          <w:rFonts w:ascii="Times New Roman" w:hAnsi="Times New Roman" w:cs="Times New Roman"/>
          <w:sz w:val="22"/>
          <w:szCs w:val="22"/>
          <w:lang w:val="sk-SK"/>
        </w:rPr>
        <w:t>priestorov a</w:t>
      </w:r>
      <w:r w:rsidR="002066BD">
        <w:rPr>
          <w:rFonts w:ascii="Times New Roman" w:hAnsi="Times New Roman" w:cs="Times New Roman"/>
          <w:sz w:val="22"/>
          <w:szCs w:val="22"/>
          <w:lang w:val="sk-SK"/>
        </w:rPr>
        <w:t> </w:t>
      </w:r>
      <w:r w:rsidR="004131F3">
        <w:rPr>
          <w:rFonts w:ascii="Times New Roman" w:hAnsi="Times New Roman" w:cs="Times New Roman"/>
          <w:sz w:val="22"/>
          <w:szCs w:val="22"/>
          <w:lang w:val="sk-SK"/>
        </w:rPr>
        <w:t>areálov</w:t>
      </w:r>
      <w:r w:rsidR="00F165C1">
        <w:rPr>
          <w:rFonts w:ascii="Times New Roman" w:hAnsi="Times New Roman" w:cs="Times New Roman"/>
          <w:sz w:val="22"/>
          <w:szCs w:val="22"/>
          <w:lang w:val="sk-SK"/>
        </w:rPr>
        <w:t>, vrátane vnútorného vybavenia, nákupu zariadení a</w:t>
      </w:r>
      <w:r w:rsidR="004131F3">
        <w:rPr>
          <w:rFonts w:ascii="Times New Roman" w:hAnsi="Times New Roman" w:cs="Times New Roman"/>
          <w:sz w:val="22"/>
          <w:szCs w:val="22"/>
          <w:lang w:val="sk-SK"/>
        </w:rPr>
        <w:t> </w:t>
      </w:r>
      <w:r w:rsidR="00F165C1">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bCs/>
          <w:sz w:val="22"/>
          <w:szCs w:val="22"/>
          <w:lang w:val="sk-SK"/>
        </w:rPr>
        <w:t xml:space="preserve">. </w:t>
      </w:r>
    </w:p>
    <w:p w14:paraId="57E31CFC" w14:textId="77777777" w:rsidR="00FA626B" w:rsidRPr="00FA626B" w:rsidRDefault="00FA626B" w:rsidP="00FA626B">
      <w:pPr>
        <w:pStyle w:val="Odsekzoznamu"/>
        <w:widowControl w:val="0"/>
        <w:autoSpaceDE w:val="0"/>
        <w:autoSpaceDN w:val="0"/>
        <w:adjustRightInd w:val="0"/>
        <w:ind w:right="-489"/>
        <w:jc w:val="both"/>
        <w:rPr>
          <w:rFonts w:ascii="Times New Roman" w:hAnsi="Times New Roman" w:cs="Times New Roman"/>
          <w:sz w:val="22"/>
          <w:szCs w:val="22"/>
          <w:u w:val="single"/>
          <w:lang w:val="sk-SK"/>
        </w:rPr>
      </w:pPr>
    </w:p>
    <w:p w14:paraId="1986A9FF" w14:textId="77777777" w:rsidR="009A4F0D" w:rsidRPr="003F3DBB"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14:paraId="30AA08FF" w14:textId="00323EC5" w:rsidR="00127C09" w:rsidRPr="00127C09" w:rsidRDefault="00127C09" w:rsidP="00127C09">
      <w:pPr>
        <w:ind w:right="-489"/>
        <w:jc w:val="both"/>
        <w:rPr>
          <w:rFonts w:ascii="Times New Roman" w:hAnsi="Times New Roman" w:cs="Times New Roman"/>
          <w:sz w:val="22"/>
          <w:szCs w:val="22"/>
          <w:u w:val="single"/>
          <w:lang w:val="sk-SK"/>
        </w:rPr>
      </w:pPr>
      <w:r w:rsidRPr="00127C09">
        <w:rPr>
          <w:rFonts w:ascii="Times New Roman" w:hAnsi="Times New Roman" w:cs="Times New Roman"/>
          <w:b/>
          <w:sz w:val="22"/>
          <w:szCs w:val="22"/>
          <w:lang w:val="sk-SK"/>
        </w:rPr>
        <w:t>D.1</w:t>
      </w:r>
      <w:r w:rsidRPr="00127C09">
        <w:rPr>
          <w:rFonts w:ascii="Times New Roman" w:hAnsi="Times New Roman" w:cs="Times New Roman"/>
          <w:b/>
          <w:sz w:val="22"/>
          <w:szCs w:val="22"/>
          <w:u w:val="single"/>
          <w:lang w:val="sk-SK"/>
        </w:rPr>
        <w:t xml:space="preserve"> </w:t>
      </w:r>
      <w:r w:rsidRPr="00127C09">
        <w:rPr>
          <w:rFonts w:ascii="Times New Roman" w:hAnsi="Times New Roman" w:cs="Times New Roman"/>
          <w:sz w:val="22"/>
          <w:szCs w:val="22"/>
          <w:u w:val="single"/>
          <w:lang w:val="sk-SK"/>
        </w:rPr>
        <w:t>Poskytovateľ pomoci:</w:t>
      </w:r>
    </w:p>
    <w:p w14:paraId="0627E8AB"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 xml:space="preserve">Pôdohospodárska platobná agentúra </w:t>
      </w:r>
      <w:r w:rsidRPr="00127C09">
        <w:rPr>
          <w:rFonts w:ascii="Times New Roman" w:hAnsi="Times New Roman" w:cs="Times New Roman"/>
          <w:sz w:val="22"/>
          <w:szCs w:val="22"/>
          <w:lang w:val="sk-SK"/>
        </w:rPr>
        <w:t>(ďalej len „PPA“)</w:t>
      </w:r>
    </w:p>
    <w:p w14:paraId="4415AD48"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proofErr w:type="spellStart"/>
      <w:r w:rsidRPr="00127C09">
        <w:rPr>
          <w:rFonts w:ascii="Times New Roman" w:hAnsi="Times New Roman" w:cs="Times New Roman"/>
          <w:kern w:val="2"/>
          <w:sz w:val="22"/>
          <w:szCs w:val="22"/>
          <w:lang w:val="sk-SK"/>
        </w:rPr>
        <w:t>Dobrovičova</w:t>
      </w:r>
      <w:proofErr w:type="spellEnd"/>
      <w:r w:rsidRPr="00127C09">
        <w:rPr>
          <w:rFonts w:ascii="Times New Roman" w:hAnsi="Times New Roman" w:cs="Times New Roman"/>
          <w:kern w:val="2"/>
          <w:sz w:val="22"/>
          <w:szCs w:val="22"/>
          <w:lang w:val="sk-SK"/>
        </w:rPr>
        <w:t xml:space="preserve"> 12</w:t>
      </w:r>
    </w:p>
    <w:p w14:paraId="0EA56FBC"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lastRenderedPageBreak/>
        <w:t>Bratislava 815 26</w:t>
      </w:r>
    </w:p>
    <w:p w14:paraId="7BBC4B32"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Slovenská republika</w:t>
      </w:r>
    </w:p>
    <w:p w14:paraId="019DBD72"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Tel : + 421 2 592 66 111</w:t>
      </w:r>
    </w:p>
    <w:p w14:paraId="1B7970B2" w14:textId="77777777" w:rsidR="00127C09" w:rsidRPr="00127C09" w:rsidRDefault="00127C09" w:rsidP="00127C09">
      <w:pPr>
        <w:widowControl w:val="0"/>
        <w:autoSpaceDE w:val="0"/>
        <w:autoSpaceDN w:val="0"/>
        <w:adjustRightInd w:val="0"/>
        <w:spacing w:after="12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Webové sídlo</w:t>
      </w:r>
      <w:r w:rsidRPr="00127C09">
        <w:rPr>
          <w:rFonts w:ascii="Times New Roman" w:hAnsi="Times New Roman" w:cs="Times New Roman"/>
          <w:b/>
          <w:bCs/>
          <w:kern w:val="2"/>
          <w:sz w:val="22"/>
          <w:szCs w:val="22"/>
          <w:lang w:val="sk-SK"/>
        </w:rPr>
        <w:t xml:space="preserve">: </w:t>
      </w:r>
      <w:hyperlink r:id="rId9" w:history="1">
        <w:r w:rsidRPr="00127C09">
          <w:rPr>
            <w:rStyle w:val="Hypertextovprepojenie"/>
            <w:rFonts w:ascii="Times New Roman" w:hAnsi="Times New Roman" w:cs="Times New Roman"/>
            <w:kern w:val="2"/>
            <w:sz w:val="22"/>
            <w:szCs w:val="22"/>
            <w:lang w:val="sk-SK"/>
          </w:rPr>
          <w:t>www.apa.sk</w:t>
        </w:r>
      </w:hyperlink>
      <w:r w:rsidRPr="00127C09">
        <w:rPr>
          <w:rFonts w:ascii="Times New Roman" w:hAnsi="Times New Roman" w:cs="Times New Roman"/>
          <w:sz w:val="22"/>
          <w:szCs w:val="22"/>
          <w:lang w:val="sk-SK"/>
        </w:rPr>
        <w:t xml:space="preserve"> </w:t>
      </w:r>
    </w:p>
    <w:p w14:paraId="1CE50B93" w14:textId="229ECE8E" w:rsidR="00127C09" w:rsidRPr="00127C09" w:rsidRDefault="00127C09" w:rsidP="00127C09">
      <w:pPr>
        <w:spacing w:after="120"/>
        <w:ind w:right="-489"/>
        <w:jc w:val="both"/>
        <w:rPr>
          <w:rFonts w:ascii="Times New Roman" w:hAnsi="Times New Roman" w:cs="Times New Roman"/>
          <w:sz w:val="22"/>
          <w:szCs w:val="22"/>
          <w:u w:val="single"/>
          <w:lang w:val="sk-SK"/>
        </w:rPr>
      </w:pPr>
      <w:r w:rsidRPr="00127C09">
        <w:rPr>
          <w:rFonts w:ascii="Times New Roman" w:hAnsi="Times New Roman" w:cs="Times New Roman"/>
          <w:b/>
          <w:sz w:val="22"/>
          <w:szCs w:val="22"/>
          <w:lang w:val="sk-SK"/>
        </w:rPr>
        <w:t xml:space="preserve">D.2 </w:t>
      </w:r>
      <w:r w:rsidRPr="00127C09">
        <w:rPr>
          <w:rFonts w:ascii="Times New Roman" w:hAnsi="Times New Roman" w:cs="Times New Roman"/>
          <w:sz w:val="22"/>
          <w:szCs w:val="22"/>
          <w:lang w:val="sk-SK"/>
        </w:rPr>
        <w:t xml:space="preserve">Vykonávateľom schémy je poskytovateľ pomoci. </w:t>
      </w:r>
    </w:p>
    <w:p w14:paraId="19F9BA25" w14:textId="75A7EE3F" w:rsidR="00127C09" w:rsidRPr="00127C09" w:rsidRDefault="00127C09" w:rsidP="00127C09">
      <w:pPr>
        <w:widowControl w:val="0"/>
        <w:autoSpaceDE w:val="0"/>
        <w:autoSpaceDN w:val="0"/>
        <w:adjustRightInd w:val="0"/>
        <w:spacing w:after="120"/>
        <w:ind w:right="-489"/>
        <w:jc w:val="both"/>
        <w:rPr>
          <w:rFonts w:ascii="Times New Roman" w:hAnsi="Times New Roman" w:cs="Times New Roman"/>
          <w:kern w:val="2"/>
          <w:sz w:val="22"/>
          <w:szCs w:val="22"/>
          <w:lang w:val="sk-SK"/>
        </w:rPr>
      </w:pPr>
      <w:r w:rsidRPr="00127C09">
        <w:rPr>
          <w:rFonts w:ascii="Times New Roman" w:hAnsi="Times New Roman" w:cs="Times New Roman"/>
          <w:b/>
          <w:spacing w:val="-4"/>
          <w:kern w:val="2"/>
          <w:sz w:val="22"/>
          <w:szCs w:val="22"/>
          <w:lang w:val="sk-SK"/>
        </w:rPr>
        <w:t xml:space="preserve">D.3 </w:t>
      </w:r>
      <w:r w:rsidR="001937F8">
        <w:rPr>
          <w:rFonts w:ascii="Times New Roman" w:hAnsi="Times New Roman" w:cs="Times New Roman"/>
          <w:kern w:val="2"/>
          <w:sz w:val="22"/>
          <w:szCs w:val="22"/>
          <w:lang w:val="sk-SK"/>
        </w:rPr>
        <w:t>PPA</w:t>
      </w:r>
      <w:r w:rsidRPr="00127C09">
        <w:rPr>
          <w:rFonts w:ascii="Times New Roman" w:hAnsi="Times New Roman" w:cs="Times New Roman"/>
          <w:spacing w:val="-4"/>
          <w:kern w:val="2"/>
          <w:sz w:val="22"/>
          <w:szCs w:val="22"/>
          <w:lang w:val="sk-SK"/>
        </w:rPr>
        <w:t xml:space="preserve"> je poskytovateľom pomoci </w:t>
      </w:r>
      <w:r w:rsidRPr="00127C09">
        <w:rPr>
          <w:rFonts w:ascii="Times New Roman" w:hAnsi="Times New Roman" w:cs="Times New Roman"/>
          <w:sz w:val="22"/>
          <w:szCs w:val="22"/>
          <w:lang w:val="sk-SK"/>
        </w:rPr>
        <w:t>pre poskytovanie príspevku z EPFRV v zmysle §3, ods. 2, písm. f) zákona o EŠIF</w:t>
      </w:r>
      <w:r w:rsidRPr="00127C09">
        <w:rPr>
          <w:rFonts w:ascii="Times New Roman" w:hAnsi="Times New Roman" w:cs="Times New Roman"/>
          <w:i/>
          <w:iCs/>
          <w:spacing w:val="-4"/>
          <w:kern w:val="2"/>
          <w:sz w:val="22"/>
          <w:szCs w:val="22"/>
          <w:lang w:val="sk-SK"/>
        </w:rPr>
        <w:t>.</w:t>
      </w:r>
    </w:p>
    <w:p w14:paraId="1C66CDF6" w14:textId="77777777" w:rsidR="00127C09" w:rsidRPr="00127C09" w:rsidRDefault="00127C09" w:rsidP="00127C09">
      <w:pPr>
        <w:spacing w:after="120"/>
        <w:ind w:right="-489"/>
        <w:jc w:val="both"/>
        <w:rPr>
          <w:rFonts w:ascii="Times New Roman" w:hAnsi="Times New Roman" w:cs="Times New Roman"/>
          <w:sz w:val="22"/>
          <w:szCs w:val="22"/>
          <w:lang w:val="sk-SK"/>
        </w:rPr>
      </w:pPr>
      <w:r w:rsidRPr="00127C09">
        <w:rPr>
          <w:rFonts w:ascii="Times New Roman" w:hAnsi="Times New Roman" w:cs="Times New Roman"/>
          <w:b/>
          <w:sz w:val="22"/>
          <w:szCs w:val="22"/>
          <w:lang w:val="sk-SK"/>
        </w:rPr>
        <w:t xml:space="preserve">D.4 </w:t>
      </w:r>
      <w:r w:rsidRPr="00127C09">
        <w:rPr>
          <w:rFonts w:ascii="Times New Roman" w:hAnsi="Times New Roman" w:cs="Times New Roman"/>
          <w:sz w:val="22"/>
          <w:szCs w:val="22"/>
          <w:lang w:val="sk-SK"/>
        </w:rPr>
        <w:t>PPA je rozpočtovou organizáciou Ministerstva pôdohospodárstva a rozvoja vidieka SR (ďalej len „ministerstvo“),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14:paraId="2EF80E27" w14:textId="62923337" w:rsidR="00127C09" w:rsidRPr="00127C09" w:rsidRDefault="00127C09" w:rsidP="00127C09">
      <w:pPr>
        <w:pStyle w:val="Zkladntext21"/>
        <w:spacing w:after="120"/>
        <w:ind w:right="-489"/>
        <w:rPr>
          <w:sz w:val="22"/>
          <w:szCs w:val="22"/>
        </w:rPr>
      </w:pPr>
      <w:r w:rsidRPr="00127C09">
        <w:rPr>
          <w:b/>
          <w:color w:val="000000"/>
          <w:sz w:val="22"/>
          <w:szCs w:val="22"/>
        </w:rPr>
        <w:t xml:space="preserve">D.5 </w:t>
      </w:r>
      <w:r>
        <w:rPr>
          <w:color w:val="000000"/>
          <w:sz w:val="22"/>
          <w:szCs w:val="22"/>
        </w:rPr>
        <w:t xml:space="preserve">PPA </w:t>
      </w:r>
      <w:r w:rsidRPr="00127C09">
        <w:rPr>
          <w:color w:val="000000"/>
          <w:sz w:val="22"/>
          <w:szCs w:val="22"/>
        </w:rPr>
        <w:t xml:space="preserve"> zriadená podľa doterajších zákonov je platobnou agentúrou v zmysle zákona č. 543/2007 Z. z. o pôsobnosti orgánov štátnej správy pri poskytovaní podpory v pôdohospodárstve a rozvoji vidieka v znení neskorších predpisov.</w:t>
      </w:r>
    </w:p>
    <w:p w14:paraId="1A2FD3BD" w14:textId="77777777" w:rsidR="00F91FA1" w:rsidRDefault="00F91FA1" w:rsidP="0033509A">
      <w:pPr>
        <w:widowControl w:val="0"/>
        <w:autoSpaceDE w:val="0"/>
        <w:autoSpaceDN w:val="0"/>
        <w:adjustRightInd w:val="0"/>
        <w:ind w:right="-489"/>
        <w:jc w:val="both"/>
        <w:rPr>
          <w:rFonts w:ascii="Times New Roman" w:hAnsi="Times New Roman" w:cs="Times New Roman"/>
          <w:b/>
          <w:bCs/>
          <w:kern w:val="1"/>
          <w:sz w:val="22"/>
          <w:szCs w:val="22"/>
          <w:lang w:val="sk-SK"/>
        </w:rPr>
      </w:pPr>
    </w:p>
    <w:p w14:paraId="63C8C728" w14:textId="4C92A2DE" w:rsidR="009A4F0D" w:rsidRPr="003F3DBB" w:rsidRDefault="00B128C3" w:rsidP="0033509A">
      <w:pPr>
        <w:widowControl w:val="0"/>
        <w:autoSpaceDE w:val="0"/>
        <w:autoSpaceDN w:val="0"/>
        <w:adjustRightInd w:val="0"/>
        <w:ind w:right="-489"/>
        <w:jc w:val="both"/>
        <w:rPr>
          <w:rFonts w:ascii="Times New Roman" w:hAnsi="Times New Roman" w:cs="Times New Roman"/>
          <w:b/>
          <w:bCs/>
          <w:kern w:val="1"/>
          <w:sz w:val="22"/>
          <w:szCs w:val="22"/>
          <w:lang w:val="sk-SK"/>
        </w:rPr>
      </w:pPr>
      <w:r w:rsidRPr="00D25987">
        <w:rPr>
          <w:rFonts w:ascii="Times New Roman" w:hAnsi="Times New Roman" w:cs="Times New Roman"/>
          <w:b/>
          <w:bCs/>
          <w:kern w:val="1"/>
          <w:sz w:val="22"/>
          <w:szCs w:val="22"/>
          <w:lang w:val="sk-SK"/>
        </w:rPr>
        <w:t xml:space="preserve">E. </w:t>
      </w:r>
      <w:r w:rsidR="00C92FD9" w:rsidRPr="00D25987">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14:paraId="52C53293" w14:textId="4F6707BF" w:rsidR="00C92FD9" w:rsidRPr="00DA1A05" w:rsidRDefault="00C92FD9" w:rsidP="0033509A">
      <w:pPr>
        <w:pStyle w:val="Odsekzoznamu"/>
        <w:tabs>
          <w:tab w:val="left" w:pos="8222"/>
        </w:tabs>
        <w:spacing w:after="120"/>
        <w:ind w:left="0" w:right="-489"/>
        <w:contextualSpacing w:val="0"/>
        <w:jc w:val="both"/>
        <w:rPr>
          <w:rFonts w:ascii="Times New Roman" w:hAnsi="Times New Roman" w:cs="Times New Roman"/>
          <w:sz w:val="22"/>
          <w:lang w:val="sk-SK"/>
        </w:rPr>
      </w:pPr>
      <w:r w:rsidRPr="00DA1A05">
        <w:rPr>
          <w:rFonts w:ascii="Times New Roman" w:hAnsi="Times New Roman" w:cs="Times New Roman"/>
          <w:b/>
          <w:sz w:val="22"/>
          <w:szCs w:val="22"/>
          <w:lang w:val="sk-SK"/>
        </w:rPr>
        <w:t xml:space="preserve">E.1 </w:t>
      </w:r>
      <w:r w:rsidR="00464470">
        <w:rPr>
          <w:rFonts w:ascii="Times New Roman" w:hAnsi="Times New Roman" w:cs="Times New Roman"/>
          <w:b/>
          <w:sz w:val="22"/>
          <w:szCs w:val="22"/>
          <w:lang w:val="sk-SK"/>
        </w:rPr>
        <w:t xml:space="preserve">Príjemcom pomoci </w:t>
      </w:r>
      <w:r w:rsidR="00464470">
        <w:rPr>
          <w:rFonts w:ascii="Times New Roman" w:hAnsi="Times New Roman" w:cs="Times New Roman"/>
          <w:sz w:val="22"/>
          <w:szCs w:val="22"/>
          <w:lang w:val="sk-SK"/>
        </w:rPr>
        <w:t xml:space="preserve">(konečným prijímateľom, </w:t>
      </w:r>
      <w:r w:rsidR="008116E8">
        <w:rPr>
          <w:rFonts w:ascii="Times New Roman" w:hAnsi="Times New Roman" w:cs="Times New Roman"/>
          <w:sz w:val="22"/>
          <w:szCs w:val="22"/>
          <w:lang w:val="sk-SK"/>
        </w:rPr>
        <w:t>oprávneným žiadateľom</w:t>
      </w:r>
      <w:r w:rsidR="00DA1A05" w:rsidRPr="00DA1A05">
        <w:rPr>
          <w:rFonts w:ascii="Times New Roman" w:hAnsi="Times New Roman" w:cs="Times New Roman"/>
          <w:sz w:val="22"/>
          <w:szCs w:val="22"/>
          <w:lang w:val="sk-SK"/>
        </w:rPr>
        <w:t>) (ďalej len „príjemca pomoci“)</w:t>
      </w:r>
      <w:r w:rsidR="00215232">
        <w:rPr>
          <w:rFonts w:ascii="Times New Roman" w:hAnsi="Times New Roman" w:cs="Times New Roman"/>
          <w:sz w:val="22"/>
          <w:szCs w:val="22"/>
          <w:lang w:val="sk-SK"/>
        </w:rPr>
        <w:t>,</w:t>
      </w:r>
      <w:r w:rsidR="00DA1A05" w:rsidRPr="00DA1A05">
        <w:rPr>
          <w:rFonts w:ascii="Times New Roman" w:hAnsi="Times New Roman" w:cs="Times New Roman"/>
          <w:sz w:val="22"/>
          <w:szCs w:val="22"/>
          <w:lang w:val="sk-SK"/>
        </w:rPr>
        <w:t xml:space="preserve"> </w:t>
      </w:r>
      <w:r w:rsidR="00215232">
        <w:rPr>
          <w:rFonts w:ascii="Times New Roman" w:hAnsi="Times New Roman" w:cs="Times New Roman"/>
          <w:sz w:val="22"/>
          <w:szCs w:val="22"/>
          <w:lang w:val="sk-SK"/>
        </w:rPr>
        <w:t xml:space="preserve">pre každú pomoc poskytnutú v rámci tejto schémy, </w:t>
      </w:r>
      <w:r w:rsidRPr="00DA1A05">
        <w:rPr>
          <w:rFonts w:ascii="Times New Roman" w:hAnsi="Times New Roman" w:cs="Times New Roman"/>
          <w:sz w:val="22"/>
          <w:lang w:val="sk-SK"/>
        </w:rPr>
        <w:t xml:space="preserve">je podnik v zmysle čl. 107 </w:t>
      </w:r>
      <w:r w:rsidR="00DA1A05" w:rsidRPr="00DA1A05">
        <w:rPr>
          <w:rFonts w:ascii="Times New Roman" w:hAnsi="Times New Roman" w:cs="Times New Roman"/>
          <w:sz w:val="22"/>
          <w:lang w:val="sk-SK"/>
        </w:rPr>
        <w:t>ZFEÚ</w:t>
      </w:r>
      <w:r w:rsidRPr="00DA1A05">
        <w:rPr>
          <w:rFonts w:ascii="Times New Roman" w:hAnsi="Times New Roman" w:cs="Times New Roman"/>
          <w:sz w:val="22"/>
          <w:lang w:val="sk-SK"/>
        </w:rPr>
        <w:t xml:space="preserve"> t.j. subjekt, ktorý vykonáva hospodársku činnosť bez ohľadu na jeho právny status a spôsob financovania.</w:t>
      </w:r>
    </w:p>
    <w:p w14:paraId="5AC823DA" w14:textId="29ACA7D6" w:rsidR="00127C09" w:rsidRDefault="00DA1A05" w:rsidP="005242A7">
      <w:pPr>
        <w:widowControl w:val="0"/>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r w:rsidRPr="00DA1A05">
        <w:rPr>
          <w:rFonts w:ascii="Times New Roman" w:hAnsi="Times New Roman" w:cs="Times New Roman"/>
          <w:b/>
          <w:sz w:val="22"/>
          <w:szCs w:val="22"/>
          <w:lang w:val="sk-SK"/>
        </w:rPr>
        <w:t>E.2</w:t>
      </w:r>
      <w:r>
        <w:rPr>
          <w:rFonts w:ascii="Times New Roman" w:hAnsi="Times New Roman" w:cs="Times New Roman"/>
          <w:sz w:val="22"/>
          <w:szCs w:val="22"/>
          <w:lang w:val="sk-SK"/>
        </w:rPr>
        <w:t xml:space="preserve"> </w:t>
      </w:r>
      <w:r w:rsidR="001773FB">
        <w:rPr>
          <w:rFonts w:ascii="Times New Roman" w:hAnsi="Times New Roman" w:cs="Times New Roman"/>
          <w:sz w:val="22"/>
          <w:szCs w:val="22"/>
          <w:lang w:val="sk-SK"/>
        </w:rPr>
        <w:t xml:space="preserve">Príjemcami pomoci, v prípade </w:t>
      </w:r>
      <w:r w:rsidR="00D36DC1">
        <w:rPr>
          <w:rFonts w:ascii="Times New Roman" w:hAnsi="Times New Roman" w:cs="Times New Roman"/>
          <w:sz w:val="22"/>
          <w:szCs w:val="22"/>
          <w:lang w:val="sk-SK"/>
        </w:rPr>
        <w:t xml:space="preserve">počiatočnej investície </w:t>
      </w:r>
      <w:r w:rsidR="001773FB">
        <w:rPr>
          <w:rFonts w:ascii="Times New Roman" w:hAnsi="Times New Roman" w:cs="Times New Roman"/>
          <w:sz w:val="22"/>
          <w:szCs w:val="22"/>
          <w:lang w:val="sk-SK"/>
        </w:rPr>
        <w:t>spojen</w:t>
      </w:r>
      <w:r w:rsidR="00D36DC1">
        <w:rPr>
          <w:rFonts w:ascii="Times New Roman" w:hAnsi="Times New Roman" w:cs="Times New Roman"/>
          <w:sz w:val="22"/>
          <w:szCs w:val="22"/>
          <w:lang w:val="sk-SK"/>
        </w:rPr>
        <w:t>ej</w:t>
      </w:r>
      <w:r w:rsidR="008116E8">
        <w:rPr>
          <w:rFonts w:ascii="Times New Roman" w:hAnsi="Times New Roman" w:cs="Times New Roman"/>
          <w:sz w:val="22"/>
          <w:szCs w:val="22"/>
          <w:lang w:val="sk-SK"/>
        </w:rPr>
        <w:t xml:space="preserve"> s</w:t>
      </w:r>
      <w:r w:rsidR="001773FB">
        <w:rPr>
          <w:rFonts w:ascii="Times New Roman" w:hAnsi="Times New Roman" w:cs="Times New Roman"/>
          <w:sz w:val="22"/>
          <w:szCs w:val="22"/>
          <w:lang w:val="sk-SK"/>
        </w:rPr>
        <w:t xml:space="preserve"> </w:t>
      </w:r>
      <w:r w:rsidR="008116E8" w:rsidRPr="0095270A">
        <w:rPr>
          <w:rFonts w:ascii="Times New Roman" w:hAnsi="Times New Roman" w:cs="Times New Roman"/>
          <w:sz w:val="22"/>
          <w:szCs w:val="22"/>
          <w:lang w:val="sk-SK"/>
        </w:rPr>
        <w:t>vidieckym cestovným ruchom a</w:t>
      </w:r>
      <w:r w:rsidR="0095270A" w:rsidRPr="0095270A">
        <w:rPr>
          <w:rFonts w:ascii="Times New Roman" w:hAnsi="Times New Roman" w:cs="Times New Roman"/>
          <w:sz w:val="22"/>
          <w:szCs w:val="22"/>
          <w:lang w:val="sk-SK"/>
        </w:rPr>
        <w:t> </w:t>
      </w:r>
      <w:r w:rsidR="008116E8" w:rsidRPr="0095270A">
        <w:rPr>
          <w:rFonts w:ascii="Times New Roman" w:hAnsi="Times New Roman" w:cs="Times New Roman"/>
          <w:sz w:val="22"/>
          <w:szCs w:val="22"/>
          <w:lang w:val="sk-SK"/>
        </w:rPr>
        <w:t>agroturistikou</w:t>
      </w:r>
      <w:r w:rsidR="0095270A">
        <w:rPr>
          <w:rFonts w:ascii="Times New Roman" w:hAnsi="Times New Roman" w:cs="Times New Roman"/>
          <w:b/>
          <w:sz w:val="22"/>
          <w:szCs w:val="22"/>
          <w:lang w:val="sk-SK"/>
        </w:rPr>
        <w:t xml:space="preserve"> (činnosť 1)</w:t>
      </w:r>
      <w:r w:rsidR="001773FB">
        <w:rPr>
          <w:rFonts w:ascii="Times New Roman" w:hAnsi="Times New Roman" w:cs="Times New Roman"/>
          <w:sz w:val="22"/>
          <w:szCs w:val="22"/>
          <w:lang w:val="sk-SK"/>
        </w:rPr>
        <w:t xml:space="preserve"> sú</w:t>
      </w:r>
      <w:r w:rsidR="00127C09">
        <w:rPr>
          <w:rFonts w:ascii="Times New Roman" w:hAnsi="Times New Roman" w:cs="Times New Roman"/>
          <w:sz w:val="22"/>
          <w:szCs w:val="22"/>
          <w:lang w:val="sk-SK"/>
        </w:rPr>
        <w:t>:</w:t>
      </w:r>
    </w:p>
    <w:p w14:paraId="120998FA" w14:textId="3A53BEAA" w:rsidR="00EB531E" w:rsidRDefault="00EB531E" w:rsidP="00EB531E">
      <w:pPr>
        <w:pStyle w:val="Odsekzoznamu"/>
        <w:numPr>
          <w:ilvl w:val="0"/>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 xml:space="preserve">podiel ročných tržieb/príjmov z lesníckej výroby na celkových tržbách/príjmoch, za predchádzajúci rok pred rokom podania </w:t>
      </w:r>
      <w:r w:rsidR="008D1ECE">
        <w:rPr>
          <w:rFonts w:ascii="Times New Roman" w:hAnsi="Times New Roman" w:cs="Times New Roman"/>
          <w:sz w:val="22"/>
          <w:szCs w:val="22"/>
          <w:lang w:val="sk-SK"/>
        </w:rPr>
        <w:t>Žiadosti o nenávratný finančný príspevok (ďalej len „</w:t>
      </w:r>
      <w:r w:rsidRPr="00637B59">
        <w:rPr>
          <w:rFonts w:ascii="Times New Roman" w:hAnsi="Times New Roman" w:cs="Times New Roman"/>
          <w:sz w:val="22"/>
          <w:szCs w:val="22"/>
          <w:lang w:val="sk-SK"/>
        </w:rPr>
        <w:t>ŽoNFP</w:t>
      </w:r>
      <w:r w:rsidR="008D1ECE">
        <w:rPr>
          <w:rFonts w:ascii="Times New Roman" w:hAnsi="Times New Roman" w:cs="Times New Roman"/>
          <w:sz w:val="22"/>
          <w:szCs w:val="22"/>
          <w:lang w:val="sk-SK"/>
        </w:rPr>
        <w:t>“)</w:t>
      </w:r>
      <w:r w:rsidRPr="00637B59">
        <w:rPr>
          <w:rFonts w:ascii="Times New Roman" w:hAnsi="Times New Roman" w:cs="Times New Roman"/>
          <w:sz w:val="22"/>
          <w:szCs w:val="22"/>
          <w:lang w:val="sk-SK"/>
        </w:rPr>
        <w:t>, predstavuje minimálne 30%</w:t>
      </w:r>
      <w:r>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153E57F5"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13C12122"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7320C1A2" w14:textId="77777777" w:rsidR="00EB531E" w:rsidRPr="001773FB"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4AB14B1A" w14:textId="77777777" w:rsidR="00EB531E" w:rsidRDefault="00EB531E" w:rsidP="00EB531E">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w:t>
      </w:r>
      <w:proofErr w:type="spellStart"/>
      <w:r w:rsidRPr="001773FB">
        <w:rPr>
          <w:rFonts w:ascii="Times New Roman" w:hAnsi="Times New Roman" w:cs="Times New Roman"/>
          <w:sz w:val="22"/>
          <w:szCs w:val="22"/>
          <w:lang w:val="sk-SK"/>
        </w:rPr>
        <w:t>akvakultúry</w:t>
      </w:r>
      <w:proofErr w:type="spellEnd"/>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 xml:space="preserve">podiel ročných tržieb/príjmov z </w:t>
      </w:r>
      <w:proofErr w:type="spellStart"/>
      <w:r w:rsidRPr="00637B59">
        <w:rPr>
          <w:rFonts w:ascii="Times New Roman" w:hAnsi="Times New Roman" w:cs="Times New Roman"/>
          <w:sz w:val="22"/>
          <w:szCs w:val="22"/>
          <w:lang w:val="sk-SK"/>
        </w:rPr>
        <w:t>akvakultúry</w:t>
      </w:r>
      <w:proofErr w:type="spellEnd"/>
      <w:r w:rsidRPr="00637B59">
        <w:rPr>
          <w:rFonts w:ascii="Times New Roman" w:hAnsi="Times New Roman" w:cs="Times New Roman"/>
          <w:sz w:val="22"/>
          <w:szCs w:val="22"/>
          <w:lang w:val="sk-SK"/>
        </w:rPr>
        <w:t xml:space="preserve"> na celkových tržbách/príjmoch, za predchádzajúci rok pred rokom podania ŽoNFP, predstavuje minimálne 30%</w:t>
      </w:r>
      <w:r w:rsidRPr="001773FB">
        <w:rPr>
          <w:rFonts w:ascii="Times New Roman" w:hAnsi="Times New Roman" w:cs="Times New Roman"/>
          <w:sz w:val="22"/>
          <w:szCs w:val="22"/>
          <w:lang w:val="sk-SK"/>
        </w:rPr>
        <w:t>.</w:t>
      </w:r>
    </w:p>
    <w:p w14:paraId="6CA312B6" w14:textId="0CEC2006" w:rsidR="008116E8" w:rsidRPr="00EB531E" w:rsidRDefault="00EB531E" w:rsidP="00127C09">
      <w:pPr>
        <w:pStyle w:val="Odsekzoznamu"/>
        <w:widowControl w:val="0"/>
        <w:numPr>
          <w:ilvl w:val="0"/>
          <w:numId w:val="38"/>
        </w:numPr>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proofErr w:type="spellStart"/>
      <w:r w:rsidRPr="00EB531E">
        <w:rPr>
          <w:rFonts w:ascii="Times New Roman" w:hAnsi="Times New Roman" w:cs="Times New Roman"/>
          <w:sz w:val="22"/>
          <w:szCs w:val="22"/>
        </w:rPr>
        <w:t>Nepoľnohospodárske</w:t>
      </w:r>
      <w:proofErr w:type="spellEnd"/>
      <w:r w:rsidRPr="00EB531E">
        <w:rPr>
          <w:rFonts w:ascii="Times New Roman" w:hAnsi="Times New Roman" w:cs="Times New Roman"/>
          <w:sz w:val="22"/>
          <w:szCs w:val="22"/>
        </w:rPr>
        <w:t xml:space="preserve">, </w:t>
      </w:r>
      <w:proofErr w:type="spellStart"/>
      <w:r w:rsidRPr="00EB531E">
        <w:rPr>
          <w:rFonts w:ascii="Times New Roman" w:hAnsi="Times New Roman" w:cs="Times New Roman"/>
          <w:sz w:val="22"/>
          <w:szCs w:val="22"/>
        </w:rPr>
        <w:t>nelesnícke</w:t>
      </w:r>
      <w:proofErr w:type="spellEnd"/>
      <w:r w:rsidRPr="00EB531E">
        <w:rPr>
          <w:rFonts w:ascii="Times New Roman" w:hAnsi="Times New Roman" w:cs="Times New Roman"/>
          <w:sz w:val="22"/>
          <w:szCs w:val="22"/>
        </w:rPr>
        <w:t xml:space="preserve"> a </w:t>
      </w:r>
      <w:proofErr w:type="spellStart"/>
      <w:r w:rsidRPr="00EB531E">
        <w:rPr>
          <w:rFonts w:ascii="Times New Roman" w:hAnsi="Times New Roman" w:cs="Times New Roman"/>
          <w:sz w:val="22"/>
          <w:szCs w:val="22"/>
        </w:rPr>
        <w:t>neakvakultúrne</w:t>
      </w:r>
      <w:proofErr w:type="spellEnd"/>
      <w:r w:rsidR="00127C34">
        <w:rPr>
          <w:rStyle w:val="Odkaznapoznmkupodiarou"/>
          <w:rFonts w:ascii="Times New Roman" w:hAnsi="Times New Roman" w:cs="Times New Roman"/>
          <w:sz w:val="22"/>
          <w:szCs w:val="22"/>
        </w:rPr>
        <w:footnoteReference w:id="1"/>
      </w:r>
      <w:r w:rsidRPr="00EB531E">
        <w:rPr>
          <w:rFonts w:ascii="Times New Roman" w:hAnsi="Times New Roman" w:cs="Times New Roman"/>
          <w:sz w:val="22"/>
          <w:szCs w:val="22"/>
        </w:rPr>
        <w:t xml:space="preserve"> </w:t>
      </w:r>
      <w:proofErr w:type="spellStart"/>
      <w:r w:rsidRPr="00EB531E">
        <w:rPr>
          <w:rFonts w:ascii="Times New Roman" w:hAnsi="Times New Roman" w:cs="Times New Roman"/>
          <w:sz w:val="22"/>
          <w:szCs w:val="22"/>
          <w:lang w:val="sk-SK"/>
        </w:rPr>
        <w:t>mikropodniky</w:t>
      </w:r>
      <w:proofErr w:type="spellEnd"/>
      <w:r w:rsidRPr="00EB531E">
        <w:rPr>
          <w:rFonts w:ascii="Times New Roman" w:hAnsi="Times New Roman" w:cs="Times New Roman"/>
          <w:sz w:val="22"/>
          <w:szCs w:val="22"/>
          <w:lang w:val="sk-SK"/>
        </w:rPr>
        <w:t xml:space="preserve"> a malé podniky</w:t>
      </w:r>
      <w:r w:rsidRPr="00EB531E">
        <w:rPr>
          <w:rFonts w:ascii="Times New Roman" w:hAnsi="Times New Roman" w:cs="Times New Roman"/>
          <w:kern w:val="1"/>
          <w:sz w:val="22"/>
          <w:szCs w:val="22"/>
          <w:lang w:val="sk-SK"/>
        </w:rPr>
        <w:t xml:space="preserve"> (v zmysle Prílohy </w:t>
      </w:r>
      <w:r w:rsidR="009A4F0D" w:rsidRPr="00EB531E">
        <w:rPr>
          <w:rFonts w:ascii="Times New Roman" w:hAnsi="Times New Roman" w:cs="Times New Roman"/>
          <w:kern w:val="1"/>
          <w:sz w:val="22"/>
          <w:szCs w:val="22"/>
          <w:lang w:val="sk-SK"/>
        </w:rPr>
        <w:t>I</w:t>
      </w:r>
      <w:proofErr w:type="gramStart"/>
      <w:r w:rsidR="009A4F0D" w:rsidRPr="00EB531E">
        <w:rPr>
          <w:rFonts w:ascii="Times New Roman" w:hAnsi="Times New Roman" w:cs="Times New Roman"/>
          <w:kern w:val="1"/>
          <w:sz w:val="22"/>
          <w:szCs w:val="22"/>
          <w:lang w:val="sk-SK"/>
        </w:rPr>
        <w:t> </w:t>
      </w:r>
      <w:r w:rsidR="00D36DC1" w:rsidRPr="00EB531E">
        <w:rPr>
          <w:rFonts w:ascii="Times New Roman" w:hAnsi="Times New Roman" w:cs="Times New Roman"/>
          <w:kern w:val="1"/>
          <w:sz w:val="22"/>
          <w:szCs w:val="22"/>
          <w:lang w:val="sk-SK"/>
        </w:rPr>
        <w:t xml:space="preserve"> </w:t>
      </w:r>
      <w:r w:rsidR="009A4F0D" w:rsidRPr="00EB531E">
        <w:rPr>
          <w:rFonts w:ascii="Times New Roman" w:hAnsi="Times New Roman" w:cs="Times New Roman"/>
          <w:kern w:val="1"/>
          <w:sz w:val="22"/>
          <w:szCs w:val="22"/>
          <w:lang w:val="sk-SK"/>
        </w:rPr>
        <w:t>nariadenia</w:t>
      </w:r>
      <w:proofErr w:type="gramEnd"/>
      <w:r w:rsidR="009A4F0D" w:rsidRPr="00EB531E">
        <w:rPr>
          <w:rFonts w:ascii="Times New Roman" w:hAnsi="Times New Roman" w:cs="Times New Roman"/>
          <w:kern w:val="1"/>
          <w:sz w:val="22"/>
          <w:szCs w:val="22"/>
          <w:lang w:val="sk-SK"/>
        </w:rPr>
        <w:t xml:space="preserve"> Komisie (E</w:t>
      </w:r>
      <w:r w:rsidR="00CE25A1" w:rsidRPr="00EB531E">
        <w:rPr>
          <w:rFonts w:ascii="Times New Roman" w:hAnsi="Times New Roman" w:cs="Times New Roman"/>
          <w:kern w:val="1"/>
          <w:sz w:val="22"/>
          <w:szCs w:val="22"/>
          <w:lang w:val="sk-SK"/>
        </w:rPr>
        <w:t>Ú</w:t>
      </w:r>
      <w:r w:rsidR="009A4F0D" w:rsidRPr="00EB531E">
        <w:rPr>
          <w:rFonts w:ascii="Times New Roman" w:hAnsi="Times New Roman" w:cs="Times New Roman"/>
          <w:kern w:val="1"/>
          <w:sz w:val="22"/>
          <w:szCs w:val="22"/>
          <w:lang w:val="sk-SK"/>
        </w:rPr>
        <w:t xml:space="preserve">) č. </w:t>
      </w:r>
      <w:r w:rsidR="00CE25A1" w:rsidRPr="00EB531E">
        <w:rPr>
          <w:rFonts w:ascii="Times New Roman" w:hAnsi="Times New Roman" w:cs="Times New Roman"/>
          <w:kern w:val="1"/>
          <w:sz w:val="22"/>
          <w:szCs w:val="22"/>
          <w:lang w:val="sk-SK"/>
        </w:rPr>
        <w:t>651</w:t>
      </w:r>
      <w:r w:rsidR="009A4F0D" w:rsidRPr="00EB531E">
        <w:rPr>
          <w:rFonts w:ascii="Times New Roman" w:hAnsi="Times New Roman" w:cs="Times New Roman"/>
          <w:kern w:val="1"/>
          <w:sz w:val="22"/>
          <w:szCs w:val="22"/>
          <w:lang w:val="sk-SK"/>
        </w:rPr>
        <w:t>/20</w:t>
      </w:r>
      <w:r w:rsidR="00CE25A1" w:rsidRPr="00EB531E">
        <w:rPr>
          <w:rFonts w:ascii="Times New Roman" w:hAnsi="Times New Roman" w:cs="Times New Roman"/>
          <w:kern w:val="1"/>
          <w:sz w:val="22"/>
          <w:szCs w:val="22"/>
          <w:lang w:val="sk-SK"/>
        </w:rPr>
        <w:t xml:space="preserve">14) </w:t>
      </w:r>
      <w:r w:rsidR="00127C09" w:rsidRPr="00EB531E">
        <w:rPr>
          <w:rFonts w:ascii="Times New Roman" w:hAnsi="Times New Roman" w:cs="Times New Roman"/>
          <w:sz w:val="22"/>
          <w:szCs w:val="22"/>
          <w:lang w:val="sk-SK"/>
        </w:rPr>
        <w:t>vo vidieckych oblastiach.</w:t>
      </w:r>
    </w:p>
    <w:p w14:paraId="2FAC2BD6" w14:textId="06DDF8C5" w:rsidR="00127C09" w:rsidRDefault="00127C09" w:rsidP="00127C09">
      <w:pPr>
        <w:pStyle w:val="Odsekzoznamu"/>
        <w:numPr>
          <w:ilvl w:val="0"/>
          <w:numId w:val="38"/>
        </w:numPr>
        <w:autoSpaceDE w:val="0"/>
        <w:autoSpaceDN w:val="0"/>
        <w:adjustRightInd w:val="0"/>
        <w:spacing w:after="120"/>
        <w:ind w:left="777" w:right="-488" w:hanging="357"/>
        <w:jc w:val="both"/>
        <w:rPr>
          <w:rFonts w:ascii="Times New Roman" w:hAnsi="Times New Roman" w:cs="Times New Roman"/>
          <w:sz w:val="22"/>
          <w:szCs w:val="22"/>
          <w:lang w:val="sk-SK"/>
        </w:rPr>
      </w:pPr>
      <w:r w:rsidRPr="00EB531E">
        <w:rPr>
          <w:rFonts w:ascii="Times New Roman" w:hAnsi="Times New Roman" w:cs="Times New Roman"/>
          <w:sz w:val="22"/>
          <w:szCs w:val="22"/>
          <w:lang w:val="sk-SK"/>
        </w:rPr>
        <w:t>Fyzické a právnické osoby podnikajúce</w:t>
      </w:r>
      <w:r w:rsidRPr="001773FB">
        <w:rPr>
          <w:rFonts w:ascii="Times New Roman" w:hAnsi="Times New Roman" w:cs="Times New Roman"/>
          <w:sz w:val="22"/>
          <w:szCs w:val="22"/>
          <w:lang w:val="sk-SK"/>
        </w:rPr>
        <w:t xml:space="preserve"> v oblasti poľnohospodárskej prvovýroby</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mikropodniky</w:t>
      </w:r>
      <w:proofErr w:type="spellEnd"/>
      <w:r>
        <w:rPr>
          <w:rFonts w:ascii="Times New Roman" w:hAnsi="Times New Roman" w:cs="Times New Roman"/>
          <w:sz w:val="22"/>
          <w:szCs w:val="22"/>
          <w:lang w:val="sk-SK"/>
        </w:rPr>
        <w:t>, malé, stredné a veľké podniky v zmysle Prílohy I nariadenia (EÚ) č.651/2014)</w:t>
      </w:r>
      <w:r w:rsidR="00FE1B61">
        <w:rPr>
          <w:rFonts w:ascii="Times New Roman" w:hAnsi="Times New Roman" w:cs="Times New Roman"/>
          <w:sz w:val="22"/>
          <w:szCs w:val="22"/>
          <w:lang w:val="sk-SK"/>
        </w:rPr>
        <w:t>, ktorých</w:t>
      </w:r>
      <w:r w:rsidR="00FE1B61" w:rsidRPr="00F70382">
        <w:rPr>
          <w:rFonts w:ascii="Times New Roman" w:hAnsi="Times New Roman" w:cs="Times New Roman"/>
          <w:sz w:val="22"/>
          <w:szCs w:val="22"/>
          <w:lang w:val="sk-SK"/>
        </w:rPr>
        <w:t xml:space="preserve"> </w:t>
      </w:r>
      <w:r w:rsidR="00FE1B61" w:rsidRPr="00637B59">
        <w:rPr>
          <w:rFonts w:ascii="Times New Roman" w:hAnsi="Times New Roman" w:cs="Times New Roman"/>
          <w:sz w:val="22"/>
          <w:szCs w:val="22"/>
          <w:lang w:val="sk-SK"/>
        </w:rPr>
        <w:t>podiel ročných tržieb/príjmov z poľnohospodárskej prvovýroby na celkových tržbách/príjmoch, za predchád</w:t>
      </w:r>
      <w:r w:rsidR="00666057">
        <w:rPr>
          <w:rFonts w:ascii="Times New Roman" w:hAnsi="Times New Roman" w:cs="Times New Roman"/>
          <w:sz w:val="22"/>
          <w:szCs w:val="22"/>
          <w:lang w:val="sk-SK"/>
        </w:rPr>
        <w:t>zajúci rok pred rokom podania Žiadosti o </w:t>
      </w:r>
      <w:r w:rsidR="00FE1B61" w:rsidRPr="00637B59">
        <w:rPr>
          <w:rFonts w:ascii="Times New Roman" w:hAnsi="Times New Roman" w:cs="Times New Roman"/>
          <w:sz w:val="22"/>
          <w:szCs w:val="22"/>
          <w:lang w:val="sk-SK"/>
        </w:rPr>
        <w:t>NFP</w:t>
      </w:r>
      <w:r w:rsidR="00666057">
        <w:rPr>
          <w:rFonts w:ascii="Times New Roman" w:hAnsi="Times New Roman" w:cs="Times New Roman"/>
          <w:sz w:val="22"/>
          <w:szCs w:val="22"/>
          <w:lang w:val="sk-SK"/>
        </w:rPr>
        <w:t xml:space="preserve"> (ďalej len „ŽoNFP“)</w:t>
      </w:r>
      <w:r w:rsidR="00FE1B61" w:rsidRPr="00637B59">
        <w:rPr>
          <w:rFonts w:ascii="Times New Roman" w:hAnsi="Times New Roman" w:cs="Times New Roman"/>
          <w:sz w:val="22"/>
          <w:szCs w:val="22"/>
          <w:lang w:val="sk-SK"/>
        </w:rPr>
        <w:t>, predstavuje minimálne 30%</w:t>
      </w:r>
      <w:r w:rsidRPr="001773FB">
        <w:rPr>
          <w:rFonts w:ascii="Times New Roman" w:hAnsi="Times New Roman" w:cs="Times New Roman"/>
          <w:sz w:val="22"/>
          <w:szCs w:val="22"/>
          <w:lang w:val="sk-SK"/>
        </w:rPr>
        <w:t>.</w:t>
      </w:r>
    </w:p>
    <w:p w14:paraId="08299CDC" w14:textId="19D14165" w:rsidR="0095270A" w:rsidRDefault="0095270A" w:rsidP="0095270A">
      <w:pPr>
        <w:autoSpaceDE w:val="0"/>
        <w:autoSpaceDN w:val="0"/>
        <w:adjustRightInd w:val="0"/>
        <w:spacing w:after="120"/>
        <w:ind w:right="-488"/>
        <w:jc w:val="both"/>
        <w:rPr>
          <w:rFonts w:ascii="Times New Roman" w:hAnsi="Times New Roman" w:cs="Times New Roman"/>
          <w:sz w:val="22"/>
          <w:szCs w:val="22"/>
          <w:lang w:val="sk-SK"/>
        </w:rPr>
      </w:pPr>
      <w:r w:rsidRPr="0095270A">
        <w:rPr>
          <w:rFonts w:ascii="Times New Roman" w:hAnsi="Times New Roman" w:cs="Times New Roman"/>
          <w:b/>
          <w:sz w:val="22"/>
          <w:szCs w:val="22"/>
          <w:lang w:val="sk-SK"/>
        </w:rPr>
        <w:t>E.3</w:t>
      </w:r>
      <w:r>
        <w:rPr>
          <w:rFonts w:ascii="Times New Roman" w:hAnsi="Times New Roman" w:cs="Times New Roman"/>
          <w:sz w:val="22"/>
          <w:szCs w:val="22"/>
          <w:lang w:val="sk-SK"/>
        </w:rPr>
        <w:t xml:space="preserve"> Príjemcami pomoci, v</w:t>
      </w:r>
      <w:r w:rsidR="00D36DC1">
        <w:rPr>
          <w:rFonts w:ascii="Times New Roman" w:hAnsi="Times New Roman" w:cs="Times New Roman"/>
          <w:sz w:val="22"/>
          <w:szCs w:val="22"/>
          <w:lang w:val="sk-SK"/>
        </w:rPr>
        <w:t> prípade počiatočnej investície spojenej</w:t>
      </w:r>
      <w:r>
        <w:rPr>
          <w:rFonts w:ascii="Times New Roman" w:hAnsi="Times New Roman" w:cs="Times New Roman"/>
          <w:sz w:val="22"/>
          <w:szCs w:val="22"/>
          <w:lang w:val="sk-SK"/>
        </w:rPr>
        <w:t xml:space="preserve"> s </w:t>
      </w:r>
      <w:r w:rsidRPr="005242A7">
        <w:rPr>
          <w:rFonts w:ascii="Times New Roman" w:hAnsi="Times New Roman" w:cs="Times New Roman"/>
          <w:sz w:val="22"/>
          <w:szCs w:val="22"/>
          <w:lang w:val="sk-SK"/>
        </w:rPr>
        <w:t xml:space="preserve">poskytovaním služieb </w:t>
      </w:r>
      <w:r w:rsidRPr="0095270A">
        <w:rPr>
          <w:rFonts w:ascii="Times New Roman" w:hAnsi="Times New Roman" w:cs="Times New Roman"/>
          <w:sz w:val="22"/>
          <w:szCs w:val="22"/>
          <w:lang w:val="sk-SK"/>
        </w:rPr>
        <w:t xml:space="preserve">pre cieľovú skupinu: deti, seniori a občania so zníženou schopnosťou pohybu </w:t>
      </w:r>
      <w:r>
        <w:rPr>
          <w:rFonts w:ascii="Times New Roman" w:hAnsi="Times New Roman" w:cs="Times New Roman"/>
          <w:b/>
          <w:sz w:val="22"/>
          <w:szCs w:val="22"/>
          <w:lang w:val="sk-SK"/>
        </w:rPr>
        <w:t xml:space="preserve">(činnosť 2) </w:t>
      </w:r>
      <w:r w:rsidRPr="0095270A">
        <w:rPr>
          <w:rFonts w:ascii="Times New Roman" w:hAnsi="Times New Roman" w:cs="Times New Roman"/>
          <w:sz w:val="22"/>
          <w:szCs w:val="22"/>
          <w:lang w:val="sk-SK"/>
        </w:rPr>
        <w:t>sú:</w:t>
      </w:r>
    </w:p>
    <w:p w14:paraId="0E9B09FA" w14:textId="77777777" w:rsidR="00EB531E" w:rsidRDefault="00EB531E" w:rsidP="00EB531E">
      <w:pPr>
        <w:pStyle w:val="Odsekzoznamu"/>
        <w:numPr>
          <w:ilvl w:val="0"/>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lastRenderedPageBreak/>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podiel ročných tržieb/príjmov z lesníckej výroby na celkových tržbách/príjmoch, za predchádzajúci rok pred rokom podania ŽoNFP, predstavuje minimálne 30%</w:t>
      </w:r>
      <w:r>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6CDA7404"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13A1A023"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3A891ABC" w14:textId="77777777" w:rsidR="00EB531E" w:rsidRPr="001773FB"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38D364BB" w14:textId="77777777" w:rsidR="00EB531E" w:rsidRDefault="00EB531E" w:rsidP="00EB531E">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w:t>
      </w:r>
      <w:proofErr w:type="spellStart"/>
      <w:r w:rsidRPr="001773FB">
        <w:rPr>
          <w:rFonts w:ascii="Times New Roman" w:hAnsi="Times New Roman" w:cs="Times New Roman"/>
          <w:sz w:val="22"/>
          <w:szCs w:val="22"/>
          <w:lang w:val="sk-SK"/>
        </w:rPr>
        <w:t>akvakultúry</w:t>
      </w:r>
      <w:proofErr w:type="spellEnd"/>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 xml:space="preserve">podiel ročných tržieb/príjmov z </w:t>
      </w:r>
      <w:proofErr w:type="spellStart"/>
      <w:r w:rsidRPr="00637B59">
        <w:rPr>
          <w:rFonts w:ascii="Times New Roman" w:hAnsi="Times New Roman" w:cs="Times New Roman"/>
          <w:sz w:val="22"/>
          <w:szCs w:val="22"/>
          <w:lang w:val="sk-SK"/>
        </w:rPr>
        <w:t>akvakultúry</w:t>
      </w:r>
      <w:proofErr w:type="spellEnd"/>
      <w:r w:rsidRPr="00637B59">
        <w:rPr>
          <w:rFonts w:ascii="Times New Roman" w:hAnsi="Times New Roman" w:cs="Times New Roman"/>
          <w:sz w:val="22"/>
          <w:szCs w:val="22"/>
          <w:lang w:val="sk-SK"/>
        </w:rPr>
        <w:t xml:space="preserve"> na celkových tržbách/príjmoch, za predchádzajúci rok pred rokom podania ŽoNFP, predstavuje minimálne 30%</w:t>
      </w:r>
      <w:r w:rsidRPr="001773FB">
        <w:rPr>
          <w:rFonts w:ascii="Times New Roman" w:hAnsi="Times New Roman" w:cs="Times New Roman"/>
          <w:sz w:val="22"/>
          <w:szCs w:val="22"/>
          <w:lang w:val="sk-SK"/>
        </w:rPr>
        <w:t>.</w:t>
      </w:r>
    </w:p>
    <w:p w14:paraId="1AAC4BE8" w14:textId="79A57873" w:rsidR="0095270A" w:rsidRDefault="00EB531E" w:rsidP="0095270A">
      <w:pPr>
        <w:pStyle w:val="Odsekzoznamu"/>
        <w:widowControl w:val="0"/>
        <w:numPr>
          <w:ilvl w:val="0"/>
          <w:numId w:val="38"/>
        </w:numPr>
        <w:tabs>
          <w:tab w:val="left" w:pos="220"/>
          <w:tab w:val="left" w:pos="720"/>
          <w:tab w:val="left" w:pos="8789"/>
        </w:tabs>
        <w:autoSpaceDE w:val="0"/>
        <w:autoSpaceDN w:val="0"/>
        <w:adjustRightInd w:val="0"/>
        <w:spacing w:after="120"/>
        <w:ind w:right="-489"/>
        <w:jc w:val="both"/>
        <w:rPr>
          <w:rFonts w:ascii="TimesNewRomanPSMT" w:hAnsi="TimesNewRomanPSMT" w:cs="TimesNewRomanPSMT"/>
          <w:lang w:val="sk-SK"/>
        </w:rPr>
      </w:pPr>
      <w:proofErr w:type="spellStart"/>
      <w:r w:rsidRPr="00EB531E">
        <w:rPr>
          <w:rFonts w:ascii="Times New Roman" w:hAnsi="Times New Roman" w:cs="Times New Roman"/>
          <w:sz w:val="22"/>
          <w:szCs w:val="22"/>
        </w:rPr>
        <w:t>Nepoľnohospodárske</w:t>
      </w:r>
      <w:proofErr w:type="spellEnd"/>
      <w:r w:rsidRPr="00EB531E">
        <w:rPr>
          <w:rFonts w:ascii="Times New Roman" w:hAnsi="Times New Roman" w:cs="Times New Roman"/>
          <w:sz w:val="22"/>
          <w:szCs w:val="22"/>
        </w:rPr>
        <w:t xml:space="preserve">, </w:t>
      </w:r>
      <w:proofErr w:type="spellStart"/>
      <w:r w:rsidRPr="00EB531E">
        <w:rPr>
          <w:rFonts w:ascii="Times New Roman" w:hAnsi="Times New Roman" w:cs="Times New Roman"/>
          <w:sz w:val="22"/>
          <w:szCs w:val="22"/>
        </w:rPr>
        <w:t>nelesnícke</w:t>
      </w:r>
      <w:proofErr w:type="spellEnd"/>
      <w:r w:rsidRPr="00EB531E">
        <w:rPr>
          <w:rFonts w:ascii="Times New Roman" w:hAnsi="Times New Roman" w:cs="Times New Roman"/>
          <w:sz w:val="22"/>
          <w:szCs w:val="22"/>
        </w:rPr>
        <w:t xml:space="preserve"> a </w:t>
      </w:r>
      <w:proofErr w:type="spellStart"/>
      <w:r w:rsidRPr="00EB531E">
        <w:rPr>
          <w:rFonts w:ascii="Times New Roman" w:hAnsi="Times New Roman" w:cs="Times New Roman"/>
          <w:sz w:val="22"/>
          <w:szCs w:val="22"/>
        </w:rPr>
        <w:t>neakvakultúrne</w:t>
      </w:r>
      <w:proofErr w:type="spellEnd"/>
      <w:r w:rsidRPr="00EB531E">
        <w:rPr>
          <w:rFonts w:ascii="Times New Roman" w:hAnsi="Times New Roman" w:cs="Times New Roman"/>
          <w:sz w:val="22"/>
          <w:szCs w:val="22"/>
        </w:rPr>
        <w:t xml:space="preserve"> </w:t>
      </w:r>
      <w:r>
        <w:rPr>
          <w:rFonts w:ascii="Times New Roman" w:hAnsi="Times New Roman" w:cs="Times New Roman"/>
          <w:sz w:val="22"/>
          <w:szCs w:val="22"/>
        </w:rPr>
        <w:t>m</w:t>
      </w:r>
      <w:proofErr w:type="spellStart"/>
      <w:r w:rsidR="0095270A" w:rsidRPr="00127C09">
        <w:rPr>
          <w:rFonts w:ascii="Times New Roman" w:hAnsi="Times New Roman" w:cs="Times New Roman"/>
          <w:sz w:val="22"/>
          <w:szCs w:val="22"/>
          <w:lang w:val="sk-SK"/>
        </w:rPr>
        <w:t>ikropodniky</w:t>
      </w:r>
      <w:proofErr w:type="spellEnd"/>
      <w:r w:rsidR="0095270A" w:rsidRPr="00127C09">
        <w:rPr>
          <w:rFonts w:ascii="Times New Roman" w:hAnsi="Times New Roman" w:cs="Times New Roman"/>
          <w:sz w:val="22"/>
          <w:szCs w:val="22"/>
          <w:lang w:val="sk-SK"/>
        </w:rPr>
        <w:t xml:space="preserve"> a malé podniky</w:t>
      </w:r>
      <w:r w:rsidR="0095270A" w:rsidRPr="00127C09">
        <w:rPr>
          <w:rFonts w:ascii="Times New Roman" w:hAnsi="Times New Roman" w:cs="Times New Roman"/>
          <w:kern w:val="1"/>
          <w:sz w:val="22"/>
          <w:szCs w:val="22"/>
          <w:lang w:val="sk-SK"/>
        </w:rPr>
        <w:t xml:space="preserve"> </w:t>
      </w:r>
      <w:r w:rsidR="00D36DC1" w:rsidRPr="00127C09">
        <w:rPr>
          <w:rFonts w:ascii="Times New Roman" w:hAnsi="Times New Roman" w:cs="Times New Roman"/>
          <w:kern w:val="1"/>
          <w:sz w:val="22"/>
          <w:szCs w:val="22"/>
          <w:lang w:val="sk-SK"/>
        </w:rPr>
        <w:t>(v zmysle Prílohy I</w:t>
      </w:r>
      <w:r w:rsidR="00D36DC1">
        <w:rPr>
          <w:rFonts w:ascii="Times New Roman" w:hAnsi="Times New Roman" w:cs="Times New Roman"/>
          <w:kern w:val="1"/>
          <w:sz w:val="22"/>
          <w:szCs w:val="22"/>
          <w:lang w:val="sk-SK"/>
        </w:rPr>
        <w:t xml:space="preserve"> </w:t>
      </w:r>
      <w:r w:rsidR="00D36DC1" w:rsidRPr="00127C09">
        <w:rPr>
          <w:rFonts w:ascii="Times New Roman" w:hAnsi="Times New Roman" w:cs="Times New Roman"/>
          <w:kern w:val="1"/>
          <w:sz w:val="22"/>
          <w:szCs w:val="22"/>
          <w:lang w:val="sk-SK"/>
        </w:rPr>
        <w:t xml:space="preserve">nariadenia Komisie (EÚ) č. 651/2014) </w:t>
      </w:r>
      <w:proofErr w:type="gramStart"/>
      <w:r w:rsidR="0095270A">
        <w:rPr>
          <w:rFonts w:ascii="TimesNewRomanPSMT" w:hAnsi="TimesNewRomanPSMT" w:cs="TimesNewRomanPSMT"/>
          <w:lang w:val="sk-SK"/>
        </w:rPr>
        <w:t>vo</w:t>
      </w:r>
      <w:proofErr w:type="gramEnd"/>
      <w:r w:rsidR="0095270A">
        <w:rPr>
          <w:rFonts w:ascii="TimesNewRomanPSMT" w:hAnsi="TimesNewRomanPSMT" w:cs="TimesNewRomanPSMT"/>
          <w:lang w:val="sk-SK"/>
        </w:rPr>
        <w:t xml:space="preserve"> vidieckych oblastiach.</w:t>
      </w:r>
    </w:p>
    <w:p w14:paraId="5EE8D0E8" w14:textId="065CEC7B" w:rsidR="0095270A" w:rsidRPr="0095270A" w:rsidRDefault="0095270A" w:rsidP="0095270A">
      <w:pPr>
        <w:pStyle w:val="Odsekzoznamu"/>
        <w:numPr>
          <w:ilvl w:val="0"/>
          <w:numId w:val="38"/>
        </w:numPr>
        <w:autoSpaceDE w:val="0"/>
        <w:autoSpaceDN w:val="0"/>
        <w:adjustRightInd w:val="0"/>
        <w:spacing w:after="120"/>
        <w:ind w:left="777" w:right="-488" w:hanging="357"/>
        <w:jc w:val="both"/>
        <w:rPr>
          <w:rFonts w:ascii="Times New Roman" w:hAnsi="Times New Roman" w:cs="Times New Roman"/>
          <w:sz w:val="22"/>
          <w:szCs w:val="22"/>
          <w:lang w:val="sk-SK"/>
        </w:rPr>
      </w:pPr>
      <w:r>
        <w:rPr>
          <w:rFonts w:ascii="Times New Roman" w:hAnsi="Times New Roman" w:cs="Times New Roman"/>
          <w:sz w:val="22"/>
          <w:szCs w:val="22"/>
          <w:lang w:val="sk-SK"/>
        </w:rPr>
        <w:t>F</w:t>
      </w:r>
      <w:r w:rsidRPr="001773FB">
        <w:rPr>
          <w:rFonts w:ascii="Times New Roman" w:hAnsi="Times New Roman" w:cs="Times New Roman"/>
          <w:sz w:val="22"/>
          <w:szCs w:val="22"/>
          <w:lang w:val="sk-SK"/>
        </w:rPr>
        <w:t>yzické a právnické osoby podnikajúce v oblasti poľnohospodárskej prvovýroby</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mikropodniky</w:t>
      </w:r>
      <w:proofErr w:type="spellEnd"/>
      <w:r>
        <w:rPr>
          <w:rFonts w:ascii="Times New Roman" w:hAnsi="Times New Roman" w:cs="Times New Roman"/>
          <w:sz w:val="22"/>
          <w:szCs w:val="22"/>
          <w:lang w:val="sk-SK"/>
        </w:rPr>
        <w:t>, malé, stredné a veľké podniky</w:t>
      </w:r>
      <w:r w:rsidR="00D36DC1">
        <w:rPr>
          <w:rFonts w:ascii="Times New Roman" w:hAnsi="Times New Roman" w:cs="Times New Roman"/>
          <w:sz w:val="22"/>
          <w:szCs w:val="22"/>
          <w:lang w:val="sk-SK"/>
        </w:rPr>
        <w:t xml:space="preserve"> v zmysle Prílohy I nariadenia (EÚ) č.651/2014</w:t>
      </w:r>
      <w:r>
        <w:rPr>
          <w:rFonts w:ascii="Times New Roman" w:hAnsi="Times New Roman" w:cs="Times New Roman"/>
          <w:sz w:val="22"/>
          <w:szCs w:val="22"/>
          <w:lang w:val="sk-SK"/>
        </w:rPr>
        <w:t>)</w:t>
      </w:r>
      <w:r w:rsidR="00FE1B61">
        <w:rPr>
          <w:rFonts w:ascii="Times New Roman" w:hAnsi="Times New Roman" w:cs="Times New Roman"/>
          <w:sz w:val="22"/>
          <w:szCs w:val="22"/>
          <w:lang w:val="sk-SK"/>
        </w:rPr>
        <w:t>, ktorých</w:t>
      </w:r>
      <w:r w:rsidR="00FE1B61" w:rsidRPr="00F70382">
        <w:rPr>
          <w:rFonts w:ascii="Times New Roman" w:hAnsi="Times New Roman" w:cs="Times New Roman"/>
          <w:sz w:val="22"/>
          <w:szCs w:val="22"/>
          <w:lang w:val="sk-SK"/>
        </w:rPr>
        <w:t xml:space="preserve"> </w:t>
      </w:r>
      <w:r w:rsidR="00FE1B61" w:rsidRPr="00637B59">
        <w:rPr>
          <w:rFonts w:ascii="Times New Roman" w:hAnsi="Times New Roman" w:cs="Times New Roman"/>
          <w:sz w:val="22"/>
          <w:szCs w:val="22"/>
          <w:lang w:val="sk-SK"/>
        </w:rPr>
        <w:t>podiel ročných tržieb/príjmov z poľnohospodárskej prvovýroby na celkových tržbách/príjmoch, za predchádzajúci rok pred rokom podania ŽoNFP, predstavuje minimálne 30%</w:t>
      </w:r>
      <w:r w:rsidRPr="001773FB">
        <w:rPr>
          <w:rFonts w:ascii="Times New Roman" w:hAnsi="Times New Roman" w:cs="Times New Roman"/>
          <w:sz w:val="22"/>
          <w:szCs w:val="22"/>
          <w:lang w:val="sk-SK"/>
        </w:rPr>
        <w:t>.</w:t>
      </w:r>
    </w:p>
    <w:p w14:paraId="6D95EDE8" w14:textId="47B7DC0A" w:rsidR="005242A7" w:rsidRPr="001773FB" w:rsidRDefault="005242A7" w:rsidP="001773FB">
      <w:pPr>
        <w:widowControl w:val="0"/>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r w:rsidRPr="005242A7">
        <w:rPr>
          <w:rFonts w:ascii="TimesNewRomanPSMT" w:hAnsi="TimesNewRomanPSMT" w:cs="TimesNewRomanPSMT"/>
          <w:b/>
          <w:sz w:val="22"/>
          <w:lang w:val="sk-SK"/>
        </w:rPr>
        <w:t>E.</w:t>
      </w:r>
      <w:r w:rsidR="0095270A">
        <w:rPr>
          <w:rFonts w:ascii="TimesNewRomanPSMT" w:hAnsi="TimesNewRomanPSMT" w:cs="TimesNewRomanPSMT"/>
          <w:b/>
          <w:sz w:val="22"/>
          <w:lang w:val="sk-SK"/>
        </w:rPr>
        <w:t>4</w:t>
      </w:r>
      <w:r w:rsidRPr="005242A7">
        <w:rPr>
          <w:rFonts w:ascii="TimesNewRomanPSMT" w:hAnsi="TimesNewRomanPSMT" w:cs="TimesNewRomanPSMT"/>
          <w:b/>
          <w:sz w:val="22"/>
          <w:lang w:val="sk-SK"/>
        </w:rPr>
        <w:t xml:space="preserve"> </w:t>
      </w:r>
      <w:r w:rsidR="001773FB">
        <w:rPr>
          <w:rFonts w:ascii="TimesNewRomanPSMT" w:hAnsi="TimesNewRomanPSMT" w:cs="TimesNewRomanPSMT"/>
          <w:sz w:val="22"/>
          <w:lang w:val="sk-SK"/>
        </w:rPr>
        <w:t xml:space="preserve">Príjemcami pomoci, v prípade </w:t>
      </w:r>
      <w:r w:rsidR="00D36DC1">
        <w:rPr>
          <w:rFonts w:ascii="Times New Roman" w:hAnsi="Times New Roman" w:cs="Times New Roman"/>
          <w:sz w:val="22"/>
          <w:szCs w:val="22"/>
          <w:lang w:val="sk-SK"/>
        </w:rPr>
        <w:t>počiatočnej investície spojenej</w:t>
      </w:r>
      <w:r w:rsidR="0095270A">
        <w:rPr>
          <w:rFonts w:ascii="Times New Roman" w:hAnsi="Times New Roman" w:cs="Times New Roman"/>
          <w:sz w:val="22"/>
          <w:szCs w:val="22"/>
          <w:lang w:val="sk-SK"/>
        </w:rPr>
        <w:t xml:space="preserve"> </w:t>
      </w:r>
      <w:r w:rsidR="001773FB" w:rsidRPr="0095270A">
        <w:rPr>
          <w:rFonts w:ascii="Times New Roman" w:hAnsi="Times New Roman" w:cs="Times New Roman"/>
          <w:sz w:val="22"/>
          <w:szCs w:val="22"/>
          <w:lang w:val="sk-SK"/>
        </w:rPr>
        <w:t xml:space="preserve">so </w:t>
      </w:r>
      <w:r w:rsidR="001773FB" w:rsidRPr="0095270A">
        <w:rPr>
          <w:rFonts w:ascii="Times New Roman" w:hAnsi="Times New Roman" w:cs="Times New Roman"/>
          <w:bCs/>
          <w:sz w:val="22"/>
          <w:szCs w:val="22"/>
          <w:lang w:val="sk-SK"/>
        </w:rPr>
        <w:t>spracovaním a uvádzaním na trh produktov,</w:t>
      </w:r>
      <w:r w:rsidR="001773FB" w:rsidRPr="00FA626B">
        <w:rPr>
          <w:rFonts w:ascii="Times New Roman" w:hAnsi="Times New Roman" w:cs="Times New Roman"/>
          <w:bCs/>
          <w:sz w:val="22"/>
          <w:szCs w:val="22"/>
          <w:lang w:val="sk-SK"/>
        </w:rPr>
        <w:t xml:space="preserve"> </w:t>
      </w:r>
      <w:r w:rsidR="001773FB" w:rsidRPr="00FA626B">
        <w:rPr>
          <w:rFonts w:ascii="Times New Roman" w:hAnsi="Times New Roman" w:cs="Times New Roman"/>
          <w:iCs/>
          <w:sz w:val="22"/>
          <w:szCs w:val="22"/>
          <w:lang w:val="sk-SK"/>
        </w:rPr>
        <w:t xml:space="preserve">ktorých </w:t>
      </w:r>
      <w:r w:rsidR="001773FB" w:rsidRPr="00FA626B">
        <w:rPr>
          <w:rFonts w:ascii="Times New Roman" w:hAnsi="Times New Roman" w:cs="Times New Roman"/>
          <w:bCs/>
          <w:iCs/>
          <w:sz w:val="22"/>
          <w:szCs w:val="22"/>
          <w:lang w:val="sk-SK"/>
        </w:rPr>
        <w:t xml:space="preserve">výstup </w:t>
      </w:r>
      <w:r w:rsidR="001773FB" w:rsidRPr="00FA626B">
        <w:rPr>
          <w:rFonts w:ascii="Times New Roman" w:hAnsi="Times New Roman" w:cs="Times New Roman"/>
          <w:iCs/>
          <w:sz w:val="22"/>
          <w:szCs w:val="22"/>
          <w:lang w:val="sk-SK"/>
        </w:rPr>
        <w:t xml:space="preserve">spracovania </w:t>
      </w:r>
      <w:r w:rsidR="001773FB" w:rsidRPr="00FA626B">
        <w:rPr>
          <w:rFonts w:ascii="Times New Roman" w:hAnsi="Times New Roman" w:cs="Times New Roman"/>
          <w:bCs/>
          <w:iCs/>
          <w:sz w:val="22"/>
          <w:szCs w:val="22"/>
          <w:lang w:val="sk-SK"/>
        </w:rPr>
        <w:t>nespadá do prílohy I Z</w:t>
      </w:r>
      <w:r w:rsidR="001773FB">
        <w:rPr>
          <w:rFonts w:ascii="Times New Roman" w:hAnsi="Times New Roman" w:cs="Times New Roman"/>
          <w:bCs/>
          <w:iCs/>
          <w:sz w:val="22"/>
          <w:szCs w:val="22"/>
          <w:lang w:val="sk-SK"/>
        </w:rPr>
        <w:t>FEÚ</w:t>
      </w:r>
      <w:r w:rsidR="001773FB" w:rsidRPr="00FA626B">
        <w:rPr>
          <w:rFonts w:ascii="Times New Roman" w:hAnsi="Times New Roman" w:cs="Times New Roman"/>
          <w:bCs/>
          <w:iCs/>
          <w:sz w:val="22"/>
          <w:szCs w:val="22"/>
          <w:lang w:val="sk-SK"/>
        </w:rPr>
        <w:t>, vrátane v</w:t>
      </w:r>
      <w:r w:rsidR="001773FB" w:rsidRPr="00FA626B">
        <w:rPr>
          <w:rFonts w:ascii="Times New Roman" w:hAnsi="Times New Roman" w:cs="Times New Roman"/>
          <w:sz w:val="22"/>
          <w:szCs w:val="22"/>
          <w:lang w:val="sk-SK"/>
        </w:rPr>
        <w:t xml:space="preserve">yužívania </w:t>
      </w:r>
      <w:r w:rsidR="00426984">
        <w:rPr>
          <w:rFonts w:ascii="Times New Roman" w:hAnsi="Times New Roman" w:cs="Times New Roman"/>
          <w:bCs/>
          <w:sz w:val="22"/>
          <w:szCs w:val="22"/>
          <w:lang w:val="sk-SK"/>
        </w:rPr>
        <w:t>OZE</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3)</w:t>
      </w:r>
      <w:r w:rsidR="001773FB" w:rsidRPr="001773FB">
        <w:rPr>
          <w:rFonts w:ascii="Times New Roman" w:hAnsi="Times New Roman" w:cs="Times New Roman"/>
          <w:bCs/>
          <w:sz w:val="22"/>
          <w:szCs w:val="22"/>
          <w:lang w:val="sk-SK"/>
        </w:rPr>
        <w:t xml:space="preserve">, sú: </w:t>
      </w:r>
    </w:p>
    <w:p w14:paraId="1DD160C8" w14:textId="4F2251D0" w:rsidR="001773FB" w:rsidRPr="001773FB" w:rsidRDefault="008116E8" w:rsidP="00D25987">
      <w:pPr>
        <w:pStyle w:val="Odsekzoznamu"/>
        <w:numPr>
          <w:ilvl w:val="0"/>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podnikajúce v oblasti poľnohospodárskej prvovýroby</w:t>
      </w:r>
      <w:r w:rsidR="00127C09">
        <w:rPr>
          <w:rFonts w:ascii="Times New Roman" w:hAnsi="Times New Roman" w:cs="Times New Roman"/>
          <w:sz w:val="22"/>
          <w:szCs w:val="22"/>
          <w:lang w:val="sk-SK"/>
        </w:rPr>
        <w:t xml:space="preserve"> (</w:t>
      </w:r>
      <w:proofErr w:type="spellStart"/>
      <w:r w:rsidR="00127C09">
        <w:rPr>
          <w:rFonts w:ascii="Times New Roman" w:hAnsi="Times New Roman" w:cs="Times New Roman"/>
          <w:sz w:val="22"/>
          <w:szCs w:val="22"/>
          <w:lang w:val="sk-SK"/>
        </w:rPr>
        <w:t>mikropodniky</w:t>
      </w:r>
      <w:proofErr w:type="spellEnd"/>
      <w:r w:rsidR="00127C09">
        <w:rPr>
          <w:rFonts w:ascii="Times New Roman" w:hAnsi="Times New Roman" w:cs="Times New Roman"/>
          <w:sz w:val="22"/>
          <w:szCs w:val="22"/>
          <w:lang w:val="sk-SK"/>
        </w:rPr>
        <w:t>, malé, stredné a veľké podniky v zmysle Prílohy I nariadenia (EÚ) č.651/2014)</w:t>
      </w:r>
      <w:r w:rsidR="00F70382">
        <w:rPr>
          <w:rFonts w:ascii="Times New Roman" w:hAnsi="Times New Roman" w:cs="Times New Roman"/>
          <w:sz w:val="22"/>
          <w:szCs w:val="22"/>
          <w:lang w:val="sk-SK"/>
        </w:rPr>
        <w:t>, ktorých</w:t>
      </w:r>
      <w:r w:rsidR="00F70382" w:rsidRPr="00F70382">
        <w:rPr>
          <w:rFonts w:ascii="Times New Roman" w:hAnsi="Times New Roman" w:cs="Times New Roman"/>
          <w:sz w:val="22"/>
          <w:szCs w:val="22"/>
          <w:lang w:val="sk-SK"/>
        </w:rPr>
        <w:t xml:space="preserve"> </w:t>
      </w:r>
      <w:r w:rsidR="00F70382" w:rsidRPr="00637B59">
        <w:rPr>
          <w:rFonts w:ascii="Times New Roman" w:hAnsi="Times New Roman" w:cs="Times New Roman"/>
          <w:sz w:val="22"/>
          <w:szCs w:val="22"/>
          <w:lang w:val="sk-SK"/>
        </w:rPr>
        <w:t>podiel ročných tržieb/príjmov z poľnohospodárskej prvovýroby na celkových tržbách/príjmoch, za predchádzajúci rok pred rokom podania ŽoNFP, predstavuje minimálne 30%</w:t>
      </w:r>
      <w:r w:rsidRPr="001773FB">
        <w:rPr>
          <w:rFonts w:ascii="Times New Roman" w:hAnsi="Times New Roman" w:cs="Times New Roman"/>
          <w:sz w:val="22"/>
          <w:szCs w:val="22"/>
          <w:lang w:val="sk-SK"/>
        </w:rPr>
        <w:t>.</w:t>
      </w:r>
    </w:p>
    <w:p w14:paraId="2BBE806E" w14:textId="73814C10" w:rsidR="001773FB" w:rsidRDefault="008116E8" w:rsidP="00D25987">
      <w:pPr>
        <w:pStyle w:val="Odsekzoznamu"/>
        <w:numPr>
          <w:ilvl w:val="0"/>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001773FB"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sidR="00F70382">
        <w:rPr>
          <w:rFonts w:ascii="Times New Roman" w:hAnsi="Times New Roman" w:cs="Times New Roman"/>
          <w:sz w:val="22"/>
          <w:szCs w:val="22"/>
          <w:lang w:val="sk-SK"/>
        </w:rPr>
        <w:t xml:space="preserve">, ktorých </w:t>
      </w:r>
      <w:r w:rsidR="00F70382" w:rsidRPr="00637B59">
        <w:rPr>
          <w:rFonts w:ascii="Times New Roman" w:hAnsi="Times New Roman" w:cs="Times New Roman"/>
          <w:sz w:val="22"/>
          <w:szCs w:val="22"/>
          <w:lang w:val="sk-SK"/>
        </w:rPr>
        <w:t>podiel ročných tržieb/príjmov z lesníckej výroby na celkových tržbách/príjmoch, za predchádzajúci rok pred rokom podania ŽoNFP, predstavuje minimálne 30%</w:t>
      </w:r>
      <w:r w:rsidR="00F70382">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0A7F30CD" w14:textId="77777777" w:rsid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28F95B47" w14:textId="77777777" w:rsid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7FFD28E3" w14:textId="1E75B0D2" w:rsidR="008116E8" w:rsidRP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sidR="001773FB">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4A4734BC" w14:textId="03A6C5AB" w:rsidR="008116E8" w:rsidRDefault="008116E8" w:rsidP="00D25987">
      <w:pPr>
        <w:pStyle w:val="Odsekzoznamu"/>
        <w:numPr>
          <w:ilvl w:val="0"/>
          <w:numId w:val="24"/>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w:t>
      </w:r>
      <w:proofErr w:type="spellStart"/>
      <w:r w:rsidRPr="001773FB">
        <w:rPr>
          <w:rFonts w:ascii="Times New Roman" w:hAnsi="Times New Roman" w:cs="Times New Roman"/>
          <w:sz w:val="22"/>
          <w:szCs w:val="22"/>
          <w:lang w:val="sk-SK"/>
        </w:rPr>
        <w:t>mikropodniky</w:t>
      </w:r>
      <w:proofErr w:type="spellEnd"/>
      <w:r w:rsidRPr="001773FB">
        <w:rPr>
          <w:rFonts w:ascii="Times New Roman" w:hAnsi="Times New Roman" w:cs="Times New Roman"/>
          <w:sz w:val="22"/>
          <w:szCs w:val="22"/>
          <w:lang w:val="sk-SK"/>
        </w:rPr>
        <w:t xml:space="preserve"> a malé podniky vo vidieckych oblastiach </w:t>
      </w:r>
      <w:r w:rsidR="001773FB"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w:t>
      </w:r>
      <w:proofErr w:type="spellStart"/>
      <w:r w:rsidRPr="001773FB">
        <w:rPr>
          <w:rFonts w:ascii="Times New Roman" w:hAnsi="Times New Roman" w:cs="Times New Roman"/>
          <w:sz w:val="22"/>
          <w:szCs w:val="22"/>
          <w:lang w:val="sk-SK"/>
        </w:rPr>
        <w:t>akvakultúry</w:t>
      </w:r>
      <w:proofErr w:type="spellEnd"/>
      <w:r w:rsidRPr="001773FB">
        <w:rPr>
          <w:rFonts w:ascii="Times New Roman" w:hAnsi="Times New Roman" w:cs="Times New Roman"/>
          <w:sz w:val="22"/>
          <w:szCs w:val="22"/>
          <w:lang w:val="sk-SK"/>
        </w:rPr>
        <w:t>)</w:t>
      </w:r>
      <w:r w:rsidR="00F70382">
        <w:rPr>
          <w:rFonts w:ascii="Times New Roman" w:hAnsi="Times New Roman" w:cs="Times New Roman"/>
          <w:sz w:val="22"/>
          <w:szCs w:val="22"/>
          <w:lang w:val="sk-SK"/>
        </w:rPr>
        <w:t xml:space="preserve">, ktorých </w:t>
      </w:r>
      <w:r w:rsidR="00F70382" w:rsidRPr="00637B59">
        <w:rPr>
          <w:rFonts w:ascii="Times New Roman" w:hAnsi="Times New Roman" w:cs="Times New Roman"/>
          <w:sz w:val="22"/>
          <w:szCs w:val="22"/>
          <w:lang w:val="sk-SK"/>
        </w:rPr>
        <w:t xml:space="preserve">podiel ročných tržieb/príjmov z </w:t>
      </w:r>
      <w:proofErr w:type="spellStart"/>
      <w:r w:rsidR="00F70382" w:rsidRPr="00637B59">
        <w:rPr>
          <w:rFonts w:ascii="Times New Roman" w:hAnsi="Times New Roman" w:cs="Times New Roman"/>
          <w:sz w:val="22"/>
          <w:szCs w:val="22"/>
          <w:lang w:val="sk-SK"/>
        </w:rPr>
        <w:t>akvakultúry</w:t>
      </w:r>
      <w:proofErr w:type="spellEnd"/>
      <w:r w:rsidR="00F70382" w:rsidRPr="00637B59">
        <w:rPr>
          <w:rFonts w:ascii="Times New Roman" w:hAnsi="Times New Roman" w:cs="Times New Roman"/>
          <w:sz w:val="22"/>
          <w:szCs w:val="22"/>
          <w:lang w:val="sk-SK"/>
        </w:rPr>
        <w:t xml:space="preserve"> na celkových tržbách/príjmoch, za predchádzajúci rok pred rokom podania ŽoNFP, predstavuje minimálne 30%</w:t>
      </w:r>
      <w:r w:rsidRPr="001773FB">
        <w:rPr>
          <w:rFonts w:ascii="Times New Roman" w:hAnsi="Times New Roman" w:cs="Times New Roman"/>
          <w:sz w:val="22"/>
          <w:szCs w:val="22"/>
          <w:lang w:val="sk-SK"/>
        </w:rPr>
        <w:t>.</w:t>
      </w:r>
    </w:p>
    <w:p w14:paraId="1FE99A0B" w14:textId="2079D897" w:rsidR="002B7C34" w:rsidRDefault="00215232"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
          <w:bCs/>
          <w:sz w:val="22"/>
          <w:szCs w:val="22"/>
          <w:lang w:val="sk-SK"/>
        </w:rPr>
        <w:t>E.5</w:t>
      </w:r>
      <w:r w:rsidR="00D25987" w:rsidRPr="00D25987">
        <w:rPr>
          <w:rFonts w:ascii="Times New Roman" w:hAnsi="Times New Roman" w:cs="Times New Roman"/>
          <w:bCs/>
          <w:sz w:val="22"/>
          <w:szCs w:val="22"/>
          <w:lang w:val="sk-SK"/>
        </w:rPr>
        <w:t xml:space="preserve"> </w:t>
      </w:r>
      <w:r w:rsidR="002B7C34">
        <w:rPr>
          <w:rFonts w:ascii="Times New Roman" w:hAnsi="Times New Roman" w:cs="Times New Roman"/>
          <w:bCs/>
          <w:sz w:val="22"/>
          <w:szCs w:val="22"/>
          <w:lang w:val="sk-SK"/>
        </w:rPr>
        <w:t>V prípade príjemcov pomoci, ktorými sú podniky pôsobiace v oblasti poľnohospodárskej prvovýroby je pomoc na počiatočnú investíciu podľa tejto schémy poskytovaná v regiónoch: Západné Slovensko (TN, NR, TT), Stredné Slovensko (BB, ZA) a Východné Slovensko (PO, KE).</w:t>
      </w:r>
    </w:p>
    <w:p w14:paraId="5FC75C1B" w14:textId="7D76DF96" w:rsidR="002B7C34" w:rsidRPr="00D25987" w:rsidRDefault="002B7C34"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Cs/>
          <w:sz w:val="22"/>
          <w:szCs w:val="22"/>
          <w:lang w:val="sk-SK"/>
        </w:rPr>
        <w:t>V prípade ostatných príjemcov pomoci je pomoc poskytovaná na počiatočnú investíciu podľa tejto schémy vo vidieckych oblastiach, ktoré súčasne patria do regiónov: Západné Slovensko (TN, NR, TT), Stredné Slovensko (BB, ZA) a Východné Slovensko (PO, KE).</w:t>
      </w:r>
    </w:p>
    <w:p w14:paraId="44843F58" w14:textId="77777777" w:rsidR="002B7C34" w:rsidRDefault="00D25987"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Cs/>
          <w:sz w:val="22"/>
          <w:szCs w:val="22"/>
          <w:lang w:val="sk-SK"/>
        </w:rPr>
        <w:t>Vidieckou oblasťou sa rozumie</w:t>
      </w:r>
      <w:r w:rsidRPr="00D25987">
        <w:rPr>
          <w:rFonts w:ascii="Times New Roman" w:hAnsi="Times New Roman" w:cs="Times New Roman"/>
          <w:bCs/>
          <w:sz w:val="22"/>
          <w:szCs w:val="22"/>
          <w:lang w:val="sk-SK"/>
        </w:rPr>
        <w:t xml:space="preserve"> celé územie SR</w:t>
      </w:r>
      <w:r w:rsidR="00723181">
        <w:rPr>
          <w:rFonts w:ascii="Times New Roman" w:hAnsi="Times New Roman" w:cs="Times New Roman"/>
          <w:bCs/>
          <w:sz w:val="22"/>
          <w:szCs w:val="22"/>
          <w:lang w:val="sk-SK"/>
        </w:rPr>
        <w:t>,</w:t>
      </w:r>
      <w:r w:rsidRPr="00D25987">
        <w:rPr>
          <w:rFonts w:ascii="Times New Roman" w:hAnsi="Times New Roman" w:cs="Times New Roman"/>
          <w:bCs/>
          <w:sz w:val="22"/>
          <w:szCs w:val="22"/>
          <w:lang w:val="sk-SK"/>
        </w:rPr>
        <w:t xml:space="preserve"> okrem všetkých krajských miest</w:t>
      </w:r>
      <w:r>
        <w:rPr>
          <w:rFonts w:ascii="Times New Roman" w:hAnsi="Times New Roman" w:cs="Times New Roman"/>
          <w:bCs/>
          <w:sz w:val="22"/>
          <w:szCs w:val="22"/>
          <w:lang w:val="sk-SK"/>
        </w:rPr>
        <w:t>,</w:t>
      </w:r>
      <w:r w:rsidRPr="00D25987">
        <w:rPr>
          <w:rFonts w:ascii="Times New Roman" w:hAnsi="Times New Roman" w:cs="Times New Roman"/>
          <w:bCs/>
          <w:sz w:val="22"/>
          <w:szCs w:val="22"/>
          <w:lang w:val="sk-SK"/>
        </w:rPr>
        <w:t xml:space="preserve"> s výnimkou ich prímestských častí do 5 000 </w:t>
      </w:r>
      <w:r>
        <w:rPr>
          <w:rFonts w:ascii="Times New Roman" w:hAnsi="Times New Roman" w:cs="Times New Roman"/>
          <w:bCs/>
          <w:sz w:val="22"/>
          <w:szCs w:val="22"/>
          <w:lang w:val="sk-SK"/>
        </w:rPr>
        <w:t>obyvateľov (vrátane)</w:t>
      </w:r>
      <w:r w:rsidR="002B7C34">
        <w:rPr>
          <w:rFonts w:ascii="Times New Roman" w:hAnsi="Times New Roman" w:cs="Times New Roman"/>
          <w:bCs/>
          <w:sz w:val="22"/>
          <w:szCs w:val="22"/>
          <w:lang w:val="sk-SK"/>
        </w:rPr>
        <w:t>.</w:t>
      </w:r>
    </w:p>
    <w:p w14:paraId="5EA3B967" w14:textId="207EFF05" w:rsidR="0021478B" w:rsidRPr="00932DAB" w:rsidRDefault="00215232" w:rsidP="002B7C34">
      <w:pPr>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E.6</w:t>
      </w:r>
      <w:r w:rsidR="00A11491" w:rsidRPr="00A11491">
        <w:rPr>
          <w:rFonts w:ascii="Times New Roman" w:hAnsi="Times New Roman" w:cs="Times New Roman"/>
          <w:b/>
          <w:kern w:val="1"/>
          <w:sz w:val="22"/>
          <w:szCs w:val="22"/>
          <w:lang w:val="sk-SK"/>
        </w:rPr>
        <w:t xml:space="preserve"> </w:t>
      </w:r>
      <w:r w:rsidR="0021478B" w:rsidRPr="00656AD1">
        <w:rPr>
          <w:rFonts w:ascii="Times New Roman" w:hAnsi="Times New Roman" w:cs="Times New Roman"/>
          <w:b/>
          <w:sz w:val="22"/>
          <w:szCs w:val="22"/>
          <w:lang w:val="sk-SK"/>
        </w:rPr>
        <w:t>Táto schéma sa</w:t>
      </w:r>
      <w:r w:rsidR="0021478B" w:rsidRPr="00656AD1">
        <w:rPr>
          <w:rFonts w:ascii="Times New Roman" w:hAnsi="Times New Roman" w:cs="Times New Roman"/>
          <w:sz w:val="22"/>
          <w:szCs w:val="22"/>
          <w:lang w:val="sk-SK"/>
        </w:rPr>
        <w:t xml:space="preserve"> </w:t>
      </w:r>
      <w:r w:rsidR="0021478B" w:rsidRPr="00656AD1">
        <w:rPr>
          <w:rFonts w:ascii="Times New Roman" w:hAnsi="Times New Roman" w:cs="Times New Roman"/>
          <w:b/>
          <w:sz w:val="22"/>
          <w:szCs w:val="22"/>
          <w:lang w:val="sk-SK"/>
        </w:rPr>
        <w:t>neuplatňuje</w:t>
      </w:r>
      <w:r w:rsidR="0021478B" w:rsidRPr="00656AD1">
        <w:rPr>
          <w:rFonts w:ascii="Times New Roman" w:hAnsi="Times New Roman" w:cs="Times New Roman"/>
          <w:sz w:val="22"/>
          <w:szCs w:val="22"/>
          <w:lang w:val="sk-SK"/>
        </w:rPr>
        <w:t>:</w:t>
      </w:r>
    </w:p>
    <w:p w14:paraId="4A0C8E37" w14:textId="326510B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štátnu pomoc presahuje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Komisia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Komisii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14:paraId="5EB8C01A" w14:textId="766E4B2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Pr>
          <w:rFonts w:ascii="Times New Roman" w:hAnsi="Times New Roman" w:cs="Times New Roman"/>
          <w:sz w:val="22"/>
          <w:szCs w:val="22"/>
          <w:lang w:val="sk-SK"/>
        </w:rPr>
        <w:t xml:space="preserve"> zmeny schémy uvedené v bode 1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zlučiteľnosť</w:t>
      </w:r>
      <w:proofErr w:type="spellEnd"/>
      <w:r>
        <w:rPr>
          <w:rFonts w:ascii="Times New Roman" w:hAnsi="Times New Roman" w:cs="Times New Roman"/>
          <w:sz w:val="22"/>
          <w:szCs w:val="22"/>
          <w:lang w:val="sk-SK"/>
        </w:rPr>
        <w:t xml:space="preserve"> schémy pomoci s nariadením Komisie (EÚ) č.651/2014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14:paraId="70AE8367" w14:textId="275AD416"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výdavkami sú</w:t>
      </w:r>
      <w:r w:rsidR="00A248E1">
        <w:rPr>
          <w:rFonts w:ascii="Times New Roman" w:hAnsi="Times New Roman" w:cs="Times New Roman"/>
          <w:sz w:val="22"/>
          <w:szCs w:val="22"/>
          <w:lang w:val="sk-SK"/>
        </w:rPr>
        <w:t xml:space="preserve">visiacimi s vývoznou </w:t>
      </w:r>
      <w:proofErr w:type="spellStart"/>
      <w:r w:rsidR="00A248E1">
        <w:rPr>
          <w:rFonts w:ascii="Times New Roman" w:hAnsi="Times New Roman" w:cs="Times New Roman"/>
          <w:sz w:val="22"/>
          <w:szCs w:val="22"/>
          <w:lang w:val="sk-SK"/>
        </w:rPr>
        <w:t>činnosťou</w:t>
      </w:r>
      <w:proofErr w:type="spellEnd"/>
      <w:r>
        <w:rPr>
          <w:rFonts w:ascii="Times New Roman" w:hAnsi="Times New Roman" w:cs="Times New Roman"/>
          <w:sz w:val="22"/>
          <w:szCs w:val="22"/>
          <w:lang w:val="sk-SK"/>
        </w:rPr>
        <w:t>;</w:t>
      </w:r>
    </w:p>
    <w:p w14:paraId="71F3FE13" w14:textId="716BDAF4" w:rsidR="0021478B" w:rsidRDefault="0021478B" w:rsidP="00D25987">
      <w:pPr>
        <w:pStyle w:val="Odsekzoznamu"/>
        <w:widowControl w:val="0"/>
        <w:numPr>
          <w:ilvl w:val="0"/>
          <w:numId w:val="16"/>
        </w:numPr>
        <w:autoSpaceDE w:val="0"/>
        <w:autoSpaceDN w:val="0"/>
        <w:adjustRightInd w:val="0"/>
        <w:spacing w:after="240"/>
        <w:ind w:right="-489"/>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14:paraId="38672241" w14:textId="2DCB948E"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rybolovu a </w:t>
      </w:r>
      <w:proofErr w:type="spellStart"/>
      <w:r>
        <w:rPr>
          <w:rFonts w:ascii="Times New Roman" w:hAnsi="Times New Roman" w:cs="Times New Roman"/>
          <w:sz w:val="22"/>
          <w:szCs w:val="22"/>
          <w:lang w:val="sk-SK"/>
        </w:rPr>
        <w:t>akvakultúry</w:t>
      </w:r>
      <w:proofErr w:type="spellEnd"/>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podľa</w:t>
      </w:r>
      <w:r>
        <w:rPr>
          <w:rFonts w:ascii="Times New Roman" w:hAnsi="Times New Roman" w:cs="Times New Roman"/>
          <w:sz w:val="22"/>
          <w:szCs w:val="22"/>
          <w:lang w:val="sk-SK"/>
        </w:rPr>
        <w:t xml:space="preserve"> nariadenia Európskeho parlamentu a Rady (EÚ) č. 1379/2013 z 11. decembra 2013 o </w:t>
      </w:r>
      <w:r w:rsidR="00531E73">
        <w:rPr>
          <w:rFonts w:ascii="Times New Roman" w:hAnsi="Times New Roman" w:cs="Times New Roman"/>
          <w:sz w:val="22"/>
          <w:szCs w:val="22"/>
          <w:lang w:val="sk-SK"/>
        </w:rPr>
        <w:t>spoločnej</w:t>
      </w:r>
      <w:r>
        <w:rPr>
          <w:rFonts w:ascii="Times New Roman" w:hAnsi="Times New Roman" w:cs="Times New Roman"/>
          <w:sz w:val="22"/>
          <w:szCs w:val="22"/>
          <w:lang w:val="sk-SK"/>
        </w:rPr>
        <w:t xml:space="preserve"> organizácii trhov s produktmi rybolovu a </w:t>
      </w:r>
      <w:proofErr w:type="spellStart"/>
      <w:r>
        <w:rPr>
          <w:rFonts w:ascii="Times New Roman" w:hAnsi="Times New Roman" w:cs="Times New Roman"/>
          <w:sz w:val="22"/>
          <w:szCs w:val="22"/>
          <w:lang w:val="sk-SK"/>
        </w:rPr>
        <w:t>akvakultúry</w:t>
      </w:r>
      <w:proofErr w:type="spellEnd"/>
      <w:r>
        <w:rPr>
          <w:rFonts w:ascii="Times New Roman" w:hAnsi="Times New Roman" w:cs="Times New Roman"/>
          <w:sz w:val="22"/>
          <w:szCs w:val="22"/>
          <w:lang w:val="sk-SK"/>
        </w:rPr>
        <w:t>, ktorým sa menia nariadenia Rady (ES) č. 1184/2006 a (ES) č. 1224/2009 a zrušuje nariadenie Rady (ES) č. 104/2000;</w:t>
      </w:r>
    </w:p>
    <w:p w14:paraId="6799DB1F" w14:textId="26E49B9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w:t>
      </w:r>
      <w:r w:rsidR="00A248E1">
        <w:rPr>
          <w:rFonts w:ascii="Times New Roman" w:hAnsi="Times New Roman" w:cs="Times New Roman"/>
          <w:sz w:val="22"/>
          <w:szCs w:val="22"/>
          <w:lang w:val="sk-SK"/>
        </w:rPr>
        <w:t>poľnohospodárskej</w:t>
      </w:r>
      <w:r>
        <w:rPr>
          <w:rFonts w:ascii="Times New Roman" w:hAnsi="Times New Roman" w:cs="Times New Roman"/>
          <w:sz w:val="22"/>
          <w:szCs w:val="22"/>
          <w:lang w:val="sk-SK"/>
        </w:rPr>
        <w:t xml:space="preserve"> prvovýroby;</w:t>
      </w:r>
    </w:p>
    <w:p w14:paraId="1478275B" w14:textId="301EF815"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podnikom pôsobiacim v sektore spracovania a marketingu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a to v týchto prípadoch:</w:t>
      </w:r>
    </w:p>
    <w:p w14:paraId="608A8188" w14:textId="77777777"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ak je výška pomoci stanovená na základe ceny alebo množstva takýchto výrobkov kúpených od prvovýrobcov alebo umiestnených na trh príslušnými podnikmi, alebo</w:t>
      </w:r>
    </w:p>
    <w:p w14:paraId="3C983671" w14:textId="393F87D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ak je pomoc podmienená tým, že má </w:t>
      </w:r>
      <w:r w:rsidR="00531E73">
        <w:rPr>
          <w:rFonts w:ascii="Times New Roman" w:hAnsi="Times New Roman" w:cs="Times New Roman"/>
          <w:sz w:val="22"/>
          <w:szCs w:val="22"/>
          <w:lang w:val="sk-SK"/>
        </w:rPr>
        <w:t>byť</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čiastočne</w:t>
      </w:r>
      <w:proofErr w:type="spellEnd"/>
      <w:r>
        <w:rPr>
          <w:rFonts w:ascii="Times New Roman" w:hAnsi="Times New Roman" w:cs="Times New Roman"/>
          <w:sz w:val="22"/>
          <w:szCs w:val="22"/>
          <w:lang w:val="sk-SK"/>
        </w:rPr>
        <w:t xml:space="preserve"> alebo úplne postúpená prvovýrobcom;</w:t>
      </w:r>
    </w:p>
    <w:p w14:paraId="366D6671" w14:textId="7777777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na </w:t>
      </w:r>
      <w:proofErr w:type="spellStart"/>
      <w:r>
        <w:rPr>
          <w:rFonts w:ascii="Times New Roman" w:hAnsi="Times New Roman" w:cs="Times New Roman"/>
          <w:sz w:val="22"/>
          <w:szCs w:val="22"/>
          <w:lang w:val="sk-SK"/>
        </w:rPr>
        <w:t>uľahčenie</w:t>
      </w:r>
      <w:proofErr w:type="spellEnd"/>
      <w:r>
        <w:rPr>
          <w:rFonts w:ascii="Times New Roman" w:hAnsi="Times New Roman" w:cs="Times New Roman"/>
          <w:sz w:val="22"/>
          <w:szCs w:val="22"/>
          <w:lang w:val="sk-SK"/>
        </w:rPr>
        <w:t xml:space="preserve"> zatvorenia uhoľných baní neschopných konkurencie v zmysle rozhodnutia Rady 2010/787; </w:t>
      </w:r>
    </w:p>
    <w:p w14:paraId="1DFFCB47" w14:textId="58353B4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v prospech </w:t>
      </w:r>
      <w:r w:rsidR="00A248E1">
        <w:rPr>
          <w:rFonts w:ascii="Times New Roman" w:hAnsi="Times New Roman" w:cs="Times New Roman"/>
          <w:sz w:val="22"/>
          <w:szCs w:val="22"/>
          <w:lang w:val="sk-SK"/>
        </w:rPr>
        <w:t>činností</w:t>
      </w:r>
      <w:r>
        <w:rPr>
          <w:rFonts w:ascii="Times New Roman" w:hAnsi="Times New Roman" w:cs="Times New Roman"/>
          <w:sz w:val="22"/>
          <w:szCs w:val="22"/>
          <w:lang w:val="sk-SK"/>
        </w:rPr>
        <w:t xml:space="preserve"> v oceliarskom odvetví, odvetví </w:t>
      </w:r>
      <w:r w:rsidR="00A248E1">
        <w:rPr>
          <w:rFonts w:ascii="Times New Roman" w:hAnsi="Times New Roman" w:cs="Times New Roman"/>
          <w:sz w:val="22"/>
          <w:szCs w:val="22"/>
          <w:lang w:val="sk-SK"/>
        </w:rPr>
        <w:t>ťažby</w:t>
      </w:r>
      <w:r>
        <w:rPr>
          <w:rFonts w:ascii="Times New Roman" w:hAnsi="Times New Roman" w:cs="Times New Roman"/>
          <w:sz w:val="22"/>
          <w:szCs w:val="22"/>
          <w:lang w:val="sk-SK"/>
        </w:rPr>
        <w:t xml:space="preserve"> uhlia, odvetví lodného </w:t>
      </w:r>
      <w:r w:rsidR="00A248E1">
        <w:rPr>
          <w:rFonts w:ascii="Times New Roman" w:hAnsi="Times New Roman" w:cs="Times New Roman"/>
          <w:sz w:val="22"/>
          <w:szCs w:val="22"/>
          <w:lang w:val="sk-SK"/>
        </w:rPr>
        <w:t>staviteľstva</w:t>
      </w:r>
      <w:r>
        <w:rPr>
          <w:rFonts w:ascii="Times New Roman" w:hAnsi="Times New Roman" w:cs="Times New Roman"/>
          <w:sz w:val="22"/>
          <w:szCs w:val="22"/>
          <w:lang w:val="sk-SK"/>
        </w:rPr>
        <w:t xml:space="preserve">, odvetví syntetických vlákien, odvetví dopravy a súvisiacej infraštruktúry, odvetví výroby, </w:t>
      </w:r>
      <w:r w:rsidRPr="00A248E1">
        <w:rPr>
          <w:rFonts w:ascii="Times New Roman" w:hAnsi="Times New Roman" w:cs="Times New Roman"/>
          <w:sz w:val="22"/>
          <w:szCs w:val="22"/>
          <w:lang w:val="sk-SK"/>
        </w:rPr>
        <w:t>distribúcie a infraštruktúry energie</w:t>
      </w:r>
      <w:r>
        <w:rPr>
          <w:rFonts w:ascii="Times New Roman" w:hAnsi="Times New Roman" w:cs="Times New Roman"/>
          <w:sz w:val="22"/>
          <w:szCs w:val="22"/>
          <w:lang w:val="sk-SK"/>
        </w:rPr>
        <w:t xml:space="preserve">; </w:t>
      </w:r>
    </w:p>
    <w:p w14:paraId="79262E8B" w14:textId="2DF5FF10"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vo forme pomoci zameranej na obmedzený </w:t>
      </w:r>
      <w:r w:rsidR="005242A7">
        <w:rPr>
          <w:rFonts w:ascii="Times New Roman" w:hAnsi="Times New Roman" w:cs="Times New Roman"/>
          <w:sz w:val="22"/>
          <w:szCs w:val="22"/>
          <w:lang w:val="sk-SK"/>
        </w:rPr>
        <w:t>počet</w:t>
      </w:r>
      <w:r>
        <w:rPr>
          <w:rFonts w:ascii="Times New Roman" w:hAnsi="Times New Roman" w:cs="Times New Roman"/>
          <w:sz w:val="22"/>
          <w:szCs w:val="22"/>
          <w:lang w:val="sk-SK"/>
        </w:rPr>
        <w:t xml:space="preserve"> osobitných odvetví hospodárskej </w:t>
      </w:r>
      <w:r w:rsidR="00A248E1">
        <w:rPr>
          <w:rFonts w:ascii="Times New Roman" w:hAnsi="Times New Roman" w:cs="Times New Roman"/>
          <w:sz w:val="22"/>
          <w:szCs w:val="22"/>
          <w:lang w:val="sk-SK"/>
        </w:rPr>
        <w:t>činnosti</w:t>
      </w:r>
      <w:r w:rsidR="00531E73">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pomoc zameraná na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oblasti cestovného ruchu, širokopásmové infraštruktúry alebo spracovanie a marketing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sa nepovažujú za zamerané na osobitné odvetvia hospodárskej </w:t>
      </w:r>
      <w:r w:rsidR="00A248E1">
        <w:rPr>
          <w:rFonts w:ascii="Times New Roman" w:hAnsi="Times New Roman" w:cs="Times New Roman"/>
          <w:sz w:val="22"/>
          <w:szCs w:val="22"/>
          <w:lang w:val="sk-SK"/>
        </w:rPr>
        <w:t>činností</w:t>
      </w:r>
      <w:r w:rsidR="00531E73">
        <w:rPr>
          <w:rFonts w:ascii="Times New Roman" w:hAnsi="Times New Roman" w:cs="Times New Roman"/>
          <w:sz w:val="22"/>
          <w:szCs w:val="22"/>
          <w:lang w:val="sk-SK"/>
        </w:rPr>
        <w:t>)</w:t>
      </w:r>
      <w:r>
        <w:rPr>
          <w:rFonts w:ascii="Times New Roman" w:hAnsi="Times New Roman" w:cs="Times New Roman"/>
          <w:sz w:val="22"/>
          <w:szCs w:val="22"/>
          <w:lang w:val="sk-SK"/>
        </w:rPr>
        <w:t>;</w:t>
      </w:r>
    </w:p>
    <w:p w14:paraId="48D47CD6" w14:textId="10A40548"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ktorou sa kompenzujú náklady na dopravu tovaru vyrobeného v najvzdialenejších regiónoch alebo riedko osídlených oblastiach, a poskytnutú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spojené s výrobou, spracovaním a marketingom výrobkov uvedených v prílohe I k </w:t>
      </w:r>
      <w:r w:rsidR="00531E73">
        <w:rPr>
          <w:rFonts w:ascii="Times New Roman" w:hAnsi="Times New Roman" w:cs="Times New Roman"/>
          <w:sz w:val="22"/>
          <w:szCs w:val="22"/>
          <w:lang w:val="sk-SK"/>
        </w:rPr>
        <w:t>ZFEÚ</w:t>
      </w:r>
      <w:r>
        <w:rPr>
          <w:rFonts w:ascii="Times New Roman" w:hAnsi="Times New Roman" w:cs="Times New Roman"/>
          <w:sz w:val="22"/>
          <w:szCs w:val="22"/>
          <w:lang w:val="sk-SK"/>
        </w:rPr>
        <w:t xml:space="preserve">; alebo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klasifikované v nariadení Európskeho parlamentu a Rady (ES) č. 1893/2006 z 20. decembra 2006, ktorým sa zavádza štatistická klasifikácia ekonomických </w:t>
      </w:r>
      <w:r w:rsidR="00A248E1">
        <w:rPr>
          <w:rFonts w:ascii="Times New Roman" w:hAnsi="Times New Roman" w:cs="Times New Roman"/>
          <w:sz w:val="22"/>
          <w:szCs w:val="22"/>
          <w:lang w:val="sk-SK"/>
        </w:rPr>
        <w:t>cenností</w:t>
      </w:r>
      <w:r>
        <w:rPr>
          <w:rFonts w:ascii="Times New Roman" w:hAnsi="Times New Roman" w:cs="Times New Roman"/>
          <w:sz w:val="22"/>
          <w:szCs w:val="22"/>
          <w:lang w:val="sk-SK"/>
        </w:rPr>
        <w:t xml:space="preserve"> NACE </w:t>
      </w:r>
      <w:proofErr w:type="spellStart"/>
      <w:r>
        <w:rPr>
          <w:rFonts w:ascii="Times New Roman" w:hAnsi="Times New Roman" w:cs="Times New Roman"/>
          <w:sz w:val="22"/>
          <w:szCs w:val="22"/>
          <w:lang w:val="sk-SK"/>
        </w:rPr>
        <w:t>Rev</w:t>
      </w:r>
      <w:r w:rsidR="00531E73">
        <w:rPr>
          <w:rFonts w:ascii="Times New Roman" w:hAnsi="Times New Roman" w:cs="Times New Roman"/>
          <w:sz w:val="22"/>
          <w:szCs w:val="22"/>
          <w:lang w:val="sk-SK"/>
        </w:rPr>
        <w:t>ision</w:t>
      </w:r>
      <w:proofErr w:type="spellEnd"/>
      <w:r w:rsidR="00531E73">
        <w:rPr>
          <w:rFonts w:ascii="Times New Roman" w:hAnsi="Times New Roman" w:cs="Times New Roman"/>
          <w:sz w:val="22"/>
          <w:szCs w:val="22"/>
          <w:lang w:val="sk-SK"/>
        </w:rPr>
        <w:t xml:space="preserve"> 2 a ktorým sa mení a dopĺňa</w:t>
      </w:r>
      <w:r>
        <w:rPr>
          <w:rFonts w:ascii="Times New Roman" w:hAnsi="Times New Roman" w:cs="Times New Roman"/>
          <w:sz w:val="22"/>
          <w:szCs w:val="22"/>
          <w:lang w:val="sk-SK"/>
        </w:rPr>
        <w:t xml:space="preserve"> nariadenie Rady (EHS) č. 3037/90 a niektoré nariadenia ES o osobitných oblastiach štatistiky ako </w:t>
      </w:r>
      <w:r w:rsidR="00A248E1">
        <w:rPr>
          <w:rFonts w:ascii="Times New Roman" w:hAnsi="Times New Roman" w:cs="Times New Roman"/>
          <w:sz w:val="22"/>
          <w:szCs w:val="22"/>
          <w:lang w:val="sk-SK"/>
        </w:rPr>
        <w:t>poľnohospodárstvo</w:t>
      </w:r>
      <w:r>
        <w:rPr>
          <w:rFonts w:ascii="Times New Roman" w:hAnsi="Times New Roman" w:cs="Times New Roman"/>
          <w:sz w:val="22"/>
          <w:szCs w:val="22"/>
          <w:lang w:val="sk-SK"/>
        </w:rPr>
        <w:t xml:space="preserve">, lesníctvo a rybolov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A štatistickej klasifikácie ekonomických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NACE Rev. 2, </w:t>
      </w:r>
      <w:r w:rsidR="00A248E1">
        <w:rPr>
          <w:rFonts w:ascii="Times New Roman" w:hAnsi="Times New Roman" w:cs="Times New Roman"/>
          <w:sz w:val="22"/>
          <w:szCs w:val="22"/>
          <w:lang w:val="sk-SK"/>
        </w:rPr>
        <w:t>ťažba</w:t>
      </w:r>
      <w:r>
        <w:rPr>
          <w:rFonts w:ascii="Times New Roman" w:hAnsi="Times New Roman" w:cs="Times New Roman"/>
          <w:sz w:val="22"/>
          <w:szCs w:val="22"/>
          <w:lang w:val="sk-SK"/>
        </w:rPr>
        <w:t xml:space="preserve"> a dobývanie nerastných surovín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B klasifikácie NACE Rev. 2 a dodávka </w:t>
      </w:r>
      <w:r w:rsidR="005242A7">
        <w:rPr>
          <w:rFonts w:ascii="Times New Roman" w:hAnsi="Times New Roman" w:cs="Times New Roman"/>
          <w:sz w:val="22"/>
          <w:szCs w:val="22"/>
          <w:lang w:val="sk-SK"/>
        </w:rPr>
        <w:t>elektriny, plynu, pary a stude</w:t>
      </w:r>
      <w:r w:rsidR="005242A7">
        <w:rPr>
          <w:rFonts w:ascii="Times New Roman" w:hAnsi="Times New Roman" w:cs="Times New Roman"/>
          <w:sz w:val="22"/>
          <w:szCs w:val="22"/>
          <w:lang w:val="sk-SK"/>
        </w:rPr>
        <w:softHyphen/>
      </w:r>
      <w:r>
        <w:rPr>
          <w:rFonts w:ascii="Times New Roman" w:hAnsi="Times New Roman" w:cs="Times New Roman"/>
          <w:sz w:val="22"/>
          <w:szCs w:val="22"/>
          <w:lang w:val="sk-SK"/>
        </w:rPr>
        <w:t xml:space="preserve">ného vzduchu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D klasifikácie NACE Rev. 2; alebo dopravu tovaru potrubím; </w:t>
      </w:r>
    </w:p>
    <w:p w14:paraId="1AC5FEC7" w14:textId="54C556B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individuálnu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príjemcovi</w:t>
      </w:r>
      <w:r w:rsidR="00531E73">
        <w:rPr>
          <w:rFonts w:ascii="Times New Roman" w:hAnsi="Times New Roman" w:cs="Times New Roman"/>
          <w:sz w:val="22"/>
          <w:szCs w:val="22"/>
          <w:lang w:val="sk-SK"/>
        </w:rPr>
        <w:t xml:space="preserve"> pomoci</w:t>
      </w:r>
      <w:r>
        <w:rPr>
          <w:rFonts w:ascii="Times New Roman" w:hAnsi="Times New Roman" w:cs="Times New Roman"/>
          <w:sz w:val="22"/>
          <w:szCs w:val="22"/>
          <w:lang w:val="sk-SK"/>
        </w:rPr>
        <w:t xml:space="preserve">, ktorý </w:t>
      </w:r>
      <w:r w:rsidR="00A248E1">
        <w:rPr>
          <w:rFonts w:ascii="Times New Roman" w:hAnsi="Times New Roman" w:cs="Times New Roman"/>
          <w:sz w:val="22"/>
          <w:szCs w:val="22"/>
          <w:lang w:val="sk-SK"/>
        </w:rPr>
        <w:t>ukončil</w:t>
      </w:r>
      <w:r>
        <w:rPr>
          <w:rFonts w:ascii="Times New Roman" w:hAnsi="Times New Roman" w:cs="Times New Roman"/>
          <w:sz w:val="22"/>
          <w:szCs w:val="22"/>
          <w:lang w:val="sk-SK"/>
        </w:rPr>
        <w:t xml:space="preserve"> vykonávanie tej istej alebo podobnej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Európskom hospodárskom priestore v dvoch rokoch predchádzajúcich jeho žiadosti o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alebo</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ktorý v </w:t>
      </w:r>
      <w:r w:rsidR="00A248E1">
        <w:rPr>
          <w:rFonts w:ascii="Times New Roman" w:hAnsi="Times New Roman" w:cs="Times New Roman"/>
          <w:sz w:val="22"/>
          <w:szCs w:val="22"/>
          <w:lang w:val="sk-SK"/>
        </w:rPr>
        <w:t>čase</w:t>
      </w:r>
      <w:r>
        <w:rPr>
          <w:rFonts w:ascii="Times New Roman" w:hAnsi="Times New Roman" w:cs="Times New Roman"/>
          <w:sz w:val="22"/>
          <w:szCs w:val="22"/>
          <w:lang w:val="sk-SK"/>
        </w:rPr>
        <w:t xml:space="preserve"> podania žiadosti o pomoc má konkrétne plány </w:t>
      </w:r>
      <w:proofErr w:type="spellStart"/>
      <w:r>
        <w:rPr>
          <w:rFonts w:ascii="Times New Roman" w:hAnsi="Times New Roman" w:cs="Times New Roman"/>
          <w:sz w:val="22"/>
          <w:szCs w:val="22"/>
          <w:lang w:val="sk-SK"/>
        </w:rPr>
        <w:t>ukončiť</w:t>
      </w:r>
      <w:proofErr w:type="spellEnd"/>
      <w:r>
        <w:rPr>
          <w:rFonts w:ascii="Times New Roman" w:hAnsi="Times New Roman" w:cs="Times New Roman"/>
          <w:sz w:val="22"/>
          <w:szCs w:val="22"/>
          <w:lang w:val="sk-SK"/>
        </w:rPr>
        <w:t xml:space="preserve"> takúto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do dvoch rokov po ukončení </w:t>
      </w:r>
      <w:proofErr w:type="spellStart"/>
      <w:r>
        <w:rPr>
          <w:rFonts w:ascii="Times New Roman" w:hAnsi="Times New Roman" w:cs="Times New Roman"/>
          <w:sz w:val="22"/>
          <w:szCs w:val="22"/>
          <w:lang w:val="sk-SK"/>
        </w:rPr>
        <w:t>počiatočnej</w:t>
      </w:r>
      <w:proofErr w:type="spellEnd"/>
      <w:r>
        <w:rPr>
          <w:rFonts w:ascii="Times New Roman" w:hAnsi="Times New Roman" w:cs="Times New Roman"/>
          <w:sz w:val="22"/>
          <w:szCs w:val="22"/>
          <w:lang w:val="sk-SK"/>
        </w:rPr>
        <w:t xml:space="preserve"> investície, pre ktorú žiada o pomoc, v dotknutej oblasti;</w:t>
      </w:r>
    </w:p>
    <w:p w14:paraId="38CBD463" w14:textId="78204E9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regionálnu prevádzkovú pomoc poskytnutú podnikom, ktorých hlavná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patrí do </w:t>
      </w:r>
      <w:r w:rsidR="00A248E1">
        <w:rPr>
          <w:rFonts w:ascii="Times New Roman" w:hAnsi="Times New Roman" w:cs="Times New Roman"/>
          <w:sz w:val="22"/>
          <w:szCs w:val="22"/>
          <w:lang w:val="sk-SK"/>
        </w:rPr>
        <w:t>oddielu K „Finančné a poisťovacie</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klasifikácie NACE Rev. 2, alebo podnikom, </w:t>
      </w:r>
      <w:r>
        <w:rPr>
          <w:rFonts w:ascii="Times New Roman" w:hAnsi="Times New Roman" w:cs="Times New Roman"/>
          <w:sz w:val="22"/>
          <w:szCs w:val="22"/>
          <w:lang w:val="sk-SK"/>
        </w:rPr>
        <w:lastRenderedPageBreak/>
        <w:t xml:space="preserve">ktoré vykonávajú </w:t>
      </w:r>
      <w:r w:rsidR="00531E73">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rámci skupiny, ktorej hlavná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patrí do triedy 70.10 „Vedenie firiem“ alebo 70.22 „Poradenské služby v oblasti podnikania a riadenia“ NACE Rev. 2.;</w:t>
      </w:r>
    </w:p>
    <w:p w14:paraId="7E9FA75D" w14:textId="5731FE4C"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vyplatenie individuálnej pomoci podniku, </w:t>
      </w:r>
      <w:r w:rsidR="00932DAB">
        <w:rPr>
          <w:rFonts w:ascii="Times New Roman" w:hAnsi="Times New Roman" w:cs="Times New Roman"/>
          <w:sz w:val="22"/>
          <w:szCs w:val="22"/>
          <w:lang w:val="sk-SK"/>
        </w:rPr>
        <w:t>voči</w:t>
      </w:r>
      <w:r>
        <w:rPr>
          <w:rFonts w:ascii="Times New Roman" w:hAnsi="Times New Roman" w:cs="Times New Roman"/>
          <w:sz w:val="22"/>
          <w:szCs w:val="22"/>
          <w:lang w:val="sk-SK"/>
        </w:rPr>
        <w:t xml:space="preserve"> ktorému je nárokované vrátenie pomoci na základe predchádzajúceho rozhodnutia Komisie, v ktorom bola táto pomoc </w:t>
      </w:r>
      <w:r w:rsidR="00932DAB">
        <w:rPr>
          <w:rFonts w:ascii="Times New Roman" w:hAnsi="Times New Roman" w:cs="Times New Roman"/>
          <w:sz w:val="22"/>
          <w:szCs w:val="22"/>
          <w:lang w:val="sk-SK"/>
        </w:rPr>
        <w:t>označená</w:t>
      </w:r>
      <w:r>
        <w:rPr>
          <w:rFonts w:ascii="Times New Roman" w:hAnsi="Times New Roman" w:cs="Times New Roman"/>
          <w:sz w:val="22"/>
          <w:szCs w:val="22"/>
          <w:lang w:val="sk-SK"/>
        </w:rPr>
        <w:t xml:space="preserve"> za neoprávnenú a </w:t>
      </w:r>
      <w:proofErr w:type="spellStart"/>
      <w:r>
        <w:rPr>
          <w:rFonts w:ascii="Times New Roman" w:hAnsi="Times New Roman" w:cs="Times New Roman"/>
          <w:sz w:val="22"/>
          <w:szCs w:val="22"/>
          <w:lang w:val="sk-SK"/>
        </w:rPr>
        <w:t>nezlučiteľnú</w:t>
      </w:r>
      <w:proofErr w:type="spellEnd"/>
      <w:r>
        <w:rPr>
          <w:rFonts w:ascii="Times New Roman" w:hAnsi="Times New Roman" w:cs="Times New Roman"/>
          <w:sz w:val="22"/>
          <w:szCs w:val="22"/>
          <w:lang w:val="sk-SK"/>
        </w:rPr>
        <w:t xml:space="preserve"> s vnútorným trhom; </w:t>
      </w:r>
    </w:p>
    <w:p w14:paraId="4DE48CFA" w14:textId="7492F504"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14:paraId="540125C4" w14:textId="319D001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pre podniky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podnik v zmysle článku 2, ods.18 </w:t>
      </w:r>
      <w:r w:rsidR="00531E73">
        <w:rPr>
          <w:rFonts w:ascii="Times New Roman" w:hAnsi="Times New Roman" w:cs="Times New Roman"/>
          <w:sz w:val="22"/>
          <w:szCs w:val="22"/>
          <w:lang w:val="sk-SK"/>
        </w:rPr>
        <w:t xml:space="preserve">kapitoly I </w:t>
      </w:r>
      <w:r>
        <w:rPr>
          <w:rFonts w:ascii="Times New Roman" w:hAnsi="Times New Roman" w:cs="Times New Roman"/>
          <w:sz w:val="22"/>
          <w:szCs w:val="22"/>
          <w:lang w:val="sk-SK"/>
        </w:rPr>
        <w:t>nariadenia Komisie (EÚ) č.651/2014;</w:t>
      </w:r>
    </w:p>
    <w:p w14:paraId="4B12ACF7" w14:textId="6FB4A26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Únie, a to najmä:</w:t>
      </w:r>
    </w:p>
    <w:p w14:paraId="268254A0" w14:textId="4D2CE31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14:paraId="70F5503E" w14:textId="626532E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14:paraId="0E145DBA" w14:textId="59ECB5D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výskumu, vývoja a inovácií v iných </w:t>
      </w:r>
      <w:r w:rsidR="00932DAB">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štátoch. </w:t>
      </w:r>
    </w:p>
    <w:p w14:paraId="1FA4F943" w14:textId="59953A54" w:rsidR="009A4F0D" w:rsidRPr="009A4F0D" w:rsidRDefault="00215232" w:rsidP="00D41A42">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sz w:val="22"/>
          <w:szCs w:val="22"/>
          <w:lang w:val="sk-SK"/>
        </w:rPr>
        <w:t>E.7</w:t>
      </w:r>
      <w:r w:rsidR="00531E73">
        <w:rPr>
          <w:rFonts w:ascii="Times New Roman" w:hAnsi="Times New Roman" w:cs="Times New Roman"/>
          <w:b/>
          <w:sz w:val="22"/>
          <w:szCs w:val="22"/>
          <w:lang w:val="sk-SK"/>
        </w:rPr>
        <w:t xml:space="preserve"> </w:t>
      </w:r>
      <w:r w:rsidR="0021478B">
        <w:rPr>
          <w:rFonts w:ascii="Times New Roman" w:hAnsi="Times New Roman" w:cs="Times New Roman"/>
          <w:sz w:val="22"/>
          <w:szCs w:val="22"/>
          <w:lang w:val="sk-SK"/>
        </w:rPr>
        <w:t xml:space="preserve">Ak podnik pôsobí vo </w:t>
      </w:r>
      <w:r w:rsidR="00A248E1">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uvedených v bodoch 5.-</w:t>
      </w:r>
      <w:r w:rsidR="008F4484">
        <w:rPr>
          <w:rFonts w:ascii="Times New Roman" w:hAnsi="Times New Roman" w:cs="Times New Roman"/>
          <w:sz w:val="22"/>
          <w:szCs w:val="22"/>
          <w:lang w:val="sk-SK"/>
        </w:rPr>
        <w:t>9</w:t>
      </w:r>
      <w:r w:rsidR="0021478B">
        <w:rPr>
          <w:rFonts w:ascii="Times New Roman" w:hAnsi="Times New Roman" w:cs="Times New Roman"/>
          <w:sz w:val="22"/>
          <w:szCs w:val="22"/>
          <w:lang w:val="sk-SK"/>
        </w:rPr>
        <w:t>.</w:t>
      </w:r>
      <w:r>
        <w:rPr>
          <w:rFonts w:ascii="Times New Roman" w:hAnsi="Times New Roman" w:cs="Times New Roman"/>
          <w:sz w:val="22"/>
          <w:szCs w:val="22"/>
          <w:lang w:val="sk-SK"/>
        </w:rPr>
        <w:t>, časti E.6</w:t>
      </w:r>
      <w:r w:rsidR="0021478B">
        <w:rPr>
          <w:rFonts w:ascii="Times New Roman" w:hAnsi="Times New Roman" w:cs="Times New Roman"/>
          <w:sz w:val="22"/>
          <w:szCs w:val="22"/>
          <w:lang w:val="sk-SK"/>
        </w:rPr>
        <w:t xml:space="preserve"> a zároveň v sektoroch, ktoré patria do rozsahu pôsobnosti tejto schémy, táto schéma sa </w:t>
      </w:r>
      <w:r w:rsidR="00531E73">
        <w:rPr>
          <w:rFonts w:ascii="Times New Roman" w:hAnsi="Times New Roman" w:cs="Times New Roman"/>
          <w:sz w:val="22"/>
          <w:szCs w:val="22"/>
          <w:lang w:val="sk-SK"/>
        </w:rPr>
        <w:t>uplatňuje</w:t>
      </w:r>
      <w:r w:rsidR="0021478B">
        <w:rPr>
          <w:rFonts w:ascii="Times New Roman" w:hAnsi="Times New Roman" w:cs="Times New Roman"/>
          <w:sz w:val="22"/>
          <w:szCs w:val="22"/>
          <w:lang w:val="sk-SK"/>
        </w:rPr>
        <w:t xml:space="preserve"> na pomoc poskytovanú v súvislosti s týmito </w:t>
      </w:r>
      <w:r w:rsidR="00531E73">
        <w:rPr>
          <w:rFonts w:ascii="Times New Roman" w:hAnsi="Times New Roman" w:cs="Times New Roman"/>
          <w:sz w:val="22"/>
          <w:szCs w:val="22"/>
          <w:lang w:val="sk-SK"/>
        </w:rPr>
        <w:t>ďalšími</w:t>
      </w:r>
      <w:r w:rsidR="0021478B">
        <w:rPr>
          <w:rFonts w:ascii="Times New Roman" w:hAnsi="Times New Roman" w:cs="Times New Roman"/>
          <w:sz w:val="22"/>
          <w:szCs w:val="22"/>
          <w:lang w:val="sk-SK"/>
        </w:rPr>
        <w:t xml:space="preserve"> sektormi alebo na tieto </w:t>
      </w:r>
      <w:r w:rsidR="00531E73">
        <w:rPr>
          <w:rFonts w:ascii="Times New Roman" w:hAnsi="Times New Roman" w:cs="Times New Roman"/>
          <w:sz w:val="22"/>
          <w:szCs w:val="22"/>
          <w:lang w:val="sk-SK"/>
        </w:rPr>
        <w:t>ďalšie</w:t>
      </w:r>
      <w:r w:rsidR="0021478B">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pod podmienkou, že poskytovateľ pomoci </w:t>
      </w:r>
      <w:r w:rsidR="00531E73">
        <w:rPr>
          <w:rFonts w:ascii="Times New Roman" w:hAnsi="Times New Roman" w:cs="Times New Roman"/>
          <w:sz w:val="22"/>
          <w:szCs w:val="22"/>
          <w:lang w:val="sk-SK"/>
        </w:rPr>
        <w:t>zabezpečí</w:t>
      </w:r>
      <w:r w:rsidR="0021478B">
        <w:rPr>
          <w:rFonts w:ascii="Times New Roman" w:hAnsi="Times New Roman" w:cs="Times New Roman"/>
          <w:sz w:val="22"/>
          <w:szCs w:val="22"/>
          <w:lang w:val="sk-SK"/>
        </w:rPr>
        <w:t xml:space="preserve"> prostredníctvom primeraných prostriedkov, ako je oddelenie </w:t>
      </w:r>
      <w:r w:rsidR="00531E73">
        <w:rPr>
          <w:rFonts w:ascii="Times New Roman" w:hAnsi="Times New Roman" w:cs="Times New Roman"/>
          <w:sz w:val="22"/>
          <w:szCs w:val="22"/>
          <w:lang w:val="sk-SK"/>
        </w:rPr>
        <w:t>činností</w:t>
      </w:r>
      <w:r w:rsidR="0021478B">
        <w:rPr>
          <w:rFonts w:ascii="Times New Roman" w:hAnsi="Times New Roman" w:cs="Times New Roman"/>
          <w:sz w:val="22"/>
          <w:szCs w:val="22"/>
          <w:lang w:val="sk-SK"/>
        </w:rPr>
        <w:t xml:space="preserve"> alebo rozlíšenie nákladov, aby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vykonávané vo </w:t>
      </w:r>
      <w:r w:rsidR="00531E73">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Default="00F91FA1"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2054F6F2" w:rsidR="009A4F0D" w:rsidRPr="009A4F0D" w:rsidRDefault="009A4F0D"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9A4F0D">
        <w:rPr>
          <w:rFonts w:ascii="Times New Roman" w:hAnsi="Times New Roman" w:cs="Times New Roman"/>
          <w:b/>
          <w:bCs/>
          <w:kern w:val="1"/>
          <w:sz w:val="22"/>
          <w:szCs w:val="22"/>
          <w:lang w:val="sk-SK"/>
        </w:rPr>
        <w:t>F.</w:t>
      </w:r>
      <w:r w:rsidRPr="009A4F0D">
        <w:rPr>
          <w:rFonts w:ascii="Times New Roman" w:hAnsi="Times New Roman" w:cs="Times New Roman"/>
          <w:b/>
          <w:bCs/>
          <w:kern w:val="1"/>
          <w:sz w:val="22"/>
          <w:szCs w:val="22"/>
          <w:lang w:val="sk-SK"/>
        </w:rPr>
        <w:tab/>
      </w:r>
      <w:r w:rsidRPr="00436140">
        <w:rPr>
          <w:rFonts w:ascii="Times New Roman" w:hAnsi="Times New Roman" w:cs="Times New Roman"/>
          <w:b/>
          <w:bCs/>
          <w:kern w:val="1"/>
          <w:sz w:val="22"/>
          <w:szCs w:val="22"/>
          <w:lang w:val="sk-SK"/>
        </w:rPr>
        <w:t xml:space="preserve">Oprávnené </w:t>
      </w:r>
      <w:r w:rsidR="00340AA3">
        <w:rPr>
          <w:rFonts w:ascii="Times New Roman" w:hAnsi="Times New Roman" w:cs="Times New Roman"/>
          <w:b/>
          <w:bCs/>
          <w:kern w:val="1"/>
          <w:sz w:val="22"/>
          <w:szCs w:val="22"/>
          <w:lang w:val="sk-SK"/>
        </w:rPr>
        <w:t>projekty</w:t>
      </w:r>
    </w:p>
    <w:p w14:paraId="72378940" w14:textId="32E05835" w:rsidR="002A4813"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F.1 </w:t>
      </w:r>
      <w:r w:rsidR="009A4F0D" w:rsidRPr="00D41A42">
        <w:rPr>
          <w:rFonts w:ascii="Times New Roman" w:hAnsi="Times New Roman" w:cs="Times New Roman"/>
          <w:b/>
          <w:kern w:val="1"/>
          <w:sz w:val="22"/>
          <w:szCs w:val="22"/>
          <w:lang w:val="sk-SK"/>
        </w:rPr>
        <w:t>Oprávnené projekty</w:t>
      </w:r>
      <w:r w:rsidR="009A4F0D" w:rsidRPr="00D41A42">
        <w:rPr>
          <w:rFonts w:ascii="Times New Roman" w:hAnsi="Times New Roman" w:cs="Times New Roman"/>
          <w:kern w:val="1"/>
          <w:sz w:val="22"/>
          <w:szCs w:val="22"/>
          <w:lang w:val="sk-SK"/>
        </w:rPr>
        <w:t xml:space="preserve"> sú zamerané </w:t>
      </w:r>
      <w:r w:rsidR="00AB70B1">
        <w:rPr>
          <w:rFonts w:ascii="Times New Roman" w:hAnsi="Times New Roman" w:cs="Times New Roman"/>
          <w:kern w:val="1"/>
          <w:sz w:val="22"/>
          <w:szCs w:val="22"/>
          <w:lang w:val="sk-SK"/>
        </w:rPr>
        <w:t xml:space="preserve">na </w:t>
      </w:r>
      <w:r w:rsidR="00BA37EB">
        <w:rPr>
          <w:rFonts w:ascii="Times New Roman" w:hAnsi="Times New Roman" w:cs="Times New Roman"/>
          <w:kern w:val="1"/>
          <w:sz w:val="22"/>
          <w:szCs w:val="22"/>
          <w:lang w:val="sk-SK"/>
        </w:rPr>
        <w:t>počiatočn</w:t>
      </w:r>
      <w:r w:rsidR="00625011">
        <w:rPr>
          <w:rFonts w:ascii="Times New Roman" w:hAnsi="Times New Roman" w:cs="Times New Roman"/>
          <w:kern w:val="1"/>
          <w:sz w:val="22"/>
          <w:szCs w:val="22"/>
          <w:lang w:val="sk-SK"/>
        </w:rPr>
        <w:t>ú investíciu</w:t>
      </w:r>
      <w:r w:rsidR="009A4F0D" w:rsidRPr="00D41A42">
        <w:rPr>
          <w:rFonts w:ascii="Times New Roman" w:hAnsi="Times New Roman" w:cs="Times New Roman"/>
          <w:kern w:val="1"/>
          <w:sz w:val="22"/>
          <w:szCs w:val="22"/>
          <w:lang w:val="sk-SK"/>
        </w:rPr>
        <w:t xml:space="preserve"> </w:t>
      </w:r>
      <w:r w:rsidR="00436140" w:rsidRPr="00D41A42">
        <w:rPr>
          <w:rFonts w:ascii="Times New Roman" w:hAnsi="Times New Roman" w:cs="Times New Roman"/>
          <w:kern w:val="1"/>
          <w:sz w:val="22"/>
          <w:szCs w:val="22"/>
          <w:lang w:val="sk-SK"/>
        </w:rPr>
        <w:t>príjemcu pomoci</w:t>
      </w:r>
      <w:r w:rsidRPr="00D41A42">
        <w:rPr>
          <w:rFonts w:ascii="Times New Roman" w:hAnsi="Times New Roman" w:cs="Times New Roman"/>
          <w:kern w:val="1"/>
          <w:sz w:val="22"/>
          <w:szCs w:val="22"/>
          <w:lang w:val="sk-SK"/>
        </w:rPr>
        <w:t>,</w:t>
      </w:r>
      <w:r w:rsidR="009A4F0D" w:rsidRPr="00D41A42">
        <w:rPr>
          <w:rFonts w:ascii="Times New Roman" w:hAnsi="Times New Roman" w:cs="Times New Roman"/>
          <w:kern w:val="1"/>
          <w:sz w:val="22"/>
          <w:szCs w:val="22"/>
          <w:lang w:val="sk-SK"/>
        </w:rPr>
        <w:t xml:space="preserve"> definovaného v</w:t>
      </w:r>
      <w:r w:rsidR="00340AA3" w:rsidRPr="00D41A42">
        <w:rPr>
          <w:rFonts w:ascii="Times New Roman" w:hAnsi="Times New Roman" w:cs="Times New Roman"/>
          <w:kern w:val="1"/>
          <w:sz w:val="22"/>
          <w:szCs w:val="22"/>
          <w:lang w:val="sk-SK"/>
        </w:rPr>
        <w:t> článku E</w:t>
      </w:r>
      <w:r w:rsidR="00D0194F" w:rsidRPr="00D41A42">
        <w:rPr>
          <w:rFonts w:ascii="Times New Roman" w:hAnsi="Times New Roman" w:cs="Times New Roman"/>
          <w:kern w:val="1"/>
          <w:sz w:val="22"/>
          <w:szCs w:val="22"/>
          <w:lang w:val="sk-SK"/>
        </w:rPr>
        <w:t xml:space="preserve"> tejto schémy</w:t>
      </w:r>
      <w:r w:rsidR="00625011">
        <w:rPr>
          <w:rFonts w:ascii="Times New Roman" w:hAnsi="Times New Roman" w:cs="Times New Roman"/>
          <w:kern w:val="1"/>
          <w:sz w:val="22"/>
          <w:szCs w:val="22"/>
          <w:lang w:val="sk-SK"/>
        </w:rPr>
        <w:t>, zameranú</w:t>
      </w:r>
      <w:r w:rsidR="00CA250B" w:rsidRPr="00D41A42">
        <w:rPr>
          <w:rFonts w:ascii="Times New Roman" w:hAnsi="Times New Roman" w:cs="Times New Roman"/>
          <w:kern w:val="1"/>
          <w:sz w:val="22"/>
          <w:szCs w:val="22"/>
          <w:lang w:val="sk-SK"/>
        </w:rPr>
        <w:t xml:space="preserve"> na </w:t>
      </w:r>
      <w:r w:rsidR="00A6658A" w:rsidRPr="00D41A42">
        <w:rPr>
          <w:rFonts w:ascii="Times New Roman" w:hAnsi="Times New Roman" w:cs="Times New Roman"/>
          <w:kern w:val="1"/>
          <w:sz w:val="22"/>
          <w:szCs w:val="22"/>
          <w:lang w:val="sk-SK"/>
        </w:rPr>
        <w:t xml:space="preserve">založenie </w:t>
      </w:r>
      <w:r w:rsidR="007B51B6" w:rsidRPr="00D41A42">
        <w:rPr>
          <w:rFonts w:ascii="Times New Roman" w:hAnsi="Times New Roman" w:cs="Times New Roman"/>
          <w:kern w:val="1"/>
          <w:sz w:val="22"/>
          <w:szCs w:val="22"/>
          <w:lang w:val="sk-SK"/>
        </w:rPr>
        <w:t>nového podniku alebo rozšírenie kapacity existujúceho</w:t>
      </w:r>
      <w:r w:rsidR="00A6658A"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podniku alebo</w:t>
      </w:r>
      <w:r w:rsidR="00A6658A" w:rsidRPr="00D41A42">
        <w:rPr>
          <w:rFonts w:ascii="Times New Roman" w:hAnsi="Times New Roman" w:cs="Times New Roman"/>
          <w:kern w:val="1"/>
          <w:sz w:val="22"/>
          <w:szCs w:val="22"/>
          <w:lang w:val="sk-SK"/>
        </w:rPr>
        <w:t xml:space="preserve"> </w:t>
      </w:r>
      <w:r w:rsidR="00CA250B" w:rsidRPr="00D41A42">
        <w:rPr>
          <w:rFonts w:ascii="Times New Roman" w:hAnsi="Times New Roman" w:cs="Times New Roman"/>
          <w:kern w:val="1"/>
          <w:sz w:val="22"/>
          <w:szCs w:val="22"/>
          <w:lang w:val="sk-SK"/>
        </w:rPr>
        <w:t xml:space="preserve">diverzifikáciu </w:t>
      </w:r>
      <w:r w:rsidR="00A6658A" w:rsidRPr="00D41A42">
        <w:rPr>
          <w:rFonts w:ascii="Times New Roman" w:hAnsi="Times New Roman" w:cs="Times New Roman"/>
          <w:kern w:val="1"/>
          <w:sz w:val="22"/>
          <w:szCs w:val="22"/>
          <w:lang w:val="sk-SK"/>
        </w:rPr>
        <w:t>činnosti</w:t>
      </w:r>
      <w:r w:rsidR="00CA250B"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podniku</w:t>
      </w:r>
      <w:r w:rsidR="00CA250B" w:rsidRPr="00D41A42">
        <w:rPr>
          <w:rFonts w:ascii="Times New Roman" w:hAnsi="Times New Roman" w:cs="Times New Roman"/>
          <w:kern w:val="1"/>
          <w:sz w:val="22"/>
          <w:szCs w:val="22"/>
          <w:lang w:val="sk-SK"/>
        </w:rPr>
        <w:t xml:space="preserve"> na </w:t>
      </w:r>
      <w:r w:rsidR="00A6658A" w:rsidRPr="00D41A42">
        <w:rPr>
          <w:rFonts w:ascii="Times New Roman" w:hAnsi="Times New Roman" w:cs="Times New Roman"/>
          <w:kern w:val="1"/>
          <w:sz w:val="22"/>
          <w:szCs w:val="22"/>
          <w:lang w:val="sk-SK"/>
        </w:rPr>
        <w:t>produkty</w:t>
      </w:r>
      <w:r w:rsidR="00CA250B" w:rsidRPr="00D41A42">
        <w:rPr>
          <w:rFonts w:ascii="Times New Roman" w:hAnsi="Times New Roman" w:cs="Times New Roman"/>
          <w:kern w:val="1"/>
          <w:sz w:val="22"/>
          <w:szCs w:val="22"/>
          <w:lang w:val="sk-SK"/>
        </w:rPr>
        <w:t>, ktoré pr</w:t>
      </w:r>
      <w:r w:rsidR="002A4813" w:rsidRPr="00D41A42">
        <w:rPr>
          <w:rFonts w:ascii="Times New Roman" w:hAnsi="Times New Roman" w:cs="Times New Roman"/>
          <w:kern w:val="1"/>
          <w:sz w:val="22"/>
          <w:szCs w:val="22"/>
          <w:lang w:val="sk-SK"/>
        </w:rPr>
        <w:t xml:space="preserve">edtým </w:t>
      </w:r>
      <w:r w:rsidR="007B51B6" w:rsidRPr="00D41A42">
        <w:rPr>
          <w:rFonts w:ascii="Times New Roman" w:hAnsi="Times New Roman" w:cs="Times New Roman"/>
          <w:kern w:val="1"/>
          <w:sz w:val="22"/>
          <w:szCs w:val="22"/>
          <w:lang w:val="sk-SK"/>
        </w:rPr>
        <w:t>neboli predmetom jeho činnosti</w:t>
      </w:r>
      <w:r w:rsidR="002A4813" w:rsidRPr="00D41A42">
        <w:rPr>
          <w:rFonts w:ascii="Times New Roman" w:hAnsi="Times New Roman" w:cs="Times New Roman"/>
          <w:kern w:val="1"/>
          <w:sz w:val="22"/>
          <w:szCs w:val="22"/>
          <w:lang w:val="sk-SK"/>
        </w:rPr>
        <w:t>:</w:t>
      </w:r>
    </w:p>
    <w:p w14:paraId="52D9367A" w14:textId="31AAC1EC" w:rsidR="002A4813" w:rsidRPr="002A4813" w:rsidRDefault="002A4813" w:rsidP="002A4813">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sidRPr="002A4813">
        <w:rPr>
          <w:rFonts w:ascii="Times New Roman" w:hAnsi="Times New Roman" w:cs="Times New Roman"/>
          <w:bCs/>
          <w:sz w:val="22"/>
          <w:szCs w:val="22"/>
          <w:lang w:val="sk-SK"/>
        </w:rPr>
        <w:t>projekty</w:t>
      </w:r>
      <w:r w:rsidRPr="002A4813">
        <w:rPr>
          <w:rFonts w:ascii="Times New Roman" w:hAnsi="Times New Roman" w:cs="Times New Roman"/>
          <w:sz w:val="22"/>
          <w:szCs w:val="22"/>
          <w:lang w:val="sk-SK"/>
        </w:rPr>
        <w:t xml:space="preserve"> </w:t>
      </w:r>
      <w:r w:rsidR="001A390E">
        <w:rPr>
          <w:rFonts w:ascii="Times New Roman" w:hAnsi="Times New Roman" w:cs="Times New Roman"/>
          <w:sz w:val="22"/>
          <w:szCs w:val="22"/>
          <w:lang w:val="sk-SK"/>
        </w:rPr>
        <w:t xml:space="preserve">zamerané na investičné náklady do hmotných a nehmotných aktív </w:t>
      </w:r>
      <w:r w:rsidRPr="002A4813">
        <w:rPr>
          <w:rFonts w:ascii="Times New Roman" w:hAnsi="Times New Roman" w:cs="Times New Roman"/>
          <w:sz w:val="22"/>
          <w:szCs w:val="22"/>
          <w:lang w:val="sk-SK"/>
        </w:rPr>
        <w:t xml:space="preserve">spojené s </w:t>
      </w:r>
      <w:r w:rsidRPr="002A4813">
        <w:rPr>
          <w:rFonts w:ascii="Times New Roman" w:hAnsi="Times New Roman" w:cs="Times New Roman"/>
          <w:b/>
          <w:bCs/>
          <w:sz w:val="22"/>
          <w:szCs w:val="22"/>
          <w:lang w:val="sk-SK"/>
        </w:rPr>
        <w:t xml:space="preserve">vidieckym cestovným ruchom a agroturistikou </w:t>
      </w:r>
      <w:r w:rsidRPr="002A4813">
        <w:rPr>
          <w:rFonts w:ascii="Times New Roman" w:hAnsi="Times New Roman" w:cs="Times New Roman"/>
          <w:sz w:val="22"/>
          <w:szCs w:val="22"/>
          <w:lang w:val="sk-SK"/>
        </w:rPr>
        <w:t>zamerané na vytváranie podmienok pre rekreačné a relaxačné činnosti, vrátane vytvárania podmienok na poskytovanie vzdelávania a vytvorenie konferenčných priestorov</w:t>
      </w:r>
      <w:r>
        <w:rPr>
          <w:rStyle w:val="Odkaznapoznmkupodiarou"/>
          <w:rFonts w:ascii="Times New Roman" w:hAnsi="Times New Roman" w:cs="Times New Roman"/>
          <w:sz w:val="22"/>
          <w:szCs w:val="22"/>
          <w:lang w:val="sk-SK"/>
        </w:rPr>
        <w:footnoteReference w:id="2"/>
      </w:r>
      <w:r w:rsidR="009A79F9">
        <w:rPr>
          <w:rFonts w:ascii="Times New Roman" w:hAnsi="Times New Roman" w:cs="Times New Roman"/>
          <w:bCs/>
          <w:iCs/>
          <w:sz w:val="22"/>
          <w:szCs w:val="22"/>
          <w:lang w:val="sk-SK"/>
        </w:rPr>
        <w:t xml:space="preserve"> </w:t>
      </w:r>
      <w:r w:rsidR="009A79F9">
        <w:rPr>
          <w:rFonts w:ascii="Times New Roman" w:hAnsi="Times New Roman" w:cs="Times New Roman"/>
          <w:b/>
          <w:bCs/>
          <w:sz w:val="22"/>
          <w:szCs w:val="22"/>
          <w:lang w:val="sk-SK"/>
        </w:rPr>
        <w:t xml:space="preserve">– </w:t>
      </w:r>
      <w:r w:rsidR="009A79F9">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9A79F9">
        <w:rPr>
          <w:rFonts w:ascii="Times New Roman" w:hAnsi="Times New Roman" w:cs="Times New Roman"/>
          <w:bCs/>
          <w:sz w:val="22"/>
          <w:szCs w:val="22"/>
          <w:lang w:val="sk-SK"/>
        </w:rPr>
        <w:t xml:space="preserve"> </w:t>
      </w:r>
      <w:r w:rsidR="009A79F9">
        <w:rPr>
          <w:rFonts w:ascii="Times New Roman" w:hAnsi="Times New Roman" w:cs="Times New Roman"/>
          <w:sz w:val="22"/>
          <w:szCs w:val="22"/>
          <w:lang w:val="sk-SK"/>
        </w:rPr>
        <w:t>výstavba nových alebo rekonštrukcia alebo modernizácia priestorov a</w:t>
      </w:r>
      <w:r w:rsidR="002066BD">
        <w:rPr>
          <w:rFonts w:ascii="Times New Roman" w:hAnsi="Times New Roman" w:cs="Times New Roman"/>
          <w:sz w:val="22"/>
          <w:szCs w:val="22"/>
          <w:lang w:val="sk-SK"/>
        </w:rPr>
        <w:t> </w:t>
      </w:r>
      <w:r w:rsidR="009A79F9">
        <w:rPr>
          <w:rFonts w:ascii="Times New Roman" w:hAnsi="Times New Roman" w:cs="Times New Roman"/>
          <w:sz w:val="22"/>
          <w:szCs w:val="22"/>
          <w:lang w:val="sk-SK"/>
        </w:rPr>
        <w:t>areálov, vrátane vnútorného vybavenia, nákupu zariadení a 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A520D9">
        <w:rPr>
          <w:rFonts w:ascii="Times New Roman" w:hAnsi="Times New Roman" w:cs="Times New Roman"/>
          <w:sz w:val="22"/>
          <w:szCs w:val="22"/>
          <w:lang w:val="sk-SK"/>
        </w:rPr>
        <w:t>;</w:t>
      </w:r>
    </w:p>
    <w:p w14:paraId="0ED5F6B2" w14:textId="52028B2D" w:rsidR="002A4813" w:rsidRPr="002A4813" w:rsidRDefault="00A520D9" w:rsidP="002A4813">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sidRPr="00A520D9">
        <w:rPr>
          <w:rFonts w:ascii="Times New Roman" w:hAnsi="Times New Roman" w:cs="Times New Roman"/>
          <w:bCs/>
          <w:sz w:val="22"/>
          <w:szCs w:val="22"/>
          <w:lang w:val="sk-SK"/>
        </w:rPr>
        <w:t>projekty</w:t>
      </w:r>
      <w:r w:rsidR="002A4813" w:rsidRPr="00A520D9">
        <w:rPr>
          <w:rFonts w:ascii="Times New Roman" w:hAnsi="Times New Roman" w:cs="Times New Roman"/>
          <w:sz w:val="22"/>
          <w:szCs w:val="22"/>
          <w:lang w:val="sk-SK"/>
        </w:rPr>
        <w:t xml:space="preserve"> </w:t>
      </w:r>
      <w:r w:rsidR="001A390E">
        <w:rPr>
          <w:rFonts w:ascii="Times New Roman" w:hAnsi="Times New Roman" w:cs="Times New Roman"/>
          <w:sz w:val="22"/>
          <w:szCs w:val="22"/>
          <w:lang w:val="sk-SK"/>
        </w:rPr>
        <w:t xml:space="preserve">zamerané na investičné náklady do hmotných a nehmotných aktív </w:t>
      </w:r>
      <w:r w:rsidR="002A4813" w:rsidRPr="002A4813">
        <w:rPr>
          <w:rFonts w:ascii="Times New Roman" w:hAnsi="Times New Roman" w:cs="Times New Roman"/>
          <w:sz w:val="22"/>
          <w:szCs w:val="22"/>
          <w:lang w:val="sk-SK"/>
        </w:rPr>
        <w:t xml:space="preserve">spojené s poskytovaním služieb pre cieľovú skupinu: </w:t>
      </w:r>
      <w:r w:rsidR="002A4813" w:rsidRPr="002A4813">
        <w:rPr>
          <w:rFonts w:ascii="Times New Roman" w:hAnsi="Times New Roman" w:cs="Times New Roman"/>
          <w:b/>
          <w:bCs/>
          <w:sz w:val="22"/>
          <w:szCs w:val="22"/>
          <w:lang w:val="sk-SK"/>
        </w:rPr>
        <w:t>deti, seniori a občania so zníženou schopnosťou pohybu</w:t>
      </w:r>
      <w:r w:rsidR="00EB531E">
        <w:rPr>
          <w:rStyle w:val="Odkaznapoznmkupodiarou"/>
          <w:rFonts w:ascii="Times New Roman" w:hAnsi="Times New Roman" w:cs="Times New Roman"/>
          <w:b/>
          <w:bCs/>
          <w:sz w:val="22"/>
          <w:szCs w:val="22"/>
          <w:lang w:val="sk-SK"/>
        </w:rPr>
        <w:footnoteReference w:id="3"/>
      </w:r>
      <w:r w:rsidR="00562A4F">
        <w:rPr>
          <w:rFonts w:ascii="Times New Roman" w:hAnsi="Times New Roman" w:cs="Times New Roman"/>
          <w:b/>
          <w:bCs/>
          <w:sz w:val="22"/>
          <w:szCs w:val="22"/>
          <w:lang w:val="sk-SK"/>
        </w:rPr>
        <w:t xml:space="preserve"> </w:t>
      </w:r>
      <w:r w:rsidR="009E74DB">
        <w:rPr>
          <w:rFonts w:ascii="Times New Roman" w:hAnsi="Times New Roman" w:cs="Times New Roman"/>
          <w:sz w:val="22"/>
          <w:szCs w:val="22"/>
          <w:lang w:val="sk-SK"/>
        </w:rPr>
        <w:t>so zameraním</w:t>
      </w:r>
      <w:r w:rsidR="002A4813" w:rsidRPr="002A4813">
        <w:rPr>
          <w:rFonts w:ascii="Times New Roman" w:hAnsi="Times New Roman" w:cs="Times New Roman"/>
          <w:sz w:val="22"/>
          <w:szCs w:val="22"/>
          <w:lang w:val="sk-SK"/>
        </w:rPr>
        <w:t xml:space="preserve"> na terapie (hipoterapia, </w:t>
      </w:r>
      <w:proofErr w:type="spellStart"/>
      <w:r w:rsidR="002A4813" w:rsidRPr="002A4813">
        <w:rPr>
          <w:rFonts w:ascii="Times New Roman" w:hAnsi="Times New Roman" w:cs="Times New Roman"/>
          <w:sz w:val="22"/>
          <w:szCs w:val="22"/>
          <w:lang w:val="sk-SK"/>
        </w:rPr>
        <w:t>animoterapia</w:t>
      </w:r>
      <w:proofErr w:type="spellEnd"/>
      <w:r w:rsidR="002A4813" w:rsidRPr="002A4813">
        <w:rPr>
          <w:rFonts w:ascii="Times New Roman" w:hAnsi="Times New Roman" w:cs="Times New Roman"/>
          <w:sz w:val="22"/>
          <w:szCs w:val="22"/>
          <w:lang w:val="sk-SK"/>
        </w:rPr>
        <w:t xml:space="preserve">), lesnú pedagogiku a pod., ktoré prispievajú k rekonvalescencii, lepšiemu začleneniu do </w:t>
      </w:r>
      <w:r>
        <w:rPr>
          <w:rFonts w:ascii="Times New Roman" w:hAnsi="Times New Roman" w:cs="Times New Roman"/>
          <w:sz w:val="22"/>
          <w:szCs w:val="22"/>
          <w:lang w:val="sk-SK"/>
        </w:rPr>
        <w:t>spoločenského života a</w:t>
      </w:r>
      <w:r w:rsidR="002A4813" w:rsidRPr="002A4813">
        <w:rPr>
          <w:rFonts w:ascii="Times New Roman" w:hAnsi="Times New Roman" w:cs="Times New Roman"/>
          <w:sz w:val="22"/>
          <w:szCs w:val="22"/>
          <w:lang w:val="sk-SK"/>
        </w:rPr>
        <w:t xml:space="preserve"> zvý</w:t>
      </w:r>
      <w:r>
        <w:rPr>
          <w:rFonts w:ascii="Times New Roman" w:hAnsi="Times New Roman" w:cs="Times New Roman"/>
          <w:sz w:val="22"/>
          <w:szCs w:val="22"/>
          <w:lang w:val="sk-SK"/>
        </w:rPr>
        <w:t>šeniu motoriky cieľovej skupiny</w:t>
      </w:r>
      <w:r w:rsidR="009E74DB">
        <w:rPr>
          <w:rFonts w:ascii="Times New Roman" w:hAnsi="Times New Roman" w:cs="Times New Roman"/>
          <w:sz w:val="22"/>
          <w:szCs w:val="22"/>
          <w:lang w:val="sk-SK"/>
        </w:rPr>
        <w:t xml:space="preserve"> </w:t>
      </w:r>
      <w:r w:rsidR="009E74DB">
        <w:rPr>
          <w:rFonts w:ascii="Times New Roman" w:hAnsi="Times New Roman" w:cs="Times New Roman"/>
          <w:b/>
          <w:bCs/>
          <w:sz w:val="22"/>
          <w:szCs w:val="22"/>
          <w:lang w:val="sk-SK"/>
        </w:rPr>
        <w:t xml:space="preserve">– </w:t>
      </w:r>
      <w:r w:rsidR="009E74DB">
        <w:rPr>
          <w:rFonts w:ascii="Times New Roman" w:hAnsi="Times New Roman" w:cs="Times New Roman"/>
          <w:bCs/>
          <w:sz w:val="22"/>
          <w:szCs w:val="22"/>
          <w:lang w:val="sk-SK"/>
        </w:rPr>
        <w:t xml:space="preserve">v rámci danej činnosti je oprávnené obstaranie a </w:t>
      </w:r>
      <w:r w:rsidR="009E74DB">
        <w:rPr>
          <w:rFonts w:ascii="Times New Roman" w:hAnsi="Times New Roman" w:cs="Times New Roman"/>
          <w:sz w:val="22"/>
          <w:szCs w:val="22"/>
          <w:lang w:val="sk-SK"/>
        </w:rPr>
        <w:t xml:space="preserve">výstavba nových alebo rekonštrukcia alebo modernizácia priestorov a areálov, na vykonávanie činností alebo poskytovanie služieb spojených s danou cieľovou skupinou, vrátane vnútorného vybavenia, nákupu zariadení a pod., v nadväznosti na založenie nového podniku, rozšírenie kapacity existujúceho podniku </w:t>
      </w:r>
      <w:r w:rsidR="009E74DB">
        <w:rPr>
          <w:rFonts w:ascii="Times New Roman" w:hAnsi="Times New Roman" w:cs="Times New Roman"/>
          <w:sz w:val="22"/>
          <w:szCs w:val="22"/>
          <w:lang w:val="sk-SK"/>
        </w:rPr>
        <w:lastRenderedPageBreak/>
        <w:t>alebo diverzifikáciu činnosti podniku na produkty, ktoré predtým neboli predmetom jeho činnosti</w:t>
      </w:r>
      <w:r>
        <w:rPr>
          <w:rFonts w:ascii="Times New Roman" w:hAnsi="Times New Roman" w:cs="Times New Roman"/>
          <w:sz w:val="22"/>
          <w:szCs w:val="22"/>
          <w:lang w:val="sk-SK"/>
        </w:rPr>
        <w:t>;</w:t>
      </w:r>
    </w:p>
    <w:p w14:paraId="2C0AC75F" w14:textId="46A20FB2" w:rsidR="00127C09" w:rsidRDefault="00A520D9" w:rsidP="00127C09">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Cs/>
          <w:sz w:val="22"/>
          <w:szCs w:val="22"/>
          <w:lang w:val="sk-SK"/>
        </w:rPr>
        <w:t xml:space="preserve">projekty </w:t>
      </w:r>
      <w:r w:rsidR="001A390E">
        <w:rPr>
          <w:rFonts w:ascii="Times New Roman" w:hAnsi="Times New Roman" w:cs="Times New Roman"/>
          <w:sz w:val="22"/>
          <w:szCs w:val="22"/>
          <w:lang w:val="sk-SK"/>
        </w:rPr>
        <w:t xml:space="preserve">zamerané na investičné náklady do hmotných a nehmotných aktív </w:t>
      </w:r>
      <w:r>
        <w:rPr>
          <w:rFonts w:ascii="Times New Roman" w:hAnsi="Times New Roman" w:cs="Times New Roman"/>
          <w:bCs/>
          <w:sz w:val="22"/>
          <w:szCs w:val="22"/>
          <w:lang w:val="sk-SK"/>
        </w:rPr>
        <w:t xml:space="preserve">spojené so </w:t>
      </w:r>
      <w:r w:rsidR="002A4813" w:rsidRPr="002A4813">
        <w:rPr>
          <w:rFonts w:ascii="Times New Roman" w:hAnsi="Times New Roman" w:cs="Times New Roman"/>
          <w:b/>
          <w:bCs/>
          <w:sz w:val="22"/>
          <w:szCs w:val="22"/>
          <w:lang w:val="sk-SK"/>
        </w:rPr>
        <w:t>s</w:t>
      </w:r>
      <w:r>
        <w:rPr>
          <w:rFonts w:ascii="Times New Roman" w:hAnsi="Times New Roman" w:cs="Times New Roman"/>
          <w:b/>
          <w:bCs/>
          <w:sz w:val="22"/>
          <w:szCs w:val="22"/>
          <w:lang w:val="sk-SK"/>
        </w:rPr>
        <w:t>pracovaním a uvádzaním</w:t>
      </w:r>
      <w:r w:rsidR="002A4813" w:rsidRPr="002A4813">
        <w:rPr>
          <w:rFonts w:ascii="Times New Roman" w:hAnsi="Times New Roman" w:cs="Times New Roman"/>
          <w:b/>
          <w:bCs/>
          <w:sz w:val="22"/>
          <w:szCs w:val="22"/>
          <w:lang w:val="sk-SK"/>
        </w:rPr>
        <w:t xml:space="preserve"> na trh produktov, </w:t>
      </w:r>
      <w:r w:rsidR="002A4813" w:rsidRPr="002A4813">
        <w:rPr>
          <w:rFonts w:ascii="Times New Roman" w:hAnsi="Times New Roman" w:cs="Times New Roman"/>
          <w:iCs/>
          <w:sz w:val="22"/>
          <w:szCs w:val="22"/>
          <w:lang w:val="sk-SK"/>
        </w:rPr>
        <w:t xml:space="preserve">ktorých </w:t>
      </w:r>
      <w:r w:rsidR="002A4813" w:rsidRPr="002A4813">
        <w:rPr>
          <w:rFonts w:ascii="Times New Roman" w:hAnsi="Times New Roman" w:cs="Times New Roman"/>
          <w:b/>
          <w:bCs/>
          <w:iCs/>
          <w:sz w:val="22"/>
          <w:szCs w:val="22"/>
          <w:lang w:val="sk-SK"/>
        </w:rPr>
        <w:t xml:space="preserve">výstup </w:t>
      </w:r>
      <w:r w:rsidR="002A4813" w:rsidRPr="002A4813">
        <w:rPr>
          <w:rFonts w:ascii="Times New Roman" w:hAnsi="Times New Roman" w:cs="Times New Roman"/>
          <w:iCs/>
          <w:sz w:val="22"/>
          <w:szCs w:val="22"/>
          <w:lang w:val="sk-SK"/>
        </w:rPr>
        <w:t xml:space="preserve">spracovania </w:t>
      </w:r>
      <w:r w:rsidR="002A4813" w:rsidRPr="002A4813">
        <w:rPr>
          <w:rFonts w:ascii="Times New Roman" w:hAnsi="Times New Roman" w:cs="Times New Roman"/>
          <w:b/>
          <w:bCs/>
          <w:iCs/>
          <w:sz w:val="22"/>
          <w:szCs w:val="22"/>
          <w:lang w:val="sk-SK"/>
        </w:rPr>
        <w:t>nespadá do prílohy I</w:t>
      </w:r>
      <w:r w:rsidR="009A79F9">
        <w:rPr>
          <w:rFonts w:ascii="Times New Roman" w:hAnsi="Times New Roman" w:cs="Times New Roman"/>
          <w:b/>
          <w:bCs/>
          <w:iCs/>
          <w:sz w:val="22"/>
          <w:szCs w:val="22"/>
          <w:lang w:val="sk-SK"/>
        </w:rPr>
        <w:t> </w:t>
      </w:r>
      <w:r w:rsidR="002A4813" w:rsidRPr="002A4813">
        <w:rPr>
          <w:rFonts w:ascii="Times New Roman" w:hAnsi="Times New Roman" w:cs="Times New Roman"/>
          <w:b/>
          <w:bCs/>
          <w:iCs/>
          <w:sz w:val="22"/>
          <w:szCs w:val="22"/>
          <w:lang w:val="sk-SK"/>
        </w:rPr>
        <w:t>ZFEÚ</w:t>
      </w:r>
      <w:r w:rsidR="009A79F9">
        <w:rPr>
          <w:rFonts w:ascii="Times New Roman" w:hAnsi="Times New Roman" w:cs="Times New Roman"/>
          <w:b/>
          <w:bCs/>
          <w:iCs/>
          <w:sz w:val="22"/>
          <w:szCs w:val="22"/>
          <w:lang w:val="sk-SK"/>
        </w:rPr>
        <w:t xml:space="preserve"> - </w:t>
      </w:r>
      <w:r w:rsidR="009A79F9">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9A79F9">
        <w:rPr>
          <w:rFonts w:ascii="Times New Roman" w:hAnsi="Times New Roman" w:cs="Times New Roman"/>
          <w:bCs/>
          <w:sz w:val="22"/>
          <w:szCs w:val="22"/>
          <w:lang w:val="sk-SK"/>
        </w:rPr>
        <w:t xml:space="preserve"> </w:t>
      </w:r>
      <w:r w:rsidR="009A79F9">
        <w:rPr>
          <w:rFonts w:ascii="Times New Roman" w:hAnsi="Times New Roman" w:cs="Times New Roman"/>
          <w:sz w:val="22"/>
          <w:szCs w:val="22"/>
          <w:lang w:val="sk-SK"/>
        </w:rPr>
        <w:t xml:space="preserve">výstavba nových alebo rekonštrukcia </w:t>
      </w:r>
      <w:r w:rsidR="004131F3">
        <w:rPr>
          <w:rFonts w:ascii="Times New Roman" w:hAnsi="Times New Roman" w:cs="Times New Roman"/>
          <w:sz w:val="22"/>
          <w:szCs w:val="22"/>
          <w:lang w:val="sk-SK"/>
        </w:rPr>
        <w:t>alebo modernizácia</w:t>
      </w:r>
      <w:r w:rsidR="009A79F9">
        <w:rPr>
          <w:rFonts w:ascii="Times New Roman" w:hAnsi="Times New Roman" w:cs="Times New Roman"/>
          <w:sz w:val="22"/>
          <w:szCs w:val="22"/>
          <w:lang w:val="sk-SK"/>
        </w:rPr>
        <w:t xml:space="preserve"> priestorov a</w:t>
      </w:r>
      <w:r w:rsidR="002066BD">
        <w:rPr>
          <w:rFonts w:ascii="Times New Roman" w:hAnsi="Times New Roman" w:cs="Times New Roman"/>
          <w:sz w:val="22"/>
          <w:szCs w:val="22"/>
          <w:lang w:val="sk-SK"/>
        </w:rPr>
        <w:t> </w:t>
      </w:r>
      <w:r w:rsidR="009A79F9">
        <w:rPr>
          <w:rFonts w:ascii="Times New Roman" w:hAnsi="Times New Roman" w:cs="Times New Roman"/>
          <w:sz w:val="22"/>
          <w:szCs w:val="22"/>
          <w:lang w:val="sk-SK"/>
        </w:rPr>
        <w:t>areálov, vrátane vnútorného vybavenia, nákupu zariadení a</w:t>
      </w:r>
      <w:r w:rsidR="004131F3">
        <w:rPr>
          <w:rFonts w:ascii="Times New Roman" w:hAnsi="Times New Roman" w:cs="Times New Roman"/>
          <w:sz w:val="22"/>
          <w:szCs w:val="22"/>
          <w:lang w:val="sk-SK"/>
        </w:rPr>
        <w:t> </w:t>
      </w:r>
      <w:r w:rsidR="009A79F9">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2A4813" w:rsidRPr="002A4813">
        <w:rPr>
          <w:rFonts w:ascii="Times New Roman" w:hAnsi="Times New Roman" w:cs="Times New Roman"/>
          <w:b/>
          <w:bCs/>
          <w:iCs/>
          <w:sz w:val="22"/>
          <w:szCs w:val="22"/>
          <w:lang w:val="sk-SK"/>
        </w:rPr>
        <w:t xml:space="preserve">. </w:t>
      </w:r>
      <w:r w:rsidR="002A4813" w:rsidRPr="002A4813">
        <w:rPr>
          <w:rFonts w:ascii="Times New Roman" w:hAnsi="Times New Roman" w:cs="Times New Roman"/>
          <w:sz w:val="22"/>
          <w:szCs w:val="22"/>
          <w:lang w:val="sk-SK"/>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w:t>
      </w:r>
      <w:proofErr w:type="spellStart"/>
      <w:r w:rsidR="002A4813" w:rsidRPr="002A4813">
        <w:rPr>
          <w:rFonts w:ascii="Times New Roman" w:hAnsi="Times New Roman" w:cs="Times New Roman"/>
          <w:sz w:val="22"/>
          <w:szCs w:val="22"/>
          <w:lang w:val="sk-SK"/>
        </w:rPr>
        <w:t>neakvakultúrneho</w:t>
      </w:r>
      <w:proofErr w:type="spellEnd"/>
      <w:r w:rsidR="002A4813" w:rsidRPr="002A4813">
        <w:rPr>
          <w:rFonts w:ascii="Times New Roman" w:hAnsi="Times New Roman" w:cs="Times New Roman"/>
          <w:sz w:val="22"/>
          <w:szCs w:val="22"/>
          <w:lang w:val="sk-SK"/>
        </w:rPr>
        <w:t xml:space="preserve"> charakteru, ako aj predaj vlastných produktov nepoľnohospodárskeho, nelesného a </w:t>
      </w:r>
      <w:proofErr w:type="spellStart"/>
      <w:r w:rsidR="002A4813" w:rsidRPr="002A4813">
        <w:rPr>
          <w:rFonts w:ascii="Times New Roman" w:hAnsi="Times New Roman" w:cs="Times New Roman"/>
          <w:sz w:val="22"/>
          <w:szCs w:val="22"/>
          <w:lang w:val="sk-SK"/>
        </w:rPr>
        <w:t>neakvakultúrneho</w:t>
      </w:r>
      <w:proofErr w:type="spellEnd"/>
      <w:r w:rsidR="002A4813" w:rsidRPr="002A4813">
        <w:rPr>
          <w:rFonts w:ascii="Times New Roman" w:hAnsi="Times New Roman" w:cs="Times New Roman"/>
          <w:sz w:val="22"/>
          <w:szCs w:val="22"/>
          <w:lang w:val="sk-SK"/>
        </w:rPr>
        <w:t xml:space="preserve"> charakteru (vrátane zriadenia mobilných predajných miest</w:t>
      </w:r>
      <w:r w:rsidR="00EB27A2">
        <w:rPr>
          <w:rStyle w:val="Odkaznapoznmkupodiarou"/>
          <w:rFonts w:ascii="Times New Roman" w:hAnsi="Times New Roman" w:cs="Times New Roman"/>
          <w:sz w:val="22"/>
          <w:szCs w:val="22"/>
          <w:lang w:val="sk-SK"/>
        </w:rPr>
        <w:footnoteReference w:id="4"/>
      </w:r>
      <w:r w:rsidR="002A4813" w:rsidRPr="002A4813">
        <w:rPr>
          <w:rFonts w:ascii="Times New Roman" w:hAnsi="Times New Roman" w:cs="Times New Roman"/>
          <w:sz w:val="22"/>
          <w:szCs w:val="22"/>
          <w:lang w:val="sk-SK"/>
        </w:rPr>
        <w:t xml:space="preserve">) a výrobkov a/alebo produktov iných poľnohospodárov a obhospodarovateľov lesa a </w:t>
      </w:r>
      <w:proofErr w:type="spellStart"/>
      <w:r w:rsidR="002A4813" w:rsidRPr="002A4813">
        <w:rPr>
          <w:rFonts w:ascii="Times New Roman" w:hAnsi="Times New Roman" w:cs="Times New Roman"/>
          <w:sz w:val="22"/>
          <w:szCs w:val="22"/>
          <w:lang w:val="sk-SK"/>
        </w:rPr>
        <w:t>akvakultúrnych</w:t>
      </w:r>
      <w:proofErr w:type="spellEnd"/>
      <w:r w:rsidR="002A4813" w:rsidRPr="002A4813">
        <w:rPr>
          <w:rFonts w:ascii="Times New Roman" w:hAnsi="Times New Roman" w:cs="Times New Roman"/>
          <w:sz w:val="22"/>
          <w:szCs w:val="22"/>
          <w:lang w:val="sk-SK"/>
        </w:rPr>
        <w:t xml:space="preserve"> podnikov za účelom ekonomického rozvoja daného územia. Oprávnená je aj tvorba a rozvoj aktivít a činností spojených s poskytovaním služieb, najmä služieb súvisiacich so skladovaním, logistikou a dopravou a zriaďova</w:t>
      </w:r>
      <w:r w:rsidR="00127C09">
        <w:rPr>
          <w:rFonts w:ascii="Times New Roman" w:hAnsi="Times New Roman" w:cs="Times New Roman"/>
          <w:sz w:val="22"/>
          <w:szCs w:val="22"/>
          <w:lang w:val="sk-SK"/>
        </w:rPr>
        <w:t>ním podnikateľských inkubátorov;</w:t>
      </w:r>
    </w:p>
    <w:p w14:paraId="0C0E44AB" w14:textId="7C50D26E" w:rsidR="002A4813" w:rsidRPr="00127C09" w:rsidRDefault="001A390E" w:rsidP="00127C09">
      <w:pPr>
        <w:pStyle w:val="Odsekzoznamu"/>
        <w:numPr>
          <w:ilvl w:val="1"/>
          <w:numId w:val="26"/>
        </w:numPr>
        <w:autoSpaceDE w:val="0"/>
        <w:autoSpaceDN w:val="0"/>
        <w:adjustRightInd w:val="0"/>
        <w:ind w:left="1134"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rámci projektov zameraných na spracovanie a uvádzanie na trh produktov, ktorých výstup nespadá do prílohy I ZFEÚ sú oprávnené aj </w:t>
      </w:r>
      <w:r w:rsidR="00A520D9" w:rsidRPr="00127C09">
        <w:rPr>
          <w:rFonts w:ascii="Times New Roman" w:hAnsi="Times New Roman" w:cs="Times New Roman"/>
          <w:sz w:val="22"/>
          <w:szCs w:val="22"/>
          <w:lang w:val="sk-SK"/>
        </w:rPr>
        <w:t xml:space="preserve">projekty </w:t>
      </w:r>
      <w:r w:rsidR="0095270A">
        <w:rPr>
          <w:rFonts w:ascii="Times New Roman" w:hAnsi="Times New Roman" w:cs="Times New Roman"/>
          <w:sz w:val="22"/>
          <w:szCs w:val="22"/>
          <w:lang w:val="sk-SK"/>
        </w:rPr>
        <w:t xml:space="preserve">zamerané na investičné náklady do hmotných a nehmotných aktív, </w:t>
      </w:r>
      <w:r w:rsidR="00A520D9" w:rsidRPr="00127C09">
        <w:rPr>
          <w:rFonts w:ascii="Times New Roman" w:hAnsi="Times New Roman" w:cs="Times New Roman"/>
          <w:sz w:val="22"/>
          <w:szCs w:val="22"/>
          <w:lang w:val="sk-SK"/>
        </w:rPr>
        <w:t>spojené s využívaním</w:t>
      </w:r>
      <w:r w:rsidR="002A4813" w:rsidRPr="00127C09">
        <w:rPr>
          <w:rFonts w:ascii="Times New Roman" w:hAnsi="Times New Roman" w:cs="Times New Roman"/>
          <w:sz w:val="22"/>
          <w:szCs w:val="22"/>
          <w:lang w:val="sk-SK"/>
        </w:rPr>
        <w:t xml:space="preserve"> </w:t>
      </w:r>
      <w:r w:rsidR="00127C09">
        <w:rPr>
          <w:rFonts w:ascii="Times New Roman" w:hAnsi="Times New Roman" w:cs="Times New Roman"/>
          <w:b/>
          <w:bCs/>
          <w:sz w:val="22"/>
          <w:szCs w:val="22"/>
          <w:lang w:val="sk-SK"/>
        </w:rPr>
        <w:t>OZE</w:t>
      </w:r>
      <w:r w:rsidR="00A520D9" w:rsidRPr="00127C09">
        <w:rPr>
          <w:rFonts w:ascii="Times New Roman" w:hAnsi="Times New Roman" w:cs="Times New Roman"/>
          <w:b/>
          <w:bCs/>
          <w:sz w:val="22"/>
          <w:szCs w:val="22"/>
          <w:lang w:val="sk-SK"/>
        </w:rPr>
        <w:t xml:space="preserve">, </w:t>
      </w:r>
      <w:r w:rsidR="00A520D9" w:rsidRPr="00127C09">
        <w:rPr>
          <w:rFonts w:ascii="Times New Roman" w:hAnsi="Times New Roman" w:cs="Times New Roman"/>
          <w:bCs/>
          <w:sz w:val="22"/>
          <w:szCs w:val="22"/>
          <w:lang w:val="sk-SK"/>
        </w:rPr>
        <w:t xml:space="preserve">kde </w:t>
      </w:r>
      <w:r w:rsidR="002A4813" w:rsidRPr="00127C09">
        <w:rPr>
          <w:rFonts w:ascii="Times New Roman" w:hAnsi="Times New Roman" w:cs="Times New Roman"/>
          <w:sz w:val="22"/>
          <w:szCs w:val="22"/>
          <w:lang w:val="sk-SK"/>
        </w:rPr>
        <w:t xml:space="preserve">časť energie </w:t>
      </w:r>
      <w:r w:rsidR="00A520D9" w:rsidRPr="00127C09">
        <w:rPr>
          <w:rFonts w:ascii="Times New Roman" w:hAnsi="Times New Roman" w:cs="Times New Roman"/>
          <w:sz w:val="22"/>
          <w:szCs w:val="22"/>
          <w:lang w:val="sk-SK"/>
        </w:rPr>
        <w:t>príjemca pomoci</w:t>
      </w:r>
      <w:r w:rsidR="002A4813" w:rsidRPr="00127C09">
        <w:rPr>
          <w:rFonts w:ascii="Times New Roman" w:hAnsi="Times New Roman" w:cs="Times New Roman"/>
          <w:sz w:val="22"/>
          <w:szCs w:val="22"/>
          <w:lang w:val="sk-SK"/>
        </w:rPr>
        <w:t xml:space="preserve"> spotrebuje vo vlastnom podniku a v prípade využívania solárnej energie, táto pokryje sprostredkovane aj časť jeho spotreby tepla resp. bude vyrobená elektrina použitá aj na klimatizáciu a pod.:</w:t>
      </w:r>
    </w:p>
    <w:p w14:paraId="3C17FE92"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2A4813">
        <w:rPr>
          <w:rFonts w:ascii="Times New Roman" w:hAnsi="Times New Roman" w:cs="Times New Roman"/>
          <w:sz w:val="22"/>
          <w:szCs w:val="22"/>
          <w:lang w:val="sk-SK"/>
        </w:rPr>
        <w:t>investície na budovanie zariadení na energetické využívanie biomasy na výrobu elektriny a tepla spaľovaním bioplynu vyrobeného anaeróbnou fermentáciou, s max. elektrickým výkonom do 500kW, kde je časť energie uvádzaná do siete;</w:t>
      </w:r>
    </w:p>
    <w:p w14:paraId="0D8BBB28"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biomasy na výrobu tepla a vykurovanie s max. tepelným výkonom do 500kW, kde je časť energie uvádzaná do siete;</w:t>
      </w:r>
    </w:p>
    <w:p w14:paraId="2B633A11"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výrobu biomasy pre technické a energetické využitie, kde je časť energie uvádzaná do siete;</w:t>
      </w:r>
    </w:p>
    <w:p w14:paraId="5D3CBC56"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 xml:space="preserve">investície na budovanie zariadení na energetické využívanie drevnej biomasy na výrobu elektriny a tepla spaľovaním plynu vyrobeného </w:t>
      </w:r>
      <w:proofErr w:type="spellStart"/>
      <w:r w:rsidRPr="00127C09">
        <w:rPr>
          <w:rFonts w:ascii="Times New Roman" w:hAnsi="Times New Roman" w:cs="Times New Roman"/>
          <w:sz w:val="22"/>
          <w:szCs w:val="22"/>
          <w:lang w:val="sk-SK"/>
        </w:rPr>
        <w:t>termochemickou</w:t>
      </w:r>
      <w:proofErr w:type="spellEnd"/>
      <w:r w:rsidRPr="00127C09">
        <w:rPr>
          <w:rFonts w:ascii="Times New Roman" w:hAnsi="Times New Roman" w:cs="Times New Roman"/>
          <w:sz w:val="22"/>
          <w:szCs w:val="22"/>
          <w:lang w:val="sk-SK"/>
        </w:rPr>
        <w:t xml:space="preserve"> konverziou s max. elektrickým výkonom do 500kW;</w:t>
      </w:r>
    </w:p>
    <w:p w14:paraId="0EB12EB5"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odpadovej drevnej biomasy na výrobu tepla a vykurovanie s max. tepelným výkonom do 500kW;</w:t>
      </w:r>
    </w:p>
    <w:p w14:paraId="6CD01E39"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solárnej energie s max. výkonom 250kW;</w:t>
      </w:r>
    </w:p>
    <w:p w14:paraId="3F629C65"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veternej energie s max. výkonom 250kW;</w:t>
      </w:r>
    </w:p>
    <w:p w14:paraId="40C4ABF9" w14:textId="4516B591" w:rsidR="009A4F0D" w:rsidRPr="00127C09" w:rsidRDefault="002A4813" w:rsidP="00127C09">
      <w:pPr>
        <w:pStyle w:val="Odsekzoznamu"/>
        <w:numPr>
          <w:ilvl w:val="1"/>
          <w:numId w:val="24"/>
        </w:numPr>
        <w:autoSpaceDE w:val="0"/>
        <w:autoSpaceDN w:val="0"/>
        <w:adjustRightInd w:val="0"/>
        <w:spacing w:after="120"/>
        <w:ind w:left="1559" w:right="-488" w:hanging="357"/>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vodnej energie s max. výkonom 250kW.</w:t>
      </w:r>
    </w:p>
    <w:p w14:paraId="3E9A2A74" w14:textId="62CC597F" w:rsidR="009043A0"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F.2 </w:t>
      </w:r>
      <w:r w:rsidR="009043A0" w:rsidRPr="005A7F96">
        <w:rPr>
          <w:rFonts w:ascii="Times New Roman" w:hAnsi="Times New Roman" w:cs="Times New Roman"/>
          <w:b/>
          <w:bCs/>
          <w:kern w:val="1"/>
          <w:sz w:val="22"/>
          <w:szCs w:val="22"/>
          <w:lang w:val="sk-SK"/>
        </w:rPr>
        <w:t>Neoprávnené projekty</w:t>
      </w:r>
      <w:r w:rsidRPr="005A7F96">
        <w:rPr>
          <w:rFonts w:ascii="Times New Roman" w:hAnsi="Times New Roman" w:cs="Times New Roman"/>
          <w:bCs/>
          <w:kern w:val="1"/>
          <w:sz w:val="22"/>
          <w:szCs w:val="22"/>
          <w:lang w:val="sk-SK"/>
        </w:rPr>
        <w:t xml:space="preserve"> sú:</w:t>
      </w:r>
      <w:r>
        <w:rPr>
          <w:rFonts w:ascii="Times New Roman" w:hAnsi="Times New Roman" w:cs="Times New Roman"/>
          <w:bCs/>
          <w:kern w:val="1"/>
          <w:sz w:val="22"/>
          <w:szCs w:val="22"/>
          <w:lang w:val="sk-SK"/>
        </w:rPr>
        <w:t xml:space="preserve"> </w:t>
      </w:r>
    </w:p>
    <w:p w14:paraId="5CB22DA4" w14:textId="741B8979" w:rsidR="005A7F96" w:rsidRPr="005A7F96"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iCs/>
          <w:sz w:val="22"/>
          <w:szCs w:val="22"/>
          <w:lang w:val="sk-SK"/>
        </w:rPr>
        <w:t>projekty</w:t>
      </w:r>
      <w:r w:rsidR="00EF4E2D">
        <w:rPr>
          <w:rFonts w:ascii="Times New Roman" w:hAnsi="Times New Roman" w:cs="Times New Roman"/>
          <w:iCs/>
          <w:sz w:val="22"/>
          <w:szCs w:val="22"/>
          <w:lang w:val="sk-SK"/>
        </w:rPr>
        <w:t xml:space="preserve"> </w:t>
      </w:r>
      <w:r w:rsidRPr="005A7F96">
        <w:rPr>
          <w:rFonts w:ascii="Times New Roman" w:hAnsi="Times New Roman" w:cs="Times New Roman"/>
          <w:iCs/>
          <w:sz w:val="22"/>
          <w:szCs w:val="22"/>
          <w:lang w:val="sk-SK"/>
        </w:rPr>
        <w:t>zamerané na budovanie a obnovu</w:t>
      </w:r>
      <w:r w:rsidR="00A520D9" w:rsidRPr="005A7F96">
        <w:rPr>
          <w:rFonts w:ascii="Times New Roman" w:hAnsi="Times New Roman" w:cs="Times New Roman"/>
          <w:iCs/>
          <w:sz w:val="22"/>
          <w:szCs w:val="22"/>
          <w:lang w:val="sk-SK"/>
        </w:rPr>
        <w:t xml:space="preserve"> občianskej a poznávacej infraštruktúry (náučné a turistické chodníky, cyklotrasy, odpočívadlá, pozorovateľne, mostíky, turistické značenie, </w:t>
      </w:r>
      <w:r w:rsidR="00A520D9" w:rsidRPr="005A7F96">
        <w:rPr>
          <w:rFonts w:ascii="Times New Roman" w:hAnsi="Times New Roman" w:cs="Times New Roman"/>
          <w:iCs/>
          <w:sz w:val="22"/>
          <w:szCs w:val="22"/>
          <w:lang w:val="sk-SK"/>
        </w:rPr>
        <w:lastRenderedPageBreak/>
        <w:t xml:space="preserve">mapové panely, informačné tabule, turistické útulne, ohniská, odpadkové koše, vyhliadkové veže, lanové dráhy, schody, rebríky, chodníky, objekty a centrá biodiverzity na pozorovanie – mokrade, malé vodné </w:t>
      </w:r>
      <w:r w:rsidRPr="005A7F96">
        <w:rPr>
          <w:rFonts w:ascii="Times New Roman" w:hAnsi="Times New Roman" w:cs="Times New Roman"/>
          <w:iCs/>
          <w:sz w:val="22"/>
          <w:szCs w:val="22"/>
          <w:lang w:val="sk-SK"/>
        </w:rPr>
        <w:t>plochy, ukážkové lesné biotopy)</w:t>
      </w:r>
      <w:r w:rsidR="0037544C">
        <w:rPr>
          <w:rFonts w:ascii="Times New Roman" w:hAnsi="Times New Roman" w:cs="Times New Roman"/>
          <w:iCs/>
          <w:sz w:val="22"/>
          <w:szCs w:val="22"/>
          <w:lang w:val="sk-SK"/>
        </w:rPr>
        <w:t xml:space="preserve"> </w:t>
      </w:r>
      <w:r w:rsidR="0037544C" w:rsidRPr="005A7F96">
        <w:rPr>
          <w:rFonts w:ascii="Times New Roman" w:hAnsi="Times New Roman" w:cs="Times New Roman"/>
          <w:iCs/>
          <w:sz w:val="22"/>
          <w:szCs w:val="22"/>
          <w:lang w:val="sk-SK"/>
        </w:rPr>
        <w:t>v</w:t>
      </w:r>
      <w:r w:rsidR="0037544C">
        <w:rPr>
          <w:rFonts w:ascii="Times New Roman" w:hAnsi="Times New Roman" w:cs="Times New Roman"/>
          <w:iCs/>
          <w:sz w:val="22"/>
          <w:szCs w:val="22"/>
          <w:lang w:val="sk-SK"/>
        </w:rPr>
        <w:t> </w:t>
      </w:r>
      <w:r w:rsidR="0037544C" w:rsidRPr="005A7F96">
        <w:rPr>
          <w:rFonts w:ascii="Times New Roman" w:hAnsi="Times New Roman" w:cs="Times New Roman"/>
          <w:iCs/>
          <w:sz w:val="22"/>
          <w:szCs w:val="22"/>
          <w:lang w:val="sk-SK"/>
        </w:rPr>
        <w:t>prípade</w:t>
      </w:r>
      <w:r w:rsidR="0037544C">
        <w:rPr>
          <w:rFonts w:ascii="Times New Roman" w:hAnsi="Times New Roman" w:cs="Times New Roman"/>
          <w:iCs/>
          <w:sz w:val="22"/>
          <w:szCs w:val="22"/>
          <w:lang w:val="sk-SK"/>
        </w:rPr>
        <w:t>,</w:t>
      </w:r>
      <w:r w:rsidR="0037544C" w:rsidRPr="005A7F96">
        <w:rPr>
          <w:rFonts w:ascii="Times New Roman" w:hAnsi="Times New Roman" w:cs="Times New Roman"/>
          <w:iCs/>
          <w:sz w:val="22"/>
          <w:szCs w:val="22"/>
          <w:lang w:val="sk-SK"/>
        </w:rPr>
        <w:t xml:space="preserve"> ak je príjemcom pomoci fyzická alebo právnická osoba obhospodarujúca les</w:t>
      </w:r>
      <w:r w:rsidRPr="005A7F96">
        <w:rPr>
          <w:rFonts w:ascii="Times New Roman" w:hAnsi="Times New Roman" w:cs="Times New Roman"/>
          <w:iCs/>
          <w:sz w:val="22"/>
          <w:szCs w:val="22"/>
          <w:lang w:val="sk-SK"/>
        </w:rPr>
        <w:t>;</w:t>
      </w:r>
    </w:p>
    <w:p w14:paraId="11F36F2F" w14:textId="6156CB3C" w:rsidR="005A7F96" w:rsidRPr="005A7F96"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sz w:val="22"/>
          <w:szCs w:val="22"/>
          <w:lang w:val="sk-SK"/>
        </w:rPr>
        <w:t>projekty súvisiace s drevospracujúcim priemyslom (piliarska výroba, výroba nábytku a pod.), s výnimkou využívania dreva ako OZE;</w:t>
      </w:r>
    </w:p>
    <w:p w14:paraId="33C4A480" w14:textId="77777777" w:rsidR="00372C12" w:rsidRPr="00372C12"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iCs/>
          <w:sz w:val="22"/>
          <w:szCs w:val="22"/>
          <w:lang w:val="sk-SK"/>
        </w:rPr>
        <w:t xml:space="preserve"> projekty, ktoré súvisia s </w:t>
      </w:r>
      <w:proofErr w:type="spellStart"/>
      <w:r w:rsidRPr="005A7F96">
        <w:rPr>
          <w:rFonts w:ascii="Times New Roman" w:hAnsi="Times New Roman" w:cs="Times New Roman"/>
          <w:iCs/>
          <w:sz w:val="22"/>
          <w:szCs w:val="22"/>
          <w:lang w:val="sk-SK"/>
        </w:rPr>
        <w:t>akvakultúrou</w:t>
      </w:r>
      <w:proofErr w:type="spellEnd"/>
      <w:r w:rsidRPr="005A7F96">
        <w:rPr>
          <w:rFonts w:ascii="Times New Roman" w:hAnsi="Times New Roman" w:cs="Times New Roman"/>
          <w:iCs/>
          <w:sz w:val="22"/>
          <w:szCs w:val="22"/>
          <w:lang w:val="sk-SK"/>
        </w:rPr>
        <w:t xml:space="preserve">, ako je rybárska turistika, environmentálne služby v oblasti </w:t>
      </w:r>
      <w:proofErr w:type="spellStart"/>
      <w:r w:rsidRPr="005A7F96">
        <w:rPr>
          <w:rFonts w:ascii="Times New Roman" w:hAnsi="Times New Roman" w:cs="Times New Roman"/>
          <w:iCs/>
          <w:sz w:val="22"/>
          <w:szCs w:val="22"/>
          <w:lang w:val="sk-SK"/>
        </w:rPr>
        <w:t>akvakultúry</w:t>
      </w:r>
      <w:proofErr w:type="spellEnd"/>
      <w:r w:rsidRPr="005A7F96">
        <w:rPr>
          <w:rFonts w:ascii="Times New Roman" w:hAnsi="Times New Roman" w:cs="Times New Roman"/>
          <w:iCs/>
          <w:sz w:val="22"/>
          <w:szCs w:val="22"/>
          <w:lang w:val="sk-SK"/>
        </w:rPr>
        <w:t xml:space="preserve">, vzdelávacie aktivity súvisiace s </w:t>
      </w:r>
      <w:proofErr w:type="spellStart"/>
      <w:r w:rsidRPr="005A7F96">
        <w:rPr>
          <w:rFonts w:ascii="Times New Roman" w:hAnsi="Times New Roman" w:cs="Times New Roman"/>
          <w:iCs/>
          <w:sz w:val="22"/>
          <w:szCs w:val="22"/>
          <w:lang w:val="sk-SK"/>
        </w:rPr>
        <w:t>akvakultúrou</w:t>
      </w:r>
      <w:proofErr w:type="spellEnd"/>
      <w:r w:rsidRPr="005A7F96">
        <w:rPr>
          <w:rFonts w:ascii="Times New Roman" w:hAnsi="Times New Roman" w:cs="Times New Roman"/>
          <w:iCs/>
          <w:sz w:val="22"/>
          <w:szCs w:val="22"/>
          <w:lang w:val="sk-SK"/>
        </w:rPr>
        <w:t xml:space="preserve"> a pod.</w:t>
      </w:r>
      <w:r w:rsidR="0037544C">
        <w:rPr>
          <w:rFonts w:ascii="Times New Roman" w:hAnsi="Times New Roman" w:cs="Times New Roman"/>
          <w:iCs/>
          <w:sz w:val="22"/>
          <w:szCs w:val="22"/>
          <w:lang w:val="sk-SK"/>
        </w:rPr>
        <w:t xml:space="preserve"> </w:t>
      </w:r>
      <w:r w:rsidR="0037544C" w:rsidRPr="005A7F96">
        <w:rPr>
          <w:rFonts w:ascii="Times New Roman" w:hAnsi="Times New Roman" w:cs="Times New Roman"/>
          <w:iCs/>
          <w:sz w:val="22"/>
          <w:szCs w:val="22"/>
          <w:lang w:val="sk-SK"/>
        </w:rPr>
        <w:t>v</w:t>
      </w:r>
      <w:r w:rsidR="0037544C">
        <w:rPr>
          <w:rFonts w:ascii="Times New Roman" w:hAnsi="Times New Roman" w:cs="Times New Roman"/>
          <w:iCs/>
          <w:sz w:val="22"/>
          <w:szCs w:val="22"/>
          <w:lang w:val="sk-SK"/>
        </w:rPr>
        <w:t> </w:t>
      </w:r>
      <w:r w:rsidR="0037544C" w:rsidRPr="005A7F96">
        <w:rPr>
          <w:rFonts w:ascii="Times New Roman" w:hAnsi="Times New Roman" w:cs="Times New Roman"/>
          <w:iCs/>
          <w:sz w:val="22"/>
          <w:szCs w:val="22"/>
          <w:lang w:val="sk-SK"/>
        </w:rPr>
        <w:t>prípade</w:t>
      </w:r>
      <w:r w:rsidR="0037544C">
        <w:rPr>
          <w:rFonts w:ascii="Times New Roman" w:hAnsi="Times New Roman" w:cs="Times New Roman"/>
          <w:iCs/>
          <w:sz w:val="22"/>
          <w:szCs w:val="22"/>
          <w:lang w:val="sk-SK"/>
        </w:rPr>
        <w:t>,</w:t>
      </w:r>
      <w:r w:rsidR="0037544C" w:rsidRPr="005A7F96">
        <w:rPr>
          <w:rFonts w:ascii="Times New Roman" w:hAnsi="Times New Roman" w:cs="Times New Roman"/>
          <w:iCs/>
          <w:sz w:val="22"/>
          <w:szCs w:val="22"/>
          <w:lang w:val="sk-SK"/>
        </w:rPr>
        <w:t xml:space="preserve"> ak je príjemcom pomoci fyzická alebo právnická osoba, podnikajúca v hospodárskom chove rýb</w:t>
      </w:r>
      <w:r w:rsidR="00372C12">
        <w:rPr>
          <w:rFonts w:ascii="Times New Roman" w:hAnsi="Times New Roman" w:cs="Times New Roman"/>
          <w:iCs/>
          <w:sz w:val="22"/>
          <w:szCs w:val="22"/>
          <w:lang w:val="sk-SK"/>
        </w:rPr>
        <w:t>;</w:t>
      </w:r>
    </w:p>
    <w:p w14:paraId="760D6D4B" w14:textId="60CAECD8" w:rsidR="005A7F96" w:rsidRPr="005A7F96" w:rsidRDefault="00372C12"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iCs/>
          <w:sz w:val="22"/>
          <w:szCs w:val="22"/>
          <w:lang w:val="sk-SK"/>
        </w:rPr>
        <w:t xml:space="preserve">projekty zamerané na </w:t>
      </w:r>
      <w:r>
        <w:rPr>
          <w:rFonts w:ascii="Times New Roman" w:hAnsi="Times New Roman" w:cs="Times New Roman"/>
          <w:sz w:val="22"/>
          <w:szCs w:val="22"/>
          <w:lang w:val="sk-SK"/>
        </w:rPr>
        <w:t>výstavbu</w:t>
      </w:r>
      <w:r w:rsidRPr="00372C12">
        <w:rPr>
          <w:rFonts w:ascii="Times New Roman" w:hAnsi="Times New Roman" w:cs="Times New Roman"/>
          <w:sz w:val="22"/>
          <w:szCs w:val="22"/>
          <w:lang w:val="sk-SK"/>
        </w:rPr>
        <w:t xml:space="preserve"> ubyt</w:t>
      </w:r>
      <w:r>
        <w:rPr>
          <w:rFonts w:ascii="Times New Roman" w:hAnsi="Times New Roman" w:cs="Times New Roman"/>
          <w:sz w:val="22"/>
          <w:szCs w:val="22"/>
          <w:lang w:val="sk-SK"/>
        </w:rPr>
        <w:t>ovacích zariadení, rekonštrukciu a modernizáciu</w:t>
      </w:r>
      <w:r w:rsidRPr="00372C12">
        <w:rPr>
          <w:rFonts w:ascii="Times New Roman" w:hAnsi="Times New Roman" w:cs="Times New Roman"/>
          <w:sz w:val="22"/>
          <w:szCs w:val="22"/>
          <w:lang w:val="sk-SK"/>
        </w:rPr>
        <w:t xml:space="preserve"> exi</w:t>
      </w:r>
      <w:r>
        <w:rPr>
          <w:rFonts w:ascii="Times New Roman" w:hAnsi="Times New Roman" w:cs="Times New Roman"/>
          <w:sz w:val="22"/>
          <w:szCs w:val="22"/>
          <w:lang w:val="sk-SK"/>
        </w:rPr>
        <w:t>stujúcich ubytovacích zariadení alebo</w:t>
      </w:r>
      <w:r w:rsidRPr="00372C12">
        <w:rPr>
          <w:rFonts w:ascii="Times New Roman" w:hAnsi="Times New Roman" w:cs="Times New Roman"/>
          <w:sz w:val="22"/>
          <w:szCs w:val="22"/>
          <w:lang w:val="sk-SK"/>
        </w:rPr>
        <w:t xml:space="preserve"> nevyužívaných o</w:t>
      </w:r>
      <w:r>
        <w:rPr>
          <w:rFonts w:ascii="Times New Roman" w:hAnsi="Times New Roman" w:cs="Times New Roman"/>
          <w:sz w:val="22"/>
          <w:szCs w:val="22"/>
          <w:lang w:val="sk-SK"/>
        </w:rPr>
        <w:t xml:space="preserve">bjektov na ubytovacie zariadenia, v rámci </w:t>
      </w:r>
      <w:r>
        <w:rPr>
          <w:rFonts w:ascii="Times New Roman" w:hAnsi="Times New Roman" w:cs="Times New Roman"/>
          <w:b/>
          <w:sz w:val="22"/>
          <w:szCs w:val="22"/>
          <w:lang w:val="sk-SK"/>
        </w:rPr>
        <w:t>činnosti 2</w:t>
      </w:r>
      <w:r w:rsidR="0037544C" w:rsidRPr="00372C12">
        <w:rPr>
          <w:rFonts w:ascii="Times New Roman" w:hAnsi="Times New Roman" w:cs="Times New Roman"/>
          <w:iCs/>
          <w:sz w:val="22"/>
          <w:szCs w:val="22"/>
          <w:lang w:val="sk-SK"/>
        </w:rPr>
        <w:t>.</w:t>
      </w:r>
    </w:p>
    <w:p w14:paraId="31B64FAB" w14:textId="77777777" w:rsidR="00A520D9" w:rsidRDefault="00A520D9" w:rsidP="00D25987">
      <w:pPr>
        <w:tabs>
          <w:tab w:val="left" w:pos="360"/>
        </w:tabs>
        <w:spacing w:after="120"/>
        <w:ind w:right="-489"/>
        <w:jc w:val="both"/>
        <w:rPr>
          <w:rFonts w:ascii="Times New Roman" w:hAnsi="Times New Roman"/>
          <w:sz w:val="22"/>
          <w:szCs w:val="22"/>
          <w:lang w:val="sk-SK" w:eastAsia="sk-SK"/>
        </w:rPr>
      </w:pPr>
    </w:p>
    <w:p w14:paraId="44896270" w14:textId="0518B2C4" w:rsidR="00340AA3" w:rsidRDefault="00340AA3" w:rsidP="00D25987">
      <w:pPr>
        <w:tabs>
          <w:tab w:val="left" w:pos="360"/>
        </w:tabs>
        <w:spacing w:after="12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G. Oprávnené </w:t>
      </w:r>
      <w:r w:rsidR="002A4813" w:rsidRPr="00875C87">
        <w:rPr>
          <w:rFonts w:ascii="Times New Roman" w:hAnsi="Times New Roman" w:cs="Times New Roman"/>
          <w:b/>
          <w:bCs/>
          <w:kern w:val="1"/>
          <w:sz w:val="22"/>
          <w:szCs w:val="22"/>
          <w:lang w:val="sk-SK"/>
        </w:rPr>
        <w:t>náklady</w:t>
      </w:r>
    </w:p>
    <w:p w14:paraId="5BD4B4C6" w14:textId="518E8979" w:rsidR="00891E3E" w:rsidRDefault="00340AA3" w:rsidP="000470BD">
      <w:pPr>
        <w:widowControl w:val="0"/>
        <w:tabs>
          <w:tab w:val="left" w:pos="360"/>
        </w:tabs>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B9229D" w:rsidRPr="00B9229D">
        <w:rPr>
          <w:rFonts w:ascii="Times New Roman" w:hAnsi="Times New Roman" w:cs="Times New Roman"/>
          <w:b/>
          <w:bCs/>
          <w:kern w:val="1"/>
          <w:sz w:val="22"/>
          <w:szCs w:val="22"/>
          <w:lang w:val="sk-SK"/>
        </w:rPr>
        <w:t xml:space="preserve">Oprávnené </w:t>
      </w:r>
      <w:r w:rsidR="005A7F96">
        <w:rPr>
          <w:rFonts w:ascii="Times New Roman" w:hAnsi="Times New Roman" w:cs="Times New Roman"/>
          <w:b/>
          <w:bCs/>
          <w:kern w:val="1"/>
          <w:sz w:val="22"/>
          <w:szCs w:val="22"/>
          <w:lang w:val="sk-SK"/>
        </w:rPr>
        <w:t>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5A7F96">
        <w:rPr>
          <w:rFonts w:ascii="Times New Roman" w:hAnsi="Times New Roman" w:cs="Times New Roman"/>
          <w:kern w:val="1"/>
          <w:sz w:val="22"/>
          <w:szCs w:val="22"/>
          <w:lang w:val="sk-SK"/>
        </w:rPr>
        <w:t>nákladov</w:t>
      </w:r>
      <w:r w:rsidR="00CA250B">
        <w:rPr>
          <w:rFonts w:ascii="Times New Roman" w:hAnsi="Times New Roman" w:cs="Times New Roman"/>
          <w:kern w:val="1"/>
          <w:sz w:val="22"/>
          <w:szCs w:val="22"/>
          <w:lang w:val="sk-SK"/>
        </w:rPr>
        <w:t>) sú investičné náklady na hmotné a nehmotné aktíva</w:t>
      </w:r>
      <w:r w:rsidR="00863FF3">
        <w:rPr>
          <w:rStyle w:val="Odkaznapoznmkupodiarou"/>
          <w:rFonts w:ascii="Times New Roman" w:hAnsi="Times New Roman" w:cs="Times New Roman"/>
          <w:kern w:val="1"/>
          <w:sz w:val="22"/>
          <w:szCs w:val="22"/>
          <w:lang w:val="sk-SK"/>
        </w:rPr>
        <w:footnoteReference w:id="5"/>
      </w:r>
      <w:r w:rsidR="00CA250B">
        <w:rPr>
          <w:rFonts w:ascii="Times New Roman" w:hAnsi="Times New Roman" w:cs="Times New Roman"/>
          <w:kern w:val="1"/>
          <w:sz w:val="22"/>
          <w:szCs w:val="22"/>
          <w:lang w:val="sk-SK"/>
        </w:rPr>
        <w:t xml:space="preserve">. </w:t>
      </w:r>
      <w:r w:rsidR="00757FA4">
        <w:rPr>
          <w:rFonts w:ascii="Times New Roman" w:hAnsi="Times New Roman" w:cs="Times New Roman"/>
          <w:kern w:val="1"/>
          <w:sz w:val="22"/>
          <w:szCs w:val="22"/>
          <w:lang w:val="sk-SK"/>
        </w:rPr>
        <w:t xml:space="preserve">Oprávnené </w:t>
      </w:r>
      <w:r w:rsidR="005A7F96">
        <w:rPr>
          <w:rFonts w:ascii="Times New Roman" w:hAnsi="Times New Roman" w:cs="Times New Roman"/>
          <w:kern w:val="1"/>
          <w:sz w:val="22"/>
          <w:szCs w:val="22"/>
          <w:lang w:val="sk-SK"/>
        </w:rPr>
        <w:t>náklady sú náklady</w:t>
      </w:r>
      <w:r w:rsidR="00757FA4">
        <w:rPr>
          <w:rFonts w:ascii="Times New Roman" w:hAnsi="Times New Roman" w:cs="Times New Roman"/>
          <w:kern w:val="1"/>
          <w:sz w:val="22"/>
          <w:szCs w:val="22"/>
          <w:lang w:val="sk-SK"/>
        </w:rPr>
        <w:t xml:space="preserve"> na počiatočnú investíciu</w:t>
      </w:r>
      <w:r w:rsidR="00A07C19">
        <w:rPr>
          <w:rFonts w:ascii="Times New Roman" w:hAnsi="Times New Roman" w:cs="Times New Roman"/>
          <w:kern w:val="1"/>
          <w:sz w:val="22"/>
          <w:szCs w:val="22"/>
          <w:lang w:val="sk-SK"/>
        </w:rPr>
        <w:t xml:space="preserve"> v zmysle čl.2 ods.49 </w:t>
      </w:r>
      <w:r w:rsidR="005A7F96">
        <w:rPr>
          <w:rFonts w:ascii="Times New Roman" w:hAnsi="Times New Roman" w:cs="Times New Roman"/>
          <w:kern w:val="1"/>
          <w:sz w:val="22"/>
          <w:szCs w:val="22"/>
          <w:lang w:val="sk-SK"/>
        </w:rPr>
        <w:t xml:space="preserve">kapitoly I </w:t>
      </w:r>
      <w:r w:rsidR="00A07C19">
        <w:rPr>
          <w:rFonts w:ascii="Times New Roman" w:hAnsi="Times New Roman" w:cs="Times New Roman"/>
          <w:kern w:val="1"/>
          <w:sz w:val="22"/>
          <w:szCs w:val="22"/>
          <w:lang w:val="sk-SK"/>
        </w:rPr>
        <w:t>nariadenia Komisie (EÚ) č.651/2014</w:t>
      </w:r>
      <w:r w:rsidR="00CA250B">
        <w:rPr>
          <w:rFonts w:ascii="Times New Roman" w:hAnsi="Times New Roman" w:cs="Times New Roman"/>
          <w:kern w:val="1"/>
          <w:sz w:val="22"/>
          <w:szCs w:val="22"/>
          <w:lang w:val="sk-SK"/>
        </w:rPr>
        <w:t xml:space="preserve">, </w:t>
      </w:r>
      <w:r w:rsidR="000F30C2">
        <w:rPr>
          <w:rFonts w:ascii="Times New Roman" w:hAnsi="Times New Roman" w:cs="Times New Roman"/>
          <w:kern w:val="1"/>
          <w:sz w:val="22"/>
          <w:szCs w:val="22"/>
          <w:lang w:val="sk-SK"/>
        </w:rPr>
        <w:t xml:space="preserve">zameranú </w:t>
      </w:r>
      <w:r w:rsidR="000F30C2" w:rsidRPr="00D41A42">
        <w:rPr>
          <w:rFonts w:ascii="Times New Roman" w:hAnsi="Times New Roman" w:cs="Times New Roman"/>
          <w:kern w:val="1"/>
          <w:sz w:val="22"/>
          <w:szCs w:val="22"/>
          <w:lang w:val="sk-SK"/>
        </w:rPr>
        <w:t>na založenie nového podniku alebo rozšírenie kapacity existujúceho podniku alebo diverzifikáciu činnosti podniku na produkty, ktoré predtým neboli predmetom jeho činnosti</w:t>
      </w:r>
      <w:r w:rsidR="00891E3E">
        <w:rPr>
          <w:rFonts w:ascii="Times New Roman" w:hAnsi="Times New Roman" w:cs="Times New Roman"/>
          <w:kern w:val="1"/>
          <w:sz w:val="22"/>
          <w:szCs w:val="22"/>
          <w:lang w:val="sk-SK"/>
        </w:rPr>
        <w:t>.</w:t>
      </w:r>
      <w:r w:rsidR="000F30C2">
        <w:rPr>
          <w:rFonts w:ascii="Times New Roman" w:hAnsi="Times New Roman" w:cs="Times New Roman"/>
          <w:b/>
          <w:kern w:val="1"/>
          <w:sz w:val="22"/>
          <w:szCs w:val="22"/>
          <w:lang w:val="sk-SK"/>
        </w:rPr>
        <w:t xml:space="preserve"> </w:t>
      </w:r>
    </w:p>
    <w:p w14:paraId="2F323C6D" w14:textId="72EE568C" w:rsidR="00440C97" w:rsidRPr="00440C97" w:rsidRDefault="00440C97" w:rsidP="000470BD">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G.2 </w:t>
      </w:r>
      <w:r>
        <w:rPr>
          <w:rFonts w:ascii="Times New Roman" w:hAnsi="Times New Roman" w:cs="Times New Roman"/>
          <w:kern w:val="1"/>
          <w:sz w:val="22"/>
          <w:szCs w:val="22"/>
          <w:lang w:val="sk-SK"/>
        </w:rPr>
        <w:t xml:space="preserve">Nadobudnuté aktíva musia byť nové, s výnimkou malých a stredných podnikov. </w:t>
      </w:r>
      <w:r w:rsidR="00A24F79">
        <w:rPr>
          <w:rFonts w:ascii="Times New Roman" w:hAnsi="Times New Roman" w:cs="Times New Roman"/>
          <w:kern w:val="1"/>
          <w:sz w:val="22"/>
          <w:szCs w:val="22"/>
          <w:lang w:val="sk-SK"/>
        </w:rPr>
        <w:t>Táto výnimka sa neuplatňuje v prípade strojov a</w:t>
      </w:r>
      <w:r w:rsidR="00DF7CA1">
        <w:rPr>
          <w:rFonts w:ascii="Times New Roman" w:hAnsi="Times New Roman" w:cs="Times New Roman"/>
          <w:kern w:val="1"/>
          <w:sz w:val="22"/>
          <w:szCs w:val="22"/>
          <w:lang w:val="sk-SK"/>
        </w:rPr>
        <w:t> </w:t>
      </w:r>
      <w:r w:rsidR="00A24F79">
        <w:rPr>
          <w:rFonts w:ascii="Times New Roman" w:hAnsi="Times New Roman" w:cs="Times New Roman"/>
          <w:kern w:val="1"/>
          <w:sz w:val="22"/>
          <w:szCs w:val="22"/>
          <w:lang w:val="sk-SK"/>
        </w:rPr>
        <w:t>zariadení</w:t>
      </w:r>
      <w:r w:rsidR="00DF7CA1">
        <w:rPr>
          <w:rFonts w:ascii="Times New Roman" w:hAnsi="Times New Roman" w:cs="Times New Roman"/>
          <w:kern w:val="1"/>
          <w:sz w:val="22"/>
          <w:szCs w:val="22"/>
          <w:lang w:val="sk-SK"/>
        </w:rPr>
        <w:t>, ktoré musia byť vždy nové</w:t>
      </w:r>
      <w:r w:rsidR="00A24F79">
        <w:rPr>
          <w:rFonts w:ascii="Times New Roman" w:hAnsi="Times New Roman" w:cs="Times New Roman"/>
          <w:kern w:val="1"/>
          <w:sz w:val="22"/>
          <w:szCs w:val="22"/>
          <w:lang w:val="sk-SK"/>
        </w:rPr>
        <w:t xml:space="preserve">. </w:t>
      </w:r>
    </w:p>
    <w:p w14:paraId="147FF5FB" w14:textId="0E65BD1D" w:rsidR="000470BD" w:rsidRPr="000470BD" w:rsidRDefault="00440C97" w:rsidP="000470BD">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0470BD" w:rsidRPr="000470BD">
        <w:rPr>
          <w:rFonts w:ascii="Times New Roman" w:hAnsi="Times New Roman" w:cs="Times New Roman"/>
          <w:kern w:val="1"/>
          <w:sz w:val="22"/>
          <w:szCs w:val="22"/>
          <w:lang w:val="sk-SK"/>
        </w:rPr>
        <w:t xml:space="preserve"> Oprávnené náklady sú náklady na oprávnené projekty, stanovené v časti F.1 a to náklady na: </w:t>
      </w:r>
    </w:p>
    <w:p w14:paraId="071E8212" w14:textId="5240EB0B" w:rsidR="000470BD" w:rsidRPr="000470BD" w:rsidRDefault="000470BD" w:rsidP="000470BD">
      <w:pPr>
        <w:pStyle w:val="Odsekzoznamu"/>
        <w:numPr>
          <w:ilvl w:val="0"/>
          <w:numId w:val="28"/>
        </w:numPr>
        <w:autoSpaceDE w:val="0"/>
        <w:autoSpaceDN w:val="0"/>
        <w:adjustRightInd w:val="0"/>
        <w:ind w:right="-489"/>
        <w:jc w:val="both"/>
        <w:rPr>
          <w:rFonts w:ascii="Times New Roman" w:hAnsi="Times New Roman" w:cs="Times New Roman"/>
          <w:iCs/>
          <w:sz w:val="22"/>
          <w:szCs w:val="22"/>
          <w:lang w:val="sk-SK"/>
        </w:rPr>
      </w:pPr>
      <w:r w:rsidRPr="000470BD">
        <w:rPr>
          <w:rFonts w:ascii="Times New Roman" w:hAnsi="Times New Roman" w:cs="Times New Roman"/>
          <w:iCs/>
          <w:sz w:val="22"/>
          <w:szCs w:val="22"/>
          <w:lang w:val="sk-SK"/>
        </w:rPr>
        <w:t xml:space="preserve">výstavbu, obstaranie (vrátane leasingu) alebo </w:t>
      </w:r>
      <w:r w:rsidR="00B57DC7">
        <w:rPr>
          <w:rFonts w:ascii="Times New Roman" w:hAnsi="Times New Roman" w:cs="Times New Roman"/>
          <w:iCs/>
          <w:sz w:val="22"/>
          <w:szCs w:val="22"/>
          <w:lang w:val="sk-SK"/>
        </w:rPr>
        <w:t>rozšírenie kapacity</w:t>
      </w:r>
      <w:r w:rsidR="00B57DC7" w:rsidRPr="000470BD">
        <w:rPr>
          <w:rFonts w:ascii="Times New Roman" w:hAnsi="Times New Roman" w:cs="Times New Roman"/>
          <w:iCs/>
          <w:sz w:val="22"/>
          <w:szCs w:val="22"/>
          <w:lang w:val="sk-SK"/>
        </w:rPr>
        <w:t xml:space="preserve"> </w:t>
      </w:r>
      <w:r w:rsidRPr="000470BD">
        <w:rPr>
          <w:rFonts w:ascii="Times New Roman" w:hAnsi="Times New Roman" w:cs="Times New Roman"/>
          <w:bCs/>
          <w:iCs/>
          <w:sz w:val="22"/>
          <w:szCs w:val="22"/>
          <w:lang w:val="sk-SK"/>
        </w:rPr>
        <w:t>nehnuteľného majetku</w:t>
      </w:r>
      <w:r w:rsidRPr="000470BD">
        <w:rPr>
          <w:rFonts w:ascii="Times New Roman" w:hAnsi="Times New Roman" w:cs="Times New Roman"/>
          <w:iCs/>
          <w:sz w:val="22"/>
          <w:szCs w:val="22"/>
          <w:lang w:val="sk-SK"/>
        </w:rPr>
        <w:t>;</w:t>
      </w:r>
    </w:p>
    <w:p w14:paraId="667C8E04" w14:textId="77777777" w:rsidR="000470BD" w:rsidRPr="000470BD" w:rsidRDefault="000470BD" w:rsidP="000470BD">
      <w:pPr>
        <w:pStyle w:val="Odsekzoznamu"/>
        <w:numPr>
          <w:ilvl w:val="0"/>
          <w:numId w:val="28"/>
        </w:numPr>
        <w:autoSpaceDE w:val="0"/>
        <w:autoSpaceDN w:val="0"/>
        <w:adjustRightInd w:val="0"/>
        <w:ind w:right="-489"/>
        <w:jc w:val="both"/>
        <w:rPr>
          <w:rFonts w:ascii="Times New Roman" w:hAnsi="Times New Roman" w:cs="Times New Roman"/>
          <w:iCs/>
          <w:sz w:val="22"/>
          <w:szCs w:val="22"/>
          <w:lang w:val="sk-SK"/>
        </w:rPr>
      </w:pPr>
      <w:r w:rsidRPr="000470BD">
        <w:rPr>
          <w:rFonts w:ascii="Times New Roman" w:hAnsi="Times New Roman" w:cs="Times New Roman"/>
          <w:iCs/>
          <w:sz w:val="22"/>
          <w:szCs w:val="22"/>
          <w:lang w:val="sk-SK"/>
        </w:rPr>
        <w:t xml:space="preserve">kúpu alebo kúpu na leasing </w:t>
      </w:r>
      <w:r w:rsidRPr="000470BD">
        <w:rPr>
          <w:rFonts w:ascii="Times New Roman" w:hAnsi="Times New Roman" w:cs="Times New Roman"/>
          <w:bCs/>
          <w:iCs/>
          <w:sz w:val="22"/>
          <w:szCs w:val="22"/>
          <w:lang w:val="sk-SK"/>
        </w:rPr>
        <w:t>nových strojov a zariadení</w:t>
      </w:r>
      <w:r w:rsidRPr="000470BD">
        <w:rPr>
          <w:rFonts w:ascii="Times New Roman" w:hAnsi="Times New Roman" w:cs="Times New Roman"/>
          <w:bCs/>
          <w:sz w:val="22"/>
          <w:szCs w:val="22"/>
          <w:lang w:val="sk-SK"/>
        </w:rPr>
        <w:t xml:space="preserve"> </w:t>
      </w:r>
      <w:r w:rsidRPr="000470BD">
        <w:rPr>
          <w:rFonts w:ascii="Times New Roman" w:hAnsi="Times New Roman" w:cs="Times New Roman"/>
          <w:iCs/>
          <w:sz w:val="22"/>
          <w:szCs w:val="22"/>
          <w:lang w:val="sk-SK"/>
        </w:rPr>
        <w:t>do výšky ich trhovej hodnoty;</w:t>
      </w:r>
    </w:p>
    <w:p w14:paraId="39D72ACD" w14:textId="29E70DB9" w:rsidR="000470BD" w:rsidRDefault="000470BD" w:rsidP="00440C97">
      <w:pPr>
        <w:pStyle w:val="Odsekzoznamu"/>
        <w:numPr>
          <w:ilvl w:val="0"/>
          <w:numId w:val="28"/>
        </w:numPr>
        <w:autoSpaceDE w:val="0"/>
        <w:autoSpaceDN w:val="0"/>
        <w:adjustRightInd w:val="0"/>
        <w:spacing w:after="120"/>
        <w:ind w:left="714" w:right="-488" w:hanging="357"/>
        <w:jc w:val="both"/>
        <w:rPr>
          <w:rFonts w:ascii="Times New Roman" w:hAnsi="Times New Roman" w:cs="Times New Roman"/>
          <w:iCs/>
          <w:sz w:val="22"/>
          <w:szCs w:val="22"/>
          <w:lang w:val="sk-SK"/>
        </w:rPr>
      </w:pPr>
      <w:r w:rsidRPr="000470BD">
        <w:rPr>
          <w:rFonts w:ascii="Times New Roman" w:hAnsi="Times New Roman" w:cs="Times New Roman"/>
          <w:bCs/>
          <w:iCs/>
          <w:sz w:val="22"/>
          <w:szCs w:val="22"/>
          <w:lang w:val="sk-SK"/>
        </w:rPr>
        <w:t xml:space="preserve">nehmotné investície </w:t>
      </w:r>
      <w:r w:rsidRPr="000470BD">
        <w:rPr>
          <w:rFonts w:ascii="Times New Roman" w:hAnsi="Times New Roman" w:cs="Times New Roman"/>
          <w:iCs/>
          <w:sz w:val="22"/>
          <w:szCs w:val="22"/>
          <w:lang w:val="sk-SK"/>
        </w:rPr>
        <w:t>ako obstaranie alebo vývoj počítačového softvéru, získanie patentov,</w:t>
      </w:r>
      <w:r>
        <w:rPr>
          <w:rFonts w:ascii="Times New Roman" w:hAnsi="Times New Roman" w:cs="Times New Roman"/>
          <w:iCs/>
          <w:sz w:val="22"/>
          <w:szCs w:val="22"/>
          <w:lang w:val="sk-SK"/>
        </w:rPr>
        <w:t xml:space="preserve"> </w:t>
      </w:r>
      <w:r w:rsidRPr="000470BD">
        <w:rPr>
          <w:rFonts w:ascii="Times New Roman" w:hAnsi="Times New Roman" w:cs="Times New Roman"/>
          <w:iCs/>
          <w:sz w:val="22"/>
          <w:szCs w:val="22"/>
          <w:lang w:val="sk-SK"/>
        </w:rPr>
        <w:t>licencií, autor</w:t>
      </w:r>
      <w:r>
        <w:rPr>
          <w:rFonts w:ascii="Times New Roman" w:hAnsi="Times New Roman" w:cs="Times New Roman"/>
          <w:iCs/>
          <w:sz w:val="22"/>
          <w:szCs w:val="22"/>
          <w:lang w:val="sk-SK"/>
        </w:rPr>
        <w:t>ských práv a obchodných značiek.</w:t>
      </w:r>
    </w:p>
    <w:p w14:paraId="6A684705" w14:textId="77777777" w:rsidR="00440C97" w:rsidRPr="00440C97" w:rsidRDefault="00440C97" w:rsidP="00440C97">
      <w:pPr>
        <w:pStyle w:val="Odsekzoznamu"/>
        <w:autoSpaceDE w:val="0"/>
        <w:autoSpaceDN w:val="0"/>
        <w:adjustRightInd w:val="0"/>
        <w:spacing w:after="120"/>
        <w:ind w:left="714" w:right="-488"/>
        <w:jc w:val="both"/>
        <w:rPr>
          <w:rFonts w:ascii="Times New Roman" w:hAnsi="Times New Roman" w:cs="Times New Roman"/>
          <w:iCs/>
          <w:sz w:val="22"/>
          <w:szCs w:val="22"/>
          <w:lang w:val="sk-SK"/>
        </w:rPr>
      </w:pPr>
    </w:p>
    <w:p w14:paraId="68005640" w14:textId="26122DD3" w:rsidR="00B86F6E" w:rsidRDefault="00440C97" w:rsidP="00440C97">
      <w:pPr>
        <w:pStyle w:val="Odsekzoznamu"/>
        <w:spacing w:after="120"/>
        <w:ind w:left="0" w:right="-489"/>
        <w:contextualSpacing w:val="0"/>
        <w:jc w:val="both"/>
        <w:rPr>
          <w:rFonts w:ascii="Times New Roman" w:hAnsi="Times New Roman" w:cs="Times New Roman"/>
          <w:kern w:val="1"/>
          <w:sz w:val="22"/>
          <w:szCs w:val="22"/>
          <w:lang w:val="sk-SK"/>
        </w:rPr>
      </w:pPr>
      <w:r>
        <w:rPr>
          <w:rFonts w:ascii="Times New Roman" w:hAnsi="Times New Roman" w:cs="Times New Roman"/>
          <w:b/>
          <w:sz w:val="22"/>
          <w:szCs w:val="22"/>
          <w:lang w:val="sk-SK"/>
        </w:rPr>
        <w:t>G.4</w:t>
      </w:r>
      <w:r w:rsidR="000470BD" w:rsidRPr="00875C87">
        <w:rPr>
          <w:rFonts w:ascii="Times New Roman" w:hAnsi="Times New Roman" w:cs="Times New Roman"/>
          <w:b/>
          <w:sz w:val="22"/>
          <w:szCs w:val="22"/>
          <w:lang w:val="sk-SK"/>
        </w:rPr>
        <w:t xml:space="preserve"> </w:t>
      </w:r>
      <w:r w:rsidR="00B86F6E" w:rsidRPr="00875C87">
        <w:rPr>
          <w:rFonts w:ascii="Times New Roman" w:hAnsi="Times New Roman" w:cs="Times New Roman"/>
          <w:kern w:val="1"/>
          <w:sz w:val="22"/>
          <w:szCs w:val="22"/>
          <w:lang w:val="sk-SK"/>
        </w:rPr>
        <w:t>Náklady</w:t>
      </w:r>
      <w:r w:rsidR="00B86F6E">
        <w:rPr>
          <w:rFonts w:ascii="Times New Roman" w:hAnsi="Times New Roman" w:cs="Times New Roman"/>
          <w:kern w:val="1"/>
          <w:sz w:val="22"/>
          <w:szCs w:val="22"/>
          <w:lang w:val="sk-SK"/>
        </w:rPr>
        <w:t xml:space="preserve"> spojené s lízingom hmotných aktív možno zohľadniť za týchto podmienok:</w:t>
      </w:r>
    </w:p>
    <w:p w14:paraId="039A1587" w14:textId="16B252E3" w:rsidR="00B86F6E" w:rsidRDefault="00B86F6E" w:rsidP="00D25987">
      <w:pPr>
        <w:pStyle w:val="Odsekzoznamu"/>
        <w:numPr>
          <w:ilvl w:val="0"/>
          <w:numId w:val="20"/>
        </w:numPr>
        <w:ind w:right="-489"/>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v prípade pozemkov a budov musí prenájom pokračovať najmenej 3 roky </w:t>
      </w:r>
      <w:r w:rsidR="00440C97">
        <w:rPr>
          <w:rFonts w:ascii="Times New Roman" w:hAnsi="Times New Roman" w:cs="Times New Roman"/>
          <w:kern w:val="1"/>
          <w:sz w:val="22"/>
          <w:szCs w:val="22"/>
          <w:lang w:val="sk-SK"/>
        </w:rPr>
        <w:t xml:space="preserve">a v prípade veľkých podnikov najmenej 5 rokov, </w:t>
      </w:r>
      <w:r>
        <w:rPr>
          <w:rFonts w:ascii="Times New Roman" w:hAnsi="Times New Roman" w:cs="Times New Roman"/>
          <w:kern w:val="1"/>
          <w:sz w:val="22"/>
          <w:szCs w:val="22"/>
          <w:lang w:val="sk-SK"/>
        </w:rPr>
        <w:t>po očakávanom dátume ukončenia projektu;</w:t>
      </w:r>
    </w:p>
    <w:p w14:paraId="62F85716" w14:textId="104DB8A0" w:rsidR="00B86F6E" w:rsidRPr="00440C97" w:rsidRDefault="00B86F6E" w:rsidP="00440C97">
      <w:pPr>
        <w:pStyle w:val="Odsekzoznamu"/>
        <w:numPr>
          <w:ilvl w:val="0"/>
          <w:numId w:val="20"/>
        </w:numPr>
        <w:spacing w:after="120"/>
        <w:ind w:right="-488"/>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00661A01" w14:textId="0A95A848" w:rsidR="00B86F6E" w:rsidRDefault="00440C97"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G.5</w:t>
      </w:r>
      <w:r w:rsidR="000470BD">
        <w:rPr>
          <w:rFonts w:ascii="Times New Roman" w:hAnsi="Times New Roman" w:cs="Times New Roman"/>
          <w:b/>
          <w:kern w:val="1"/>
          <w:sz w:val="22"/>
          <w:szCs w:val="22"/>
          <w:lang w:val="sk-SK"/>
        </w:rPr>
        <w:t xml:space="preserve"> </w:t>
      </w:r>
      <w:r w:rsidR="00152ECB">
        <w:rPr>
          <w:rFonts w:ascii="Times New Roman" w:hAnsi="Times New Roman" w:cs="Times New Roman"/>
          <w:b/>
          <w:kern w:val="1"/>
          <w:sz w:val="22"/>
          <w:szCs w:val="22"/>
          <w:lang w:val="sk-SK"/>
        </w:rPr>
        <w:t xml:space="preserve"> </w:t>
      </w:r>
      <w:r w:rsidR="00891E3E">
        <w:rPr>
          <w:rFonts w:ascii="Times New Roman" w:hAnsi="Times New Roman" w:cs="Times New Roman"/>
          <w:kern w:val="1"/>
          <w:sz w:val="22"/>
          <w:szCs w:val="22"/>
          <w:lang w:val="sk-SK"/>
        </w:rPr>
        <w:t xml:space="preserve">V prípade investícii zameraných </w:t>
      </w:r>
      <w:r w:rsidR="00891E3E" w:rsidRPr="00891E3E">
        <w:rPr>
          <w:rFonts w:ascii="Times New Roman" w:hAnsi="Times New Roman" w:cs="Times New Roman"/>
          <w:b/>
          <w:kern w:val="1"/>
          <w:sz w:val="22"/>
          <w:szCs w:val="22"/>
          <w:lang w:val="sk-SK"/>
        </w:rPr>
        <w:t>na diverzifikáciu</w:t>
      </w:r>
      <w:r w:rsidR="00891E3E">
        <w:rPr>
          <w:rFonts w:ascii="Times New Roman" w:hAnsi="Times New Roman" w:cs="Times New Roman"/>
          <w:kern w:val="1"/>
          <w:sz w:val="22"/>
          <w:szCs w:val="22"/>
          <w:lang w:val="sk-SK"/>
        </w:rPr>
        <w:t xml:space="preserve"> činnosti podniku na produkty, ktoré predtým neboli predmetom jeho činnos</w:t>
      </w:r>
      <w:r w:rsidR="00891E3E" w:rsidRPr="00891E3E">
        <w:rPr>
          <w:rFonts w:ascii="Times New Roman" w:hAnsi="Times New Roman" w:cs="Times New Roman"/>
          <w:kern w:val="1"/>
          <w:sz w:val="22"/>
          <w:szCs w:val="22"/>
          <w:lang w:val="sk-SK"/>
        </w:rPr>
        <w:t>ti,</w:t>
      </w:r>
      <w:r w:rsidR="00CA250B" w:rsidRPr="00891E3E">
        <w:rPr>
          <w:rFonts w:ascii="Times New Roman" w:hAnsi="Times New Roman" w:cs="Times New Roman"/>
          <w:kern w:val="1"/>
          <w:sz w:val="22"/>
          <w:szCs w:val="22"/>
          <w:lang w:val="sk-SK"/>
        </w:rPr>
        <w:t xml:space="preserve"> </w:t>
      </w:r>
      <w:r w:rsidR="00B86F6E" w:rsidRPr="00891E3E">
        <w:rPr>
          <w:rFonts w:ascii="Times New Roman" w:hAnsi="Times New Roman" w:cs="Times New Roman"/>
          <w:kern w:val="1"/>
          <w:sz w:val="22"/>
          <w:szCs w:val="22"/>
          <w:lang w:val="sk-SK"/>
        </w:rPr>
        <w:t xml:space="preserve">musia </w:t>
      </w:r>
      <w:r w:rsidR="00891E3E" w:rsidRPr="00891E3E">
        <w:rPr>
          <w:rFonts w:ascii="Times New Roman" w:hAnsi="Times New Roman" w:cs="Times New Roman"/>
          <w:kern w:val="1"/>
          <w:sz w:val="22"/>
          <w:szCs w:val="22"/>
          <w:lang w:val="sk-SK"/>
        </w:rPr>
        <w:t xml:space="preserve">oprávnené náklady </w:t>
      </w:r>
      <w:r w:rsidR="00CA250B" w:rsidRPr="00891E3E">
        <w:rPr>
          <w:rFonts w:ascii="Times New Roman" w:hAnsi="Times New Roman" w:cs="Times New Roman"/>
          <w:kern w:val="1"/>
          <w:sz w:val="22"/>
          <w:szCs w:val="22"/>
          <w:lang w:val="sk-SK"/>
        </w:rPr>
        <w:t xml:space="preserve">prevyšovať najmenej </w:t>
      </w:r>
      <w:r w:rsidR="00CA250B" w:rsidRPr="00891E3E">
        <w:rPr>
          <w:rFonts w:ascii="Times New Roman" w:hAnsi="Times New Roman" w:cs="Times New Roman"/>
          <w:b/>
          <w:kern w:val="1"/>
          <w:sz w:val="22"/>
          <w:szCs w:val="22"/>
          <w:lang w:val="sk-SK"/>
        </w:rPr>
        <w:t>o 200%</w:t>
      </w:r>
      <w:r w:rsidR="00CA250B" w:rsidRPr="00891E3E">
        <w:rPr>
          <w:rFonts w:ascii="Times New Roman" w:hAnsi="Times New Roman" w:cs="Times New Roman"/>
          <w:kern w:val="1"/>
          <w:sz w:val="22"/>
          <w:szCs w:val="22"/>
          <w:lang w:val="sk-SK"/>
        </w:rPr>
        <w:t xml:space="preserve"> účtovnú hodnotu </w:t>
      </w:r>
      <w:proofErr w:type="spellStart"/>
      <w:r w:rsidR="00CA250B" w:rsidRPr="00891E3E">
        <w:rPr>
          <w:rFonts w:ascii="Times New Roman" w:hAnsi="Times New Roman" w:cs="Times New Roman"/>
          <w:b/>
          <w:kern w:val="1"/>
          <w:sz w:val="22"/>
          <w:szCs w:val="22"/>
          <w:lang w:val="sk-SK"/>
        </w:rPr>
        <w:t>znovupoužitých</w:t>
      </w:r>
      <w:proofErr w:type="spellEnd"/>
      <w:r w:rsidR="00CA250B" w:rsidRPr="00891E3E">
        <w:rPr>
          <w:rFonts w:ascii="Times New Roman" w:hAnsi="Times New Roman" w:cs="Times New Roman"/>
          <w:b/>
          <w:kern w:val="1"/>
          <w:sz w:val="22"/>
          <w:szCs w:val="22"/>
          <w:lang w:val="sk-SK"/>
        </w:rPr>
        <w:t xml:space="preserve"> aktív</w:t>
      </w:r>
      <w:r w:rsidR="002A6B1F" w:rsidRPr="00891E3E">
        <w:rPr>
          <w:rStyle w:val="Odkaznapoznmkupodiarou"/>
          <w:rFonts w:ascii="Times New Roman" w:hAnsi="Times New Roman" w:cs="Times New Roman"/>
          <w:kern w:val="1"/>
          <w:sz w:val="22"/>
          <w:szCs w:val="22"/>
          <w:lang w:val="sk-SK"/>
        </w:rPr>
        <w:footnoteReference w:id="6"/>
      </w:r>
      <w:r w:rsidR="00CA250B" w:rsidRPr="00891E3E">
        <w:rPr>
          <w:rFonts w:ascii="Times New Roman" w:hAnsi="Times New Roman" w:cs="Times New Roman"/>
          <w:kern w:val="1"/>
          <w:sz w:val="22"/>
          <w:szCs w:val="22"/>
          <w:lang w:val="sk-SK"/>
        </w:rPr>
        <w:t xml:space="preserve"> zaevidovanú vo fiškálnom roku predchádzajúcom začatiu prác.</w:t>
      </w:r>
      <w:r w:rsidR="00CA250B">
        <w:rPr>
          <w:rFonts w:ascii="Times New Roman" w:hAnsi="Times New Roman" w:cs="Times New Roman"/>
          <w:kern w:val="1"/>
          <w:sz w:val="22"/>
          <w:szCs w:val="22"/>
          <w:lang w:val="sk-SK"/>
        </w:rPr>
        <w:t xml:space="preserve"> </w:t>
      </w:r>
    </w:p>
    <w:p w14:paraId="716E5265" w14:textId="71FEF28C" w:rsidR="005F6997" w:rsidRDefault="00440C97" w:rsidP="00440C97">
      <w:pPr>
        <w:pStyle w:val="Odsekzoznamu"/>
        <w:spacing w:after="120"/>
        <w:ind w:left="0" w:right="-488"/>
        <w:contextualSpacing w:val="0"/>
        <w:jc w:val="both"/>
        <w:rPr>
          <w:rFonts w:ascii="Times New Roman" w:hAnsi="Times New Roman" w:cs="Times New Roman"/>
          <w:sz w:val="22"/>
          <w:lang w:val="sk-SK"/>
        </w:rPr>
      </w:pPr>
      <w:r>
        <w:rPr>
          <w:rFonts w:ascii="Times New Roman" w:hAnsi="Times New Roman" w:cs="Times New Roman"/>
          <w:b/>
          <w:sz w:val="22"/>
          <w:lang w:val="sk-SK"/>
        </w:rPr>
        <w:t>G.6</w:t>
      </w:r>
      <w:r w:rsidR="000470BD">
        <w:rPr>
          <w:rFonts w:ascii="Times New Roman" w:hAnsi="Times New Roman" w:cs="Times New Roman"/>
          <w:b/>
          <w:sz w:val="22"/>
          <w:lang w:val="sk-SK"/>
        </w:rPr>
        <w:t xml:space="preserve"> </w:t>
      </w:r>
      <w:r w:rsidR="005F6997">
        <w:rPr>
          <w:rFonts w:ascii="Times New Roman" w:hAnsi="Times New Roman" w:cs="Times New Roman"/>
          <w:sz w:val="22"/>
          <w:lang w:val="sk-SK"/>
        </w:rPr>
        <w:t>Nehmotné aktíva sú oprávnené n</w:t>
      </w:r>
      <w:r w:rsidR="000470BD">
        <w:rPr>
          <w:rFonts w:ascii="Times New Roman" w:hAnsi="Times New Roman" w:cs="Times New Roman"/>
          <w:sz w:val="22"/>
          <w:lang w:val="sk-SK"/>
        </w:rPr>
        <w:t>a výpočet investičných nákladov</w:t>
      </w:r>
      <w:r w:rsidR="005F6997">
        <w:rPr>
          <w:rFonts w:ascii="Times New Roman" w:hAnsi="Times New Roman" w:cs="Times New Roman"/>
          <w:sz w:val="22"/>
          <w:lang w:val="sk-SK"/>
        </w:rPr>
        <w:t>, ak spĺňajú tieto podmienky:</w:t>
      </w:r>
    </w:p>
    <w:p w14:paraId="305BEE8B"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sa používať výlučne v podniku, ktorý je príjemcom pomoci;</w:t>
      </w:r>
    </w:p>
    <w:p w14:paraId="51DB1C18"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 xml:space="preserve">musia byť </w:t>
      </w:r>
      <w:proofErr w:type="spellStart"/>
      <w:r>
        <w:rPr>
          <w:rFonts w:ascii="Times New Roman" w:hAnsi="Times New Roman" w:cs="Times New Roman"/>
          <w:sz w:val="22"/>
          <w:lang w:val="sk-SK"/>
        </w:rPr>
        <w:t>odpisovateľné</w:t>
      </w:r>
      <w:proofErr w:type="spellEnd"/>
      <w:r>
        <w:rPr>
          <w:rFonts w:ascii="Times New Roman" w:hAnsi="Times New Roman" w:cs="Times New Roman"/>
          <w:sz w:val="22"/>
          <w:lang w:val="sk-SK"/>
        </w:rPr>
        <w:t>;</w:t>
      </w:r>
    </w:p>
    <w:p w14:paraId="5DD19723"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nakúpené za trhových podmienok od tretích strán, ktoré nie sú v žiadnom vzťahu voči nadobúdateľovi;</w:t>
      </w:r>
    </w:p>
    <w:p w14:paraId="21811E26" w14:textId="25FB47BA" w:rsidR="005F6997" w:rsidRDefault="005F6997" w:rsidP="00440C97">
      <w:pPr>
        <w:pStyle w:val="Odsekzoznamu"/>
        <w:numPr>
          <w:ilvl w:val="0"/>
          <w:numId w:val="19"/>
        </w:numPr>
        <w:spacing w:after="120"/>
        <w:ind w:right="-488"/>
        <w:contextualSpacing w:val="0"/>
        <w:jc w:val="both"/>
        <w:rPr>
          <w:rFonts w:ascii="Times New Roman" w:hAnsi="Times New Roman" w:cs="Times New Roman"/>
          <w:sz w:val="22"/>
          <w:lang w:val="sk-SK"/>
        </w:rPr>
      </w:pPr>
      <w:r>
        <w:rPr>
          <w:rFonts w:ascii="Times New Roman" w:hAnsi="Times New Roman" w:cs="Times New Roman"/>
          <w:sz w:val="22"/>
          <w:lang w:val="sk-SK"/>
        </w:rPr>
        <w:t>musia byť zahrnuté v aktívach podniku, ktorý je príjemcom pomoci, a musia ostať spojené s projektom, na ktorý bola pomoc poskytnutá, najmenej počas troch rokov</w:t>
      </w:r>
      <w:r w:rsidR="00440C97">
        <w:rPr>
          <w:rFonts w:ascii="Times New Roman" w:hAnsi="Times New Roman" w:cs="Times New Roman"/>
          <w:sz w:val="22"/>
          <w:lang w:val="sk-SK"/>
        </w:rPr>
        <w:t xml:space="preserve"> a v prípade veľkých podnikov najmenej päť rokov</w:t>
      </w:r>
      <w:r>
        <w:rPr>
          <w:rFonts w:ascii="Times New Roman" w:hAnsi="Times New Roman" w:cs="Times New Roman"/>
          <w:sz w:val="22"/>
          <w:lang w:val="sk-SK"/>
        </w:rPr>
        <w:t xml:space="preserve">. </w:t>
      </w:r>
    </w:p>
    <w:p w14:paraId="532A1296" w14:textId="4670A9DD" w:rsidR="005F6997" w:rsidRPr="00440C97" w:rsidRDefault="00440C97" w:rsidP="00440C97">
      <w:pPr>
        <w:spacing w:after="120"/>
        <w:ind w:right="-488"/>
        <w:jc w:val="both"/>
        <w:rPr>
          <w:rFonts w:ascii="Times New Roman" w:hAnsi="Times New Roman" w:cs="Times New Roman"/>
          <w:sz w:val="22"/>
          <w:lang w:val="sk-SK"/>
        </w:rPr>
      </w:pPr>
      <w:r>
        <w:rPr>
          <w:rFonts w:ascii="Times New Roman" w:hAnsi="Times New Roman" w:cs="Times New Roman"/>
          <w:b/>
          <w:sz w:val="22"/>
          <w:lang w:val="sk-SK"/>
        </w:rPr>
        <w:lastRenderedPageBreak/>
        <w:t xml:space="preserve">G.7 </w:t>
      </w:r>
      <w:r>
        <w:rPr>
          <w:rFonts w:ascii="Times New Roman" w:hAnsi="Times New Roman" w:cs="Times New Roman"/>
          <w:sz w:val="22"/>
          <w:lang w:val="sk-SK"/>
        </w:rPr>
        <w:t xml:space="preserve">V prípade veľkých podnikov sú náklady na nehmotné aktíva oprávnené maximálne do výšky 50% z celkových oprávnených investičných nákladov počiatočnej investície. </w:t>
      </w:r>
    </w:p>
    <w:p w14:paraId="0A428669" w14:textId="3BD30A97" w:rsidR="009A4F0D" w:rsidRPr="009A4F0D" w:rsidRDefault="00440C97" w:rsidP="00440C97">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G.8</w:t>
      </w:r>
      <w:r w:rsidR="00B9229D" w:rsidRPr="00875C87">
        <w:rPr>
          <w:rFonts w:ascii="Times New Roman" w:hAnsi="Times New Roman" w:cs="Times New Roman"/>
          <w:b/>
          <w:bCs/>
          <w:kern w:val="1"/>
          <w:sz w:val="22"/>
          <w:szCs w:val="22"/>
          <w:lang w:val="sk-SK"/>
        </w:rPr>
        <w:t xml:space="preserve"> </w:t>
      </w:r>
      <w:r w:rsidR="009A4F0D" w:rsidRPr="00875C87">
        <w:rPr>
          <w:rFonts w:ascii="Times New Roman" w:hAnsi="Times New Roman" w:cs="Times New Roman"/>
          <w:b/>
          <w:bCs/>
          <w:kern w:val="1"/>
          <w:sz w:val="22"/>
          <w:szCs w:val="22"/>
          <w:lang w:val="sk-SK"/>
        </w:rPr>
        <w:t xml:space="preserve">Neoprávnené </w:t>
      </w:r>
      <w:r w:rsidR="00E72BC3">
        <w:rPr>
          <w:rFonts w:ascii="Times New Roman" w:hAnsi="Times New Roman" w:cs="Times New Roman"/>
          <w:b/>
          <w:bCs/>
          <w:kern w:val="1"/>
          <w:sz w:val="22"/>
          <w:szCs w:val="22"/>
          <w:lang w:val="sk-SK"/>
        </w:rPr>
        <w:t>náklady</w:t>
      </w:r>
      <w:r w:rsidR="009A4F0D" w:rsidRPr="00875C87">
        <w:rPr>
          <w:rFonts w:ascii="Times New Roman" w:hAnsi="Times New Roman" w:cs="Times New Roman"/>
          <w:b/>
          <w:bCs/>
          <w:kern w:val="1"/>
          <w:sz w:val="22"/>
          <w:szCs w:val="22"/>
          <w:lang w:val="sk-SK"/>
        </w:rPr>
        <w:t>:</w:t>
      </w:r>
    </w:p>
    <w:p w14:paraId="486DC792" w14:textId="32D7E643" w:rsidR="00875C87" w:rsidRPr="00875C87" w:rsidRDefault="00875C87" w:rsidP="00875C87">
      <w:pPr>
        <w:widowControl w:val="0"/>
        <w:numPr>
          <w:ilvl w:val="3"/>
          <w:numId w:val="5"/>
        </w:numPr>
        <w:autoSpaceDE w:val="0"/>
        <w:autoSpaceDN w:val="0"/>
        <w:adjustRightInd w:val="0"/>
        <w:ind w:left="360" w:right="-489"/>
        <w:jc w:val="both"/>
        <w:rPr>
          <w:rFonts w:ascii="Times New Roman" w:hAnsi="Times New Roman" w:cs="Times New Roman"/>
          <w:kern w:val="1"/>
          <w:sz w:val="22"/>
          <w:szCs w:val="22"/>
          <w:lang w:val="sk-SK"/>
        </w:rPr>
      </w:pPr>
      <w:r w:rsidRPr="00875C87">
        <w:rPr>
          <w:rFonts w:ascii="Times New Roman" w:hAnsi="Times New Roman" w:cs="Times New Roman"/>
          <w:kern w:val="1"/>
          <w:sz w:val="22"/>
          <w:szCs w:val="22"/>
          <w:lang w:val="sk-SK"/>
        </w:rPr>
        <w:t xml:space="preserve">náklady vynaložené pred podaním ŽoNFP na PPA (v tomto prípade sa celý projekt považuje za neoprávnený) s výnimkou začatia procesu obstarávania tovarov, služieb a prác, ktoré je pre Výzvy </w:t>
      </w:r>
      <w:r w:rsidR="005E0FBE">
        <w:rPr>
          <w:rFonts w:ascii="Times New Roman" w:hAnsi="Times New Roman" w:cs="Times New Roman"/>
          <w:kern w:val="1"/>
          <w:sz w:val="22"/>
          <w:szCs w:val="22"/>
          <w:lang w:val="sk-SK"/>
        </w:rPr>
        <w:t xml:space="preserve">na predkladanie Žiadostí o NFP </w:t>
      </w:r>
      <w:r w:rsidR="00E77437">
        <w:rPr>
          <w:rFonts w:ascii="Times New Roman" w:hAnsi="Times New Roman" w:cs="Times New Roman"/>
          <w:kern w:val="1"/>
          <w:sz w:val="22"/>
          <w:szCs w:val="22"/>
          <w:lang w:val="sk-SK"/>
        </w:rPr>
        <w:t xml:space="preserve">z PRV </w:t>
      </w:r>
      <w:r w:rsidR="005E0FBE">
        <w:rPr>
          <w:rFonts w:ascii="Times New Roman" w:hAnsi="Times New Roman" w:cs="Times New Roman"/>
          <w:kern w:val="1"/>
          <w:sz w:val="22"/>
          <w:szCs w:val="22"/>
          <w:lang w:val="sk-SK"/>
        </w:rPr>
        <w:t xml:space="preserve">(ďalej len „výzva“) </w:t>
      </w:r>
      <w:r w:rsidRPr="00875C87">
        <w:rPr>
          <w:rFonts w:ascii="Times New Roman" w:hAnsi="Times New Roman" w:cs="Times New Roman"/>
          <w:kern w:val="1"/>
          <w:sz w:val="22"/>
          <w:szCs w:val="22"/>
          <w:lang w:val="sk-SK"/>
        </w:rPr>
        <w:t>vyhlásené v roku 2015 a 2016 oprávnené od 01.12.2014;</w:t>
      </w:r>
    </w:p>
    <w:p w14:paraId="368E0D39" w14:textId="77777777"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14:paraId="029E0DBE" w14:textId="7B802111"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w:t>
      </w:r>
      <w:r w:rsidR="00EF4E2D">
        <w:rPr>
          <w:rFonts w:ascii="Times New Roman" w:hAnsi="Times New Roman" w:cs="Times New Roman"/>
          <w:sz w:val="22"/>
          <w:szCs w:val="22"/>
          <w:lang w:val="sk-SK"/>
        </w:rPr>
        <w:t xml:space="preserve">a zastavaného pozemku za sumu </w:t>
      </w:r>
      <w:r w:rsidRPr="006F408A">
        <w:rPr>
          <w:rFonts w:ascii="Times New Roman" w:hAnsi="Times New Roman" w:cs="Times New Roman"/>
          <w:sz w:val="22"/>
          <w:szCs w:val="22"/>
          <w:lang w:val="sk-SK"/>
        </w:rPr>
        <w:t xml:space="preserve">presahujúcu 10 % celkových oprávnených </w:t>
      </w:r>
      <w:r>
        <w:rPr>
          <w:rFonts w:ascii="Times New Roman" w:hAnsi="Times New Roman" w:cs="Times New Roman"/>
          <w:sz w:val="22"/>
          <w:szCs w:val="22"/>
          <w:lang w:val="sk-SK"/>
        </w:rPr>
        <w:t>náklado</w:t>
      </w:r>
      <w:r w:rsidRPr="006F408A">
        <w:rPr>
          <w:rFonts w:ascii="Times New Roman" w:hAnsi="Times New Roman" w:cs="Times New Roman"/>
          <w:sz w:val="22"/>
          <w:szCs w:val="22"/>
          <w:lang w:val="sk-SK"/>
        </w:rPr>
        <w:t>v na príslušnú operáciu. V prípade zanedbaných plôch a plôch, ktoré sa v minulosti používali na priemyselné účely a ktorých súčasťou sú budovy, sa toto obmedzenie zvyšuje na 15 %. Vo výnimočných a riadne odôvodnených prípadoch možno</w:t>
      </w:r>
      <w:r>
        <w:rPr>
          <w:rFonts w:ascii="Times New Roman" w:hAnsi="Times New Roman" w:cs="Times New Roman"/>
          <w:sz w:val="22"/>
          <w:szCs w:val="22"/>
          <w:lang w:val="sk-SK"/>
        </w:rPr>
        <w:t xml:space="preserve"> </w:t>
      </w:r>
      <w:r w:rsidRPr="006F408A">
        <w:rPr>
          <w:rFonts w:ascii="Times New Roman" w:hAnsi="Times New Roman" w:cs="Times New Roman"/>
          <w:sz w:val="22"/>
          <w:szCs w:val="22"/>
          <w:lang w:val="sk-SK"/>
        </w:rPr>
        <w:t>na operácie týkajúce sa ochrany životného prostredia povoliť vyššie obmedzenie;</w:t>
      </w:r>
    </w:p>
    <w:p w14:paraId="0481D0D3" w14:textId="33ADDDAB" w:rsidR="00875C87" w:rsidRDefault="00875C87" w:rsidP="00875C87">
      <w:pPr>
        <w:pStyle w:val="Odsekzoznamu"/>
        <w:numPr>
          <w:ilvl w:val="3"/>
          <w:numId w:val="5"/>
        </w:numPr>
        <w:spacing w:after="120"/>
        <w:ind w:left="284" w:right="-488"/>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hodnoty okrem prípadov, ak nie je vymáhateľná podľa</w:t>
      </w:r>
      <w:r>
        <w:rPr>
          <w:rFonts w:ascii="Times New Roman" w:hAnsi="Times New Roman" w:cs="Times New Roman"/>
          <w:kern w:val="1"/>
          <w:sz w:val="22"/>
          <w:szCs w:val="22"/>
          <w:lang w:val="sk-SK"/>
        </w:rPr>
        <w:t xml:space="preserve"> vnútroštátnych predpisov o DPH.</w:t>
      </w:r>
    </w:p>
    <w:p w14:paraId="27DB61C5" w14:textId="3EE82C78" w:rsidR="009A4F0D" w:rsidRDefault="00440C97" w:rsidP="00875C87">
      <w:pPr>
        <w:widowControl w:val="0"/>
        <w:autoSpaceDE w:val="0"/>
        <w:autoSpaceDN w:val="0"/>
        <w:adjustRightInd w:val="0"/>
        <w:spacing w:after="120"/>
        <w:ind w:right="-488"/>
        <w:jc w:val="both"/>
        <w:rPr>
          <w:rFonts w:ascii="Times New Roman" w:hAnsi="Times New Roman" w:cs="Times New Roman"/>
          <w:sz w:val="22"/>
          <w:szCs w:val="22"/>
          <w:lang w:val="fr-BE"/>
        </w:rPr>
      </w:pPr>
      <w:r>
        <w:rPr>
          <w:rFonts w:ascii="Times New Roman" w:hAnsi="Times New Roman" w:cs="Times New Roman"/>
          <w:b/>
          <w:kern w:val="1"/>
          <w:sz w:val="22"/>
          <w:szCs w:val="22"/>
          <w:lang w:val="sk-SK"/>
        </w:rPr>
        <w:t>G.9</w:t>
      </w:r>
      <w:r w:rsidR="00875C87">
        <w:rPr>
          <w:rFonts w:ascii="Times New Roman" w:hAnsi="Times New Roman" w:cs="Times New Roman"/>
          <w:b/>
          <w:kern w:val="1"/>
          <w:sz w:val="22"/>
          <w:szCs w:val="22"/>
          <w:lang w:val="sk-SK"/>
        </w:rPr>
        <w:t xml:space="preserve"> </w:t>
      </w:r>
      <w:r w:rsidR="00875C87">
        <w:rPr>
          <w:rFonts w:ascii="Times New Roman" w:hAnsi="Times New Roman" w:cs="Times New Roman"/>
          <w:kern w:val="1"/>
          <w:sz w:val="22"/>
          <w:szCs w:val="22"/>
          <w:lang w:val="sk-SK"/>
        </w:rPr>
        <w:t xml:space="preserve">Bližšia špecifikácia oprávnených a neoprávnených nákladov bude uvedená </w:t>
      </w:r>
      <w:r w:rsidR="00875C87">
        <w:rPr>
          <w:rFonts w:ascii="Times New Roman" w:hAnsi="Times New Roman" w:cs="Times New Roman"/>
          <w:sz w:val="22"/>
          <w:szCs w:val="22"/>
          <w:lang w:val="fr-BE"/>
        </w:rPr>
        <w:t>v Príručke pre žiadateľa a vo Výzve pre podopatrenie 6.4.</w:t>
      </w:r>
    </w:p>
    <w:p w14:paraId="3C760C1C" w14:textId="77777777" w:rsidR="00875C87" w:rsidRPr="00875C87" w:rsidRDefault="00875C87"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6429DC2" w14:textId="1F0D94BF"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14:paraId="64AAD120" w14:textId="3EE77589"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 xml:space="preserve">Pomoc podľa tejto schémy sa poskytuje formou </w:t>
      </w:r>
      <w:r w:rsidR="00380391">
        <w:rPr>
          <w:rFonts w:ascii="Times New Roman" w:hAnsi="Times New Roman" w:cs="Times New Roman"/>
          <w:kern w:val="1"/>
          <w:sz w:val="22"/>
          <w:szCs w:val="22"/>
          <w:lang w:val="sk-SK"/>
        </w:rPr>
        <w:t xml:space="preserve">NFP </w:t>
      </w:r>
      <w:r w:rsidR="00A87C73">
        <w:rPr>
          <w:rFonts w:ascii="Times New Roman" w:hAnsi="Times New Roman" w:cs="Times New Roman"/>
          <w:kern w:val="1"/>
          <w:sz w:val="22"/>
          <w:szCs w:val="22"/>
          <w:lang w:val="sk-SK"/>
        </w:rPr>
        <w:t xml:space="preserve"> - grantu</w:t>
      </w:r>
      <w:r w:rsidR="00380391">
        <w:rPr>
          <w:rFonts w:ascii="Times New Roman" w:hAnsi="Times New Roman" w:cs="Times New Roman"/>
          <w:kern w:val="1"/>
          <w:sz w:val="22"/>
          <w:szCs w:val="22"/>
          <w:lang w:val="sk-SK"/>
        </w:rPr>
        <w:t xml:space="preserve"> </w:t>
      </w:r>
      <w:r w:rsidRPr="009A4F0D">
        <w:rPr>
          <w:rFonts w:ascii="Times New Roman" w:hAnsi="Times New Roman" w:cs="Times New Roman"/>
          <w:kern w:val="1"/>
          <w:sz w:val="22"/>
          <w:szCs w:val="22"/>
          <w:lang w:val="sk-SK"/>
        </w:rPr>
        <w:t xml:space="preserve">z PRV, ktorý bude poskytnutý formou refundácie na základe predloženia účtovných dokladov preukazujúcich skutočnú výšku oprávnených </w:t>
      </w:r>
      <w:r w:rsidR="00875C87">
        <w:rPr>
          <w:rFonts w:ascii="Times New Roman" w:hAnsi="Times New Roman" w:cs="Times New Roman"/>
          <w:kern w:val="1"/>
          <w:sz w:val="22"/>
          <w:szCs w:val="22"/>
          <w:lang w:val="sk-SK"/>
        </w:rPr>
        <w:t>nákladov</w:t>
      </w:r>
      <w:r w:rsidRPr="009A4F0D">
        <w:rPr>
          <w:rFonts w:ascii="Times New Roman" w:hAnsi="Times New Roman" w:cs="Times New Roman"/>
          <w:kern w:val="1"/>
          <w:sz w:val="22"/>
          <w:szCs w:val="22"/>
          <w:lang w:val="sk-SK"/>
        </w:rPr>
        <w:t>.</w:t>
      </w:r>
    </w:p>
    <w:p w14:paraId="08259491" w14:textId="77777777" w:rsidR="009A4F0D" w:rsidRP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C12D48" w14:textId="671014EA"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EB27A2">
        <w:rPr>
          <w:rFonts w:ascii="Times New Roman" w:hAnsi="Times New Roman" w:cs="Times New Roman"/>
          <w:b/>
          <w:bCs/>
          <w:kern w:val="1"/>
          <w:sz w:val="22"/>
          <w:szCs w:val="22"/>
          <w:lang w:val="sk-SK"/>
        </w:rPr>
        <w:t>I</w:t>
      </w:r>
      <w:r w:rsidR="009A4F0D" w:rsidRPr="00EB27A2">
        <w:rPr>
          <w:rFonts w:ascii="Times New Roman" w:hAnsi="Times New Roman" w:cs="Times New Roman"/>
          <w:b/>
          <w:bCs/>
          <w:kern w:val="1"/>
          <w:sz w:val="22"/>
          <w:szCs w:val="22"/>
          <w:lang w:val="sk-SK"/>
        </w:rPr>
        <w:t>.</w:t>
      </w:r>
      <w:r w:rsidR="00EB1471" w:rsidRPr="00EB27A2">
        <w:rPr>
          <w:rFonts w:ascii="Times New Roman" w:hAnsi="Times New Roman" w:cs="Times New Roman"/>
          <w:b/>
          <w:bCs/>
          <w:kern w:val="1"/>
          <w:sz w:val="22"/>
          <w:szCs w:val="22"/>
          <w:lang w:val="sk-SK"/>
        </w:rPr>
        <w:t xml:space="preserve"> </w:t>
      </w:r>
      <w:r w:rsidR="009A4F0D" w:rsidRPr="00EB27A2">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14:paraId="21F2FC40" w14:textId="10460F6D" w:rsidR="009A4F0D" w:rsidRPr="009A4F0D" w:rsidRDefault="00EB27A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9A4F0D" w:rsidRPr="009A4F0D">
        <w:rPr>
          <w:rFonts w:ascii="Times New Roman" w:hAnsi="Times New Roman" w:cs="Times New Roman"/>
          <w:kern w:val="1"/>
          <w:sz w:val="22"/>
          <w:szCs w:val="22"/>
          <w:lang w:val="sk-SK"/>
        </w:rPr>
        <w:t xml:space="preserve">Maximálna </w:t>
      </w:r>
      <w:r w:rsidR="00156880">
        <w:rPr>
          <w:rFonts w:ascii="Times New Roman" w:hAnsi="Times New Roman" w:cs="Times New Roman"/>
          <w:kern w:val="1"/>
          <w:sz w:val="22"/>
          <w:szCs w:val="22"/>
          <w:lang w:val="sk-SK"/>
        </w:rPr>
        <w:t>intenzita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z celkových oprávnených </w:t>
      </w:r>
      <w:r w:rsidR="00875C87">
        <w:rPr>
          <w:rFonts w:ascii="Times New Roman" w:hAnsi="Times New Roman" w:cs="Times New Roman"/>
          <w:kern w:val="1"/>
          <w:sz w:val="22"/>
          <w:szCs w:val="22"/>
          <w:lang w:val="sk-SK"/>
        </w:rPr>
        <w:t>nákladov</w:t>
      </w:r>
      <w:r w:rsidR="009C2B18">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proofErr w:type="spellStart"/>
      <w:r>
        <w:rPr>
          <w:rFonts w:ascii="Times New Roman" w:hAnsi="Times New Roman" w:cs="Times New Roman"/>
          <w:b/>
          <w:kern w:val="1"/>
          <w:sz w:val="22"/>
          <w:szCs w:val="22"/>
          <w:lang w:val="sk-SK"/>
        </w:rPr>
        <w:t>mikro</w:t>
      </w:r>
      <w:proofErr w:type="spellEnd"/>
      <w:r>
        <w:rPr>
          <w:rFonts w:ascii="Times New Roman" w:hAnsi="Times New Roman" w:cs="Times New Roman"/>
          <w:b/>
          <w:kern w:val="1"/>
          <w:sz w:val="22"/>
          <w:szCs w:val="22"/>
          <w:lang w:val="sk-SK"/>
        </w:rPr>
        <w:t xml:space="preserve"> a </w:t>
      </w:r>
      <w:r w:rsidR="009C2B18" w:rsidRPr="007C33F9">
        <w:rPr>
          <w:rFonts w:ascii="Times New Roman" w:hAnsi="Times New Roman" w:cs="Times New Roman"/>
          <w:b/>
          <w:kern w:val="1"/>
          <w:sz w:val="22"/>
          <w:szCs w:val="22"/>
          <w:lang w:val="sk-SK"/>
        </w:rPr>
        <w:t>malé podniky</w:t>
      </w:r>
      <w:r w:rsidR="009A4F0D" w:rsidRPr="009A4F0D">
        <w:rPr>
          <w:rFonts w:ascii="Times New Roman" w:hAnsi="Times New Roman" w:cs="Times New Roman"/>
          <w:kern w:val="1"/>
          <w:sz w:val="22"/>
          <w:szCs w:val="22"/>
          <w:lang w:val="sk-SK"/>
        </w:rPr>
        <w:t>:</w:t>
      </w:r>
    </w:p>
    <w:p w14:paraId="4662555B" w14:textId="126886F5"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45% v nasledovných krajoch: TN, NR, TT;</w:t>
      </w:r>
    </w:p>
    <w:p w14:paraId="0DBB9FAC" w14:textId="4FAED7F9"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5</w:t>
      </w:r>
      <w:r w:rsidR="00EB27A2" w:rsidRPr="00EB27A2">
        <w:rPr>
          <w:rFonts w:ascii="Times New Roman" w:hAnsi="Times New Roman" w:cs="Times New Roman"/>
          <w:kern w:val="1"/>
          <w:sz w:val="22"/>
          <w:szCs w:val="22"/>
          <w:lang w:val="sk-SK"/>
        </w:rPr>
        <w:t>5</w:t>
      </w:r>
      <w:r w:rsidRPr="00EB27A2">
        <w:rPr>
          <w:rFonts w:ascii="Times New Roman" w:hAnsi="Times New Roman" w:cs="Times New Roman"/>
          <w:kern w:val="1"/>
          <w:sz w:val="22"/>
          <w:szCs w:val="22"/>
          <w:lang w:val="sk-SK"/>
        </w:rPr>
        <w:t xml:space="preserve">% v nasledovných krajoch: BB, ZA, PO, KE. </w:t>
      </w:r>
    </w:p>
    <w:p w14:paraId="3E89492E" w14:textId="4968CCE0" w:rsidR="009C2B18" w:rsidRDefault="00EB27A2" w:rsidP="00D25987">
      <w:pPr>
        <w:widowControl w:val="0"/>
        <w:tabs>
          <w:tab w:val="left" w:pos="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I.2 </w:t>
      </w:r>
      <w:r w:rsidR="009C2B18" w:rsidRPr="007C33F9">
        <w:rPr>
          <w:rFonts w:ascii="Times New Roman" w:hAnsi="Times New Roman" w:cs="Times New Roman"/>
          <w:kern w:val="1"/>
          <w:sz w:val="22"/>
          <w:szCs w:val="22"/>
          <w:lang w:val="sk-SK"/>
        </w:rPr>
        <w:t xml:space="preserve">Maximálna </w:t>
      </w:r>
      <w:r w:rsidR="008D60BE">
        <w:rPr>
          <w:rFonts w:ascii="Times New Roman" w:hAnsi="Times New Roman" w:cs="Times New Roman"/>
          <w:kern w:val="1"/>
          <w:sz w:val="22"/>
          <w:szCs w:val="22"/>
          <w:lang w:val="sk-SK"/>
        </w:rPr>
        <w:t>intenzita</w:t>
      </w:r>
      <w:r w:rsidR="009C2B18" w:rsidRPr="007C33F9">
        <w:rPr>
          <w:rFonts w:ascii="Times New Roman" w:hAnsi="Times New Roman" w:cs="Times New Roman"/>
          <w:kern w:val="1"/>
          <w:sz w:val="22"/>
          <w:szCs w:val="22"/>
          <w:lang w:val="sk-SK"/>
        </w:rPr>
        <w:t xml:space="preserve"> pomoci z c</w:t>
      </w:r>
      <w:r>
        <w:rPr>
          <w:rFonts w:ascii="Times New Roman" w:hAnsi="Times New Roman" w:cs="Times New Roman"/>
          <w:kern w:val="1"/>
          <w:sz w:val="22"/>
          <w:szCs w:val="22"/>
          <w:lang w:val="sk-SK"/>
        </w:rPr>
        <w:t>elkových oprávnených nákladov</w:t>
      </w:r>
      <w:r w:rsidR="009C2B18" w:rsidRPr="007C33F9">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sidR="009C2B18">
        <w:rPr>
          <w:rFonts w:ascii="Times New Roman" w:hAnsi="Times New Roman" w:cs="Times New Roman"/>
          <w:b/>
          <w:kern w:val="1"/>
          <w:sz w:val="22"/>
          <w:szCs w:val="22"/>
          <w:lang w:val="sk-SK"/>
        </w:rPr>
        <w:t>stredné</w:t>
      </w:r>
      <w:r w:rsidR="009C2B18" w:rsidRPr="007C33F9">
        <w:rPr>
          <w:rFonts w:ascii="Times New Roman" w:hAnsi="Times New Roman" w:cs="Times New Roman"/>
          <w:b/>
          <w:kern w:val="1"/>
          <w:sz w:val="22"/>
          <w:szCs w:val="22"/>
          <w:lang w:val="sk-SK"/>
        </w:rPr>
        <w:t xml:space="preserve"> podniky</w:t>
      </w:r>
      <w:r w:rsidR="009C2B18" w:rsidRPr="007C33F9">
        <w:rPr>
          <w:rFonts w:ascii="Times New Roman" w:hAnsi="Times New Roman" w:cs="Times New Roman"/>
          <w:kern w:val="1"/>
          <w:sz w:val="22"/>
          <w:szCs w:val="22"/>
          <w:lang w:val="sk-SK"/>
        </w:rPr>
        <w:t>:</w:t>
      </w:r>
    </w:p>
    <w:p w14:paraId="7901B3E0" w14:textId="01A05137" w:rsidR="009C2B18" w:rsidRPr="00EB27A2" w:rsidRDefault="00156880" w:rsidP="00EB27A2">
      <w:pPr>
        <w:pStyle w:val="Odsekzoznamu"/>
        <w:widowControl w:val="0"/>
        <w:numPr>
          <w:ilvl w:val="0"/>
          <w:numId w:val="11"/>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35</w:t>
      </w:r>
      <w:r w:rsidR="009C2B18" w:rsidRPr="00EB27A2">
        <w:rPr>
          <w:rFonts w:ascii="Times New Roman" w:hAnsi="Times New Roman" w:cs="Times New Roman"/>
          <w:kern w:val="1"/>
          <w:sz w:val="22"/>
          <w:szCs w:val="22"/>
          <w:lang w:val="sk-SK"/>
        </w:rPr>
        <w:t>% v nasledovných krajoch: TN, NR, TT;</w:t>
      </w:r>
    </w:p>
    <w:p w14:paraId="2EC5428F" w14:textId="7E5851B7" w:rsidR="009A4F0D" w:rsidRDefault="00156880" w:rsidP="00EB27A2">
      <w:pPr>
        <w:pStyle w:val="Odsekzoznamu"/>
        <w:widowControl w:val="0"/>
        <w:numPr>
          <w:ilvl w:val="0"/>
          <w:numId w:val="11"/>
        </w:numPr>
        <w:autoSpaceDE w:val="0"/>
        <w:autoSpaceDN w:val="0"/>
        <w:adjustRightInd w:val="0"/>
        <w:ind w:left="709" w:right="-489"/>
        <w:jc w:val="both"/>
        <w:rPr>
          <w:rFonts w:ascii="Times New Roman" w:hAnsi="Times New Roman" w:cs="Times New Roman"/>
          <w:kern w:val="1"/>
          <w:sz w:val="22"/>
          <w:szCs w:val="22"/>
          <w:lang w:val="sk-SK"/>
        </w:rPr>
      </w:pPr>
      <w:r w:rsidRPr="00744522">
        <w:rPr>
          <w:rFonts w:ascii="Times New Roman" w:hAnsi="Times New Roman" w:cs="Times New Roman"/>
          <w:kern w:val="1"/>
          <w:sz w:val="22"/>
          <w:szCs w:val="22"/>
          <w:lang w:val="sk-SK"/>
        </w:rPr>
        <w:t>4</w:t>
      </w:r>
      <w:r w:rsidR="009C2B18" w:rsidRPr="00744522">
        <w:rPr>
          <w:rFonts w:ascii="Times New Roman" w:hAnsi="Times New Roman" w:cs="Times New Roman"/>
          <w:kern w:val="1"/>
          <w:sz w:val="22"/>
          <w:szCs w:val="22"/>
          <w:lang w:val="sk-SK"/>
        </w:rPr>
        <w:t>5% v nasledovných krajoch: BB, ZA, PO, KE.</w:t>
      </w:r>
    </w:p>
    <w:p w14:paraId="28C2D555" w14:textId="5488790D" w:rsidR="00EB27A2" w:rsidRDefault="00EB27A2" w:rsidP="00EB27A2">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I.3 </w:t>
      </w:r>
      <w:r>
        <w:rPr>
          <w:rFonts w:ascii="Times New Roman" w:hAnsi="Times New Roman" w:cs="Times New Roman"/>
          <w:kern w:val="1"/>
          <w:sz w:val="22"/>
          <w:szCs w:val="22"/>
          <w:lang w:val="sk-SK"/>
        </w:rPr>
        <w:t xml:space="preserve">Maximálna intenzita pomoci z celkových oprávnených nákladov </w:t>
      </w:r>
      <w:r>
        <w:rPr>
          <w:rFonts w:ascii="Times New Roman" w:hAnsi="Times New Roman" w:cs="Times New Roman"/>
          <w:b/>
          <w:kern w:val="1"/>
          <w:sz w:val="22"/>
          <w:szCs w:val="22"/>
          <w:lang w:val="sk-SK"/>
        </w:rPr>
        <w:t>pre veľké podniky:</w:t>
      </w:r>
    </w:p>
    <w:p w14:paraId="6E57FD8A" w14:textId="4E7BD1DD" w:rsidR="00EB27A2" w:rsidRPr="00EB27A2" w:rsidRDefault="00EB27A2" w:rsidP="00EB27A2">
      <w:pPr>
        <w:pStyle w:val="Odsekzoznamu"/>
        <w:widowControl w:val="0"/>
        <w:numPr>
          <w:ilvl w:val="0"/>
          <w:numId w:val="30"/>
        </w:numPr>
        <w:tabs>
          <w:tab w:val="left" w:pos="36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2</w:t>
      </w:r>
      <w:r w:rsidRPr="00EB27A2">
        <w:rPr>
          <w:rFonts w:ascii="Times New Roman" w:hAnsi="Times New Roman" w:cs="Times New Roman"/>
          <w:kern w:val="1"/>
          <w:sz w:val="22"/>
          <w:szCs w:val="22"/>
          <w:lang w:val="sk-SK"/>
        </w:rPr>
        <w:t>5% v nasledovných krajoc</w:t>
      </w:r>
      <w:r w:rsidR="00EF4E2D">
        <w:rPr>
          <w:rFonts w:ascii="Times New Roman" w:hAnsi="Times New Roman" w:cs="Times New Roman"/>
          <w:kern w:val="1"/>
          <w:sz w:val="22"/>
          <w:szCs w:val="22"/>
          <w:lang w:val="sk-SK"/>
        </w:rPr>
        <w:t>h: TN, NR, TT</w:t>
      </w:r>
      <w:r w:rsidRPr="00EB27A2">
        <w:rPr>
          <w:rFonts w:ascii="Times New Roman" w:hAnsi="Times New Roman" w:cs="Times New Roman"/>
          <w:kern w:val="1"/>
          <w:sz w:val="22"/>
          <w:szCs w:val="22"/>
          <w:lang w:val="sk-SK"/>
        </w:rPr>
        <w:t>;</w:t>
      </w:r>
    </w:p>
    <w:p w14:paraId="46B32324" w14:textId="45272DA6" w:rsidR="00EB27A2" w:rsidRPr="00637B59" w:rsidRDefault="00EB27A2" w:rsidP="00637B59">
      <w:pPr>
        <w:pStyle w:val="Odsekzoznamu"/>
        <w:widowControl w:val="0"/>
        <w:numPr>
          <w:ilvl w:val="0"/>
          <w:numId w:val="30"/>
        </w:numPr>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w:t>
      </w:r>
      <w:r w:rsidRPr="00744522">
        <w:rPr>
          <w:rFonts w:ascii="Times New Roman" w:hAnsi="Times New Roman" w:cs="Times New Roman"/>
          <w:kern w:val="1"/>
          <w:sz w:val="22"/>
          <w:szCs w:val="22"/>
          <w:lang w:val="sk-SK"/>
        </w:rPr>
        <w:t>5% v nasledovných krajoch: B</w:t>
      </w:r>
      <w:r w:rsidR="00EF4E2D">
        <w:rPr>
          <w:rFonts w:ascii="Times New Roman" w:hAnsi="Times New Roman" w:cs="Times New Roman"/>
          <w:kern w:val="1"/>
          <w:sz w:val="22"/>
          <w:szCs w:val="22"/>
          <w:lang w:val="sk-SK"/>
        </w:rPr>
        <w:t>B, ZA, PO, KE</w:t>
      </w:r>
      <w:r w:rsidRPr="00744522">
        <w:rPr>
          <w:rFonts w:ascii="Times New Roman" w:hAnsi="Times New Roman" w:cs="Times New Roman"/>
          <w:kern w:val="1"/>
          <w:sz w:val="22"/>
          <w:szCs w:val="22"/>
          <w:lang w:val="sk-SK"/>
        </w:rPr>
        <w:t>.</w:t>
      </w:r>
    </w:p>
    <w:p w14:paraId="1B7789A2" w14:textId="40F2FA36" w:rsidR="003F3DBB"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I.4 </w:t>
      </w:r>
      <w:r w:rsidR="009A4F0D" w:rsidRPr="009A4F0D">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w:t>
      </w:r>
      <w:r w:rsidR="000F3149">
        <w:rPr>
          <w:rFonts w:ascii="Times New Roman" w:hAnsi="Times New Roman" w:cs="Times New Roman"/>
          <w:kern w:val="1"/>
          <w:sz w:val="22"/>
          <w:szCs w:val="22"/>
          <w:lang w:val="sk-SK"/>
        </w:rPr>
        <w:t xml:space="preserve">C(2014) 105 </w:t>
      </w:r>
      <w:proofErr w:type="spellStart"/>
      <w:r w:rsidR="000F3149">
        <w:rPr>
          <w:rFonts w:ascii="Times New Roman" w:hAnsi="Times New Roman" w:cs="Times New Roman"/>
          <w:kern w:val="1"/>
          <w:sz w:val="22"/>
          <w:szCs w:val="22"/>
          <w:lang w:val="sk-SK"/>
        </w:rPr>
        <w:t>final</w:t>
      </w:r>
      <w:proofErr w:type="spellEnd"/>
      <w:r w:rsidR="000F3149">
        <w:rPr>
          <w:rFonts w:ascii="Times New Roman" w:hAnsi="Times New Roman" w:cs="Times New Roman"/>
          <w:kern w:val="1"/>
          <w:sz w:val="22"/>
          <w:szCs w:val="22"/>
          <w:lang w:val="sk-SK"/>
        </w:rPr>
        <w:t xml:space="preserve"> zo dňa 22.01.2014 vo veci Š</w:t>
      </w:r>
      <w:r w:rsidR="00C96AFC">
        <w:rPr>
          <w:rFonts w:ascii="Times New Roman" w:hAnsi="Times New Roman" w:cs="Times New Roman"/>
          <w:kern w:val="1"/>
          <w:sz w:val="22"/>
          <w:szCs w:val="22"/>
          <w:lang w:val="sk-SK"/>
        </w:rPr>
        <w:t xml:space="preserve">tátna pomoc č. </w:t>
      </w:r>
      <w:r w:rsidR="00E06FCC">
        <w:rPr>
          <w:rFonts w:ascii="Times New Roman" w:hAnsi="Times New Roman" w:cs="Times New Roman"/>
          <w:kern w:val="1"/>
          <w:sz w:val="22"/>
          <w:szCs w:val="22"/>
          <w:lang w:val="sk-SK"/>
        </w:rPr>
        <w:t>SA.37447 (2013/N)</w:t>
      </w:r>
      <w:r w:rsidR="009A4F0D" w:rsidRPr="009A4F0D">
        <w:rPr>
          <w:rFonts w:ascii="Times New Roman" w:hAnsi="Times New Roman" w:cs="Times New Roman"/>
          <w:kern w:val="1"/>
          <w:sz w:val="22"/>
          <w:szCs w:val="22"/>
          <w:lang w:val="sk-SK"/>
        </w:rPr>
        <w:t xml:space="preserve"> </w:t>
      </w:r>
      <w:r w:rsidR="000F3149">
        <w:rPr>
          <w:rFonts w:ascii="Times New Roman" w:hAnsi="Times New Roman" w:cs="Times New Roman"/>
          <w:kern w:val="1"/>
          <w:sz w:val="22"/>
          <w:szCs w:val="22"/>
          <w:lang w:val="sk-SK"/>
        </w:rPr>
        <w:t>– Slovenská republika, m</w:t>
      </w:r>
      <w:r w:rsidR="00C96AFC">
        <w:rPr>
          <w:rFonts w:ascii="Times New Roman" w:hAnsi="Times New Roman" w:cs="Times New Roman"/>
          <w:kern w:val="1"/>
          <w:sz w:val="22"/>
          <w:szCs w:val="22"/>
          <w:lang w:val="sk-SK"/>
        </w:rPr>
        <w:t xml:space="preserve">apa regionálnej pomoci na roky 2014-2020, </w:t>
      </w:r>
      <w:r w:rsidR="009A4F0D" w:rsidRPr="009A4F0D">
        <w:rPr>
          <w:rFonts w:ascii="Times New Roman" w:hAnsi="Times New Roman" w:cs="Times New Roman"/>
          <w:kern w:val="1"/>
          <w:sz w:val="22"/>
          <w:szCs w:val="22"/>
          <w:lang w:val="sk-SK"/>
        </w:rPr>
        <w:t xml:space="preserve">platnej </w:t>
      </w:r>
      <w:r w:rsidR="00E06FCC">
        <w:rPr>
          <w:rFonts w:ascii="Times New Roman" w:hAnsi="Times New Roman" w:cs="Times New Roman"/>
          <w:kern w:val="1"/>
          <w:sz w:val="22"/>
          <w:szCs w:val="22"/>
          <w:lang w:val="sk-SK"/>
        </w:rPr>
        <w:t>od 01.07.2014 do 31.12.2020</w:t>
      </w:r>
      <w:r w:rsidR="00C96AFC">
        <w:rPr>
          <w:rFonts w:ascii="Times New Roman" w:hAnsi="Times New Roman" w:cs="Times New Roman"/>
          <w:kern w:val="1"/>
          <w:sz w:val="22"/>
          <w:szCs w:val="22"/>
          <w:lang w:val="sk-SK"/>
        </w:rPr>
        <w:t xml:space="preserve">, zverejnenej v Úradnom vestníku EÚ pod č. Ú. v. </w:t>
      </w:r>
      <w:r w:rsidR="00FA5C85">
        <w:rPr>
          <w:rFonts w:ascii="Times New Roman" w:hAnsi="Times New Roman" w:cs="Times New Roman"/>
          <w:kern w:val="1"/>
          <w:sz w:val="22"/>
          <w:szCs w:val="22"/>
          <w:lang w:val="sk-SK"/>
        </w:rPr>
        <w:t xml:space="preserve">EÚ </w:t>
      </w:r>
      <w:r w:rsidR="00C96AFC">
        <w:rPr>
          <w:rFonts w:ascii="Times New Roman" w:hAnsi="Times New Roman" w:cs="Times New Roman"/>
          <w:kern w:val="1"/>
          <w:sz w:val="22"/>
          <w:szCs w:val="22"/>
          <w:lang w:val="sk-SK"/>
        </w:rPr>
        <w:t>C210 dňa 04.07.2014</w:t>
      </w:r>
      <w:r w:rsidR="00E06FC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 </w:t>
      </w:r>
    </w:p>
    <w:p w14:paraId="2CC4EBA7" w14:textId="5C0545D0" w:rsidR="009A4F0D" w:rsidRP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I.5 </w:t>
      </w:r>
      <w:r w:rsidR="003F3DBB">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4FEF3349" w:rsid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I.6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7B4FA2" w:rsidRPr="007247FE">
          <w:rPr>
            <w:rStyle w:val="Hypertextovprepojenie"/>
            <w:rFonts w:ascii="Times New Roman" w:hAnsi="Times New Roman" w:cs="Times New Roman"/>
            <w:kern w:val="1"/>
            <w:sz w:val="22"/>
            <w:szCs w:val="22"/>
            <w:lang w:val="sk-SK"/>
          </w:rPr>
          <w:t>www.statnapomoc.sk</w:t>
        </w:r>
      </w:hyperlink>
      <w:r w:rsidR="009A4F0D" w:rsidRPr="00A33CB5">
        <w:rPr>
          <w:rFonts w:ascii="Times New Roman" w:hAnsi="Times New Roman" w:cs="Times New Roman"/>
          <w:kern w:val="1"/>
          <w:sz w:val="22"/>
          <w:szCs w:val="22"/>
          <w:lang w:val="sk-SK"/>
        </w:rPr>
        <w:t>.</w:t>
      </w:r>
    </w:p>
    <w:p w14:paraId="5F78C855" w14:textId="225A0E90" w:rsidR="00637B59" w:rsidRPr="00637B59" w:rsidRDefault="00637B59"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I.7 </w:t>
      </w:r>
      <w:r>
        <w:rPr>
          <w:rFonts w:ascii="Times New Roman" w:hAnsi="Times New Roman" w:cs="Times New Roman"/>
          <w:kern w:val="1"/>
          <w:sz w:val="22"/>
          <w:szCs w:val="22"/>
          <w:lang w:val="sk-SK"/>
        </w:rPr>
        <w:t xml:space="preserve">Maximálna výška pomoci na jeden projekt nedosahuje hodnotu veľkého investičného projektu, t.j. počiatočná investícia nedosiahne výšku 50 mil. Eur oprávnených nákladov, vypočítaných na základe cien a výmenných kurzov, platných v čase poskytnutia pomoci. Tento strop sa nesmie </w:t>
      </w:r>
      <w:r>
        <w:rPr>
          <w:rFonts w:ascii="Times New Roman" w:hAnsi="Times New Roman" w:cs="Times New Roman"/>
          <w:kern w:val="1"/>
          <w:sz w:val="22"/>
          <w:szCs w:val="22"/>
          <w:lang w:val="sk-SK"/>
        </w:rPr>
        <w:lastRenderedPageBreak/>
        <w:t xml:space="preserve">obchádzať umelým rozdeľovaním </w:t>
      </w:r>
      <w:r w:rsidR="00A5186F">
        <w:rPr>
          <w:rFonts w:ascii="Times New Roman" w:hAnsi="Times New Roman" w:cs="Times New Roman"/>
          <w:kern w:val="1"/>
          <w:sz w:val="22"/>
          <w:szCs w:val="22"/>
          <w:lang w:val="sk-SK"/>
        </w:rPr>
        <w:t xml:space="preserve">projektov pomoci. </w:t>
      </w:r>
    </w:p>
    <w:p w14:paraId="728383D0" w14:textId="77777777"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5D6B1E7B" w14:textId="4606D4FC" w:rsidR="006972EA" w:rsidRDefault="00340AA3"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J</w:t>
      </w:r>
      <w:r w:rsidR="006972EA">
        <w:rPr>
          <w:rFonts w:ascii="Times New Roman" w:hAnsi="Times New Roman" w:cs="Times New Roman"/>
          <w:b/>
          <w:kern w:val="1"/>
          <w:sz w:val="22"/>
          <w:szCs w:val="22"/>
          <w:lang w:val="sk-SK"/>
        </w:rPr>
        <w:t>. Stimulačný účinok</w:t>
      </w:r>
    </w:p>
    <w:p w14:paraId="717D350A" w14:textId="58E5953A" w:rsidR="006972EA" w:rsidRDefault="00617F1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EB27A2">
        <w:rPr>
          <w:rFonts w:ascii="Times New Roman" w:hAnsi="Times New Roman" w:cs="Times New Roman"/>
          <w:kern w:val="1"/>
          <w:sz w:val="22"/>
          <w:szCs w:val="22"/>
          <w:lang w:val="sk-SK"/>
        </w:rPr>
        <w:t>podopatrenie 6.4</w:t>
      </w:r>
      <w:r w:rsidR="006972EA">
        <w:rPr>
          <w:rFonts w:ascii="Times New Roman" w:hAnsi="Times New Roman" w:cs="Times New Roman"/>
          <w:kern w:val="1"/>
          <w:sz w:val="22"/>
          <w:szCs w:val="22"/>
          <w:lang w:val="sk-SK"/>
        </w:rPr>
        <w:t xml:space="preserve"> </w:t>
      </w:r>
      <w:r w:rsidR="00EB27A2">
        <w:rPr>
          <w:rFonts w:ascii="Times New Roman" w:hAnsi="Times New Roman" w:cs="Times New Roman"/>
          <w:kern w:val="1"/>
          <w:sz w:val="22"/>
          <w:szCs w:val="22"/>
          <w:lang w:val="sk-SK"/>
        </w:rPr>
        <w:t>Podpora na investície do vytvárania a rozvoja nepoľnohospodárskych činností</w:t>
      </w:r>
      <w:r>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pred začatím práce</w:t>
      </w:r>
      <w:r w:rsidR="006710A9">
        <w:rPr>
          <w:rStyle w:val="Odkaznapoznmkupodiarou"/>
          <w:rFonts w:ascii="Times New Roman" w:hAnsi="Times New Roman" w:cs="Times New Roman"/>
          <w:kern w:val="1"/>
          <w:sz w:val="22"/>
          <w:szCs w:val="22"/>
          <w:lang w:val="sk-SK"/>
        </w:rPr>
        <w:footnoteReference w:id="7"/>
      </w:r>
      <w:r w:rsidR="006972EA">
        <w:rPr>
          <w:rFonts w:ascii="Times New Roman" w:hAnsi="Times New Roman" w:cs="Times New Roman"/>
          <w:kern w:val="1"/>
          <w:sz w:val="22"/>
          <w:szCs w:val="22"/>
          <w:lang w:val="sk-SK"/>
        </w:rPr>
        <w:t xml:space="preserve"> na projekte alebo činnosti. </w:t>
      </w:r>
      <w:r w:rsidR="001A780D">
        <w:rPr>
          <w:rFonts w:ascii="Times New Roman" w:hAnsi="Times New Roman" w:cs="Times New Roman"/>
          <w:kern w:val="1"/>
          <w:sz w:val="22"/>
          <w:szCs w:val="22"/>
          <w:lang w:val="sk-SK"/>
        </w:rPr>
        <w:t>ŽoNFP</w:t>
      </w:r>
      <w:r w:rsidR="006972EA">
        <w:rPr>
          <w:rFonts w:ascii="Times New Roman" w:hAnsi="Times New Roman" w:cs="Times New Roman"/>
          <w:kern w:val="1"/>
          <w:sz w:val="22"/>
          <w:szCs w:val="22"/>
          <w:lang w:val="sk-SK"/>
        </w:rPr>
        <w:t xml:space="preserve"> obsahuje minimálne nasledovné informácie:</w:t>
      </w:r>
    </w:p>
    <w:p w14:paraId="1029D4AB" w14:textId="1E2F2098"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p>
    <w:p w14:paraId="11021E12" w14:textId="3D32EA3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opis projektu vrátane dátumu jeho začatia a ukončenia;</w:t>
      </w:r>
    </w:p>
    <w:p w14:paraId="654F939F" w14:textId="63D80A9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miesto projektu;</w:t>
      </w:r>
    </w:p>
    <w:p w14:paraId="721AB18B" w14:textId="3E210D66"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zoznam nákladov projektu;</w:t>
      </w:r>
    </w:p>
    <w:p w14:paraId="416E4385" w14:textId="13299146" w:rsidR="006972EA" w:rsidRDefault="0031585D"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 potrebných na projekt. </w:t>
      </w:r>
    </w:p>
    <w:p w14:paraId="45AC5AA1" w14:textId="77777777" w:rsidR="006972EA" w:rsidRPr="006972EA" w:rsidRDefault="006972EA" w:rsidP="00D25987">
      <w:pPr>
        <w:pStyle w:val="Odsekzoznamu"/>
        <w:widowControl w:val="0"/>
        <w:autoSpaceDE w:val="0"/>
        <w:autoSpaceDN w:val="0"/>
        <w:adjustRightInd w:val="0"/>
        <w:ind w:right="-489"/>
        <w:jc w:val="both"/>
        <w:rPr>
          <w:rFonts w:ascii="Times New Roman" w:hAnsi="Times New Roman" w:cs="Times New Roman"/>
          <w:kern w:val="1"/>
          <w:sz w:val="22"/>
          <w:szCs w:val="22"/>
          <w:lang w:val="sk-SK"/>
        </w:rPr>
      </w:pPr>
    </w:p>
    <w:p w14:paraId="3A64B0C8" w14:textId="63F75F2B" w:rsid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K</w:t>
      </w:r>
      <w:r w:rsidR="003F3DBB">
        <w:rPr>
          <w:rFonts w:ascii="Times New Roman" w:hAnsi="Times New Roman" w:cs="Times New Roman"/>
          <w:b/>
          <w:bCs/>
          <w:kern w:val="1"/>
          <w:sz w:val="22"/>
          <w:szCs w:val="22"/>
          <w:lang w:val="sk-SK"/>
        </w:rPr>
        <w:t xml:space="preserve">. </w:t>
      </w:r>
      <w:r w:rsidR="009A4F0D" w:rsidRPr="00BA6E24">
        <w:rPr>
          <w:rFonts w:ascii="Times New Roman" w:hAnsi="Times New Roman" w:cs="Times New Roman"/>
          <w:b/>
          <w:bCs/>
          <w:kern w:val="1"/>
          <w:sz w:val="22"/>
          <w:szCs w:val="22"/>
          <w:lang w:val="sk-SK"/>
        </w:rPr>
        <w:t xml:space="preserve">Podmienky </w:t>
      </w:r>
      <w:r w:rsidR="007B4FA2">
        <w:rPr>
          <w:rFonts w:ascii="Times New Roman" w:hAnsi="Times New Roman" w:cs="Times New Roman"/>
          <w:b/>
          <w:bCs/>
          <w:kern w:val="1"/>
          <w:sz w:val="22"/>
          <w:szCs w:val="22"/>
          <w:lang w:val="sk-SK"/>
        </w:rPr>
        <w:t>poskytovania</w:t>
      </w:r>
      <w:r w:rsidR="009A4F0D" w:rsidRPr="009A4F0D">
        <w:rPr>
          <w:rFonts w:ascii="Times New Roman" w:hAnsi="Times New Roman" w:cs="Times New Roman"/>
          <w:b/>
          <w:bCs/>
          <w:kern w:val="1"/>
          <w:sz w:val="22"/>
          <w:szCs w:val="22"/>
          <w:lang w:val="sk-SK"/>
        </w:rPr>
        <w:t xml:space="preserve"> </w:t>
      </w:r>
      <w:r w:rsidR="00767EE0">
        <w:rPr>
          <w:rFonts w:ascii="Times New Roman" w:hAnsi="Times New Roman" w:cs="Times New Roman"/>
          <w:b/>
          <w:bCs/>
          <w:kern w:val="1"/>
          <w:sz w:val="22"/>
          <w:szCs w:val="22"/>
          <w:lang w:val="sk-SK"/>
        </w:rPr>
        <w:t>pomoci</w:t>
      </w:r>
    </w:p>
    <w:p w14:paraId="4200BA62" w14:textId="3932697B" w:rsidR="00A05F5B"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K.1 </w:t>
      </w:r>
      <w:r w:rsidR="00A05F5B">
        <w:rPr>
          <w:rFonts w:ascii="Times New Roman" w:hAnsi="Times New Roman" w:cs="Times New Roman"/>
          <w:sz w:val="22"/>
          <w:lang w:val="sk-SK"/>
        </w:rPr>
        <w:t xml:space="preserve">Príjemca </w:t>
      </w:r>
      <w:r w:rsidR="008F04F1">
        <w:rPr>
          <w:rFonts w:ascii="Times New Roman" w:hAnsi="Times New Roman" w:cs="Times New Roman"/>
          <w:sz w:val="22"/>
          <w:lang w:val="sk-SK"/>
        </w:rPr>
        <w:t xml:space="preserve">pomoci predloží </w:t>
      </w:r>
      <w:r w:rsidR="00A05F5B" w:rsidRPr="00A05F5B">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p>
    <w:p w14:paraId="2F4B0858" w14:textId="4AD3DC1A" w:rsidR="00582B3E"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K.2 </w:t>
      </w:r>
      <w:r w:rsidR="00582B3E">
        <w:rPr>
          <w:rFonts w:ascii="Times New Roman" w:hAnsi="Times New Roman" w:cs="Times New Roman"/>
          <w:sz w:val="22"/>
          <w:lang w:val="sk-SK"/>
        </w:rPr>
        <w:t>Príjemca pomoci predl</w:t>
      </w:r>
      <w:r w:rsidR="008F04F1">
        <w:rPr>
          <w:rFonts w:ascii="Times New Roman" w:hAnsi="Times New Roman" w:cs="Times New Roman"/>
          <w:sz w:val="22"/>
          <w:lang w:val="sk-SK"/>
        </w:rPr>
        <w:t xml:space="preserve">oží </w:t>
      </w:r>
      <w:r w:rsidR="0024537D">
        <w:rPr>
          <w:rFonts w:ascii="Times New Roman" w:hAnsi="Times New Roman" w:cs="Times New Roman"/>
          <w:sz w:val="22"/>
          <w:lang w:val="sk-SK"/>
        </w:rPr>
        <w:t>vyhlásenie</w:t>
      </w:r>
      <w:r w:rsidR="00582B3E">
        <w:rPr>
          <w:rFonts w:ascii="Times New Roman" w:hAnsi="Times New Roman" w:cs="Times New Roman"/>
          <w:sz w:val="22"/>
          <w:lang w:val="sk-SK"/>
        </w:rPr>
        <w:t xml:space="preserve">, že investícia na ktorú mu </w:t>
      </w:r>
      <w:r w:rsidR="0024537D">
        <w:rPr>
          <w:rFonts w:ascii="Times New Roman" w:hAnsi="Times New Roman" w:cs="Times New Roman"/>
          <w:sz w:val="22"/>
          <w:lang w:val="sk-SK"/>
        </w:rPr>
        <w:t xml:space="preserve">bude </w:t>
      </w:r>
      <w:r w:rsidR="00582B3E">
        <w:rPr>
          <w:rFonts w:ascii="Times New Roman" w:hAnsi="Times New Roman" w:cs="Times New Roman"/>
          <w:sz w:val="22"/>
          <w:lang w:val="sk-SK"/>
        </w:rPr>
        <w:t>pomoc poskytnutá, bude v dotknutej oblasti zachovaná minimálne 3 roky</w:t>
      </w:r>
      <w:r w:rsidR="00FB5669">
        <w:rPr>
          <w:rFonts w:ascii="Times New Roman" w:hAnsi="Times New Roman" w:cs="Times New Roman"/>
          <w:sz w:val="22"/>
          <w:lang w:val="sk-SK"/>
        </w:rPr>
        <w:t xml:space="preserve"> a v prípade veľkých podnikov minimálne 5 rokov,</w:t>
      </w:r>
      <w:r w:rsidR="00582B3E">
        <w:rPr>
          <w:rFonts w:ascii="Times New Roman" w:hAnsi="Times New Roman" w:cs="Times New Roman"/>
          <w:sz w:val="22"/>
          <w:lang w:val="sk-SK"/>
        </w:rPr>
        <w:t xml:space="preserve"> po jej dokončení.</w:t>
      </w:r>
      <w:r w:rsidR="00E34D7B">
        <w:rPr>
          <w:rFonts w:ascii="Times New Roman" w:hAnsi="Times New Roman" w:cs="Times New Roman"/>
          <w:sz w:val="22"/>
          <w:lang w:val="sk-SK"/>
        </w:rPr>
        <w:t xml:space="preserve"> Táto podmienka nebráni výmene vybavenia alebo zariadenia, ktoré v priebehu uvedeného obdobia zastaralo alebo sa pokazilo, za predpokladu, že sa hospodárska činnosť v príslušnej oblasti zachová </w:t>
      </w:r>
      <w:r w:rsidR="00FB5669">
        <w:rPr>
          <w:rFonts w:ascii="Times New Roman" w:hAnsi="Times New Roman" w:cs="Times New Roman"/>
          <w:sz w:val="22"/>
          <w:lang w:val="sk-SK"/>
        </w:rPr>
        <w:t xml:space="preserve">minimálne </w:t>
      </w:r>
      <w:r w:rsidR="00E34D7B">
        <w:rPr>
          <w:rFonts w:ascii="Times New Roman" w:hAnsi="Times New Roman" w:cs="Times New Roman"/>
          <w:sz w:val="22"/>
          <w:lang w:val="sk-SK"/>
        </w:rPr>
        <w:t xml:space="preserve">počas uvedeného obdobia. </w:t>
      </w:r>
      <w:r w:rsidR="00582B3E">
        <w:rPr>
          <w:rFonts w:ascii="Times New Roman" w:hAnsi="Times New Roman" w:cs="Times New Roman"/>
          <w:sz w:val="22"/>
          <w:lang w:val="sk-SK"/>
        </w:rPr>
        <w:t xml:space="preserve"> </w:t>
      </w:r>
    </w:p>
    <w:p w14:paraId="242BCE2B" w14:textId="6BAA563B" w:rsidR="0024537D" w:rsidRDefault="00617F12" w:rsidP="00D25987">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Pr>
          <w:rFonts w:ascii="Times New Roman" w:hAnsi="Times New Roman" w:cs="Times New Roman"/>
          <w:b/>
          <w:sz w:val="22"/>
          <w:lang w:val="sk-SK"/>
        </w:rPr>
        <w:t xml:space="preserve">K.3 </w:t>
      </w:r>
      <w:r w:rsidR="008F04F1">
        <w:rPr>
          <w:rFonts w:ascii="Times New Roman" w:hAnsi="Times New Roman" w:cs="Times New Roman"/>
          <w:sz w:val="22"/>
          <w:lang w:val="sk-SK"/>
        </w:rPr>
        <w:t xml:space="preserve">Príjemca pomoci predloží </w:t>
      </w:r>
      <w:r w:rsidR="0024537D">
        <w:rPr>
          <w:rFonts w:ascii="Times New Roman" w:hAnsi="Times New Roman" w:cs="Times New Roman"/>
          <w:sz w:val="22"/>
          <w:lang w:val="sk-SK"/>
        </w:rPr>
        <w:t xml:space="preserve">vyhlásenie o tom, že nie je podnikom v ťažkostiach, </w:t>
      </w:r>
      <w:r w:rsidR="0024537D">
        <w:rPr>
          <w:rFonts w:ascii="Times New Roman" w:hAnsi="Times New Roman" w:cs="Times New Roman"/>
          <w:sz w:val="22"/>
          <w:szCs w:val="22"/>
          <w:lang w:val="sk-SK"/>
        </w:rPr>
        <w:t xml:space="preserve">podnikom v ťažkostiach sa rozumie podnik v zmysle článku 2, ods.18 </w:t>
      </w:r>
      <w:r>
        <w:rPr>
          <w:rFonts w:ascii="Times New Roman" w:hAnsi="Times New Roman" w:cs="Times New Roman"/>
          <w:sz w:val="22"/>
          <w:szCs w:val="22"/>
          <w:lang w:val="sk-SK"/>
        </w:rPr>
        <w:t xml:space="preserve">kapitoly I </w:t>
      </w:r>
      <w:r w:rsidR="0024537D">
        <w:rPr>
          <w:rFonts w:ascii="Times New Roman" w:hAnsi="Times New Roman" w:cs="Times New Roman"/>
          <w:sz w:val="22"/>
          <w:szCs w:val="22"/>
          <w:lang w:val="sk-SK"/>
        </w:rPr>
        <w:t>nariadenia Komisie (EÚ) č.651/2014.</w:t>
      </w:r>
    </w:p>
    <w:p w14:paraId="43DEC9FD" w14:textId="6C4791A9" w:rsidR="009A4F0D" w:rsidRDefault="00617F12" w:rsidP="00D25987">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K.4 </w:t>
      </w:r>
      <w:r w:rsidR="009A4F0D" w:rsidRPr="009A4F0D">
        <w:rPr>
          <w:rFonts w:ascii="Times New Roman" w:hAnsi="Times New Roman" w:cs="Times New Roman"/>
          <w:kern w:val="1"/>
          <w:sz w:val="22"/>
          <w:szCs w:val="22"/>
          <w:lang w:val="sk-SK"/>
        </w:rPr>
        <w:t xml:space="preserve">Oprávnenosť projektov na financovanie z PRV, je podmienená splnením všetkých </w:t>
      </w:r>
      <w:r w:rsidR="00713FD0">
        <w:rPr>
          <w:rFonts w:ascii="Times New Roman" w:hAnsi="Times New Roman" w:cs="Times New Roman"/>
          <w:kern w:val="1"/>
          <w:sz w:val="22"/>
          <w:szCs w:val="22"/>
          <w:lang w:val="sk-SK"/>
        </w:rPr>
        <w:t xml:space="preserve">relevantných </w:t>
      </w:r>
      <w:r>
        <w:rPr>
          <w:rFonts w:ascii="Times New Roman" w:hAnsi="Times New Roman" w:cs="Times New Roman"/>
          <w:kern w:val="1"/>
          <w:sz w:val="22"/>
          <w:szCs w:val="22"/>
          <w:lang w:val="sk-SK"/>
        </w:rPr>
        <w:t>podmienok oprávnenosti</w:t>
      </w:r>
      <w:r w:rsidR="009A4F0D" w:rsidRPr="009A4F0D">
        <w:rPr>
          <w:rFonts w:ascii="Times New Roman" w:hAnsi="Times New Roman" w:cs="Times New Roman"/>
          <w:kern w:val="1"/>
          <w:sz w:val="22"/>
          <w:szCs w:val="22"/>
          <w:lang w:val="sk-SK"/>
        </w:rPr>
        <w:t xml:space="preserve">, stanovených pre </w:t>
      </w:r>
      <w:r>
        <w:rPr>
          <w:rFonts w:ascii="Times New Roman" w:hAnsi="Times New Roman" w:cs="Times New Roman"/>
          <w:kern w:val="1"/>
          <w:sz w:val="22"/>
          <w:szCs w:val="22"/>
          <w:lang w:val="sk-SK"/>
        </w:rPr>
        <w:t>podopatrenie 6.4 PRV:</w:t>
      </w:r>
    </w:p>
    <w:p w14:paraId="198543CC"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Investície sa musia realizovať na území Slovenska.</w:t>
      </w:r>
    </w:p>
    <w:p w14:paraId="2886B337"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evidované nedoplatky poistného na zdravotné poistenie, sociálne poistenie a príspevkov na starobné dôchodkové poistenie.</w:t>
      </w:r>
    </w:p>
    <w:p w14:paraId="5296111B"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nie je v</w:t>
      </w:r>
      <w:r>
        <w:rPr>
          <w:rFonts w:ascii="Times New Roman" w:hAnsi="Times New Roman" w:cs="Times New Roman"/>
          <w:sz w:val="22"/>
          <w:szCs w:val="22"/>
          <w:lang w:val="sk-SK"/>
        </w:rPr>
        <w:t> </w:t>
      </w:r>
      <w:r w:rsidRPr="00D92909">
        <w:rPr>
          <w:rFonts w:ascii="Times New Roman" w:hAnsi="Times New Roman" w:cs="Times New Roman"/>
          <w:sz w:val="22"/>
          <w:szCs w:val="22"/>
          <w:lang w:val="sk-SK"/>
        </w:rPr>
        <w:t>likvidácii (netýka sa  fyzických osôb uvedených  v § 2 odseku 2. písmena b), d) zákona č.513/1991 Zb. Obchodný zákonník);</w:t>
      </w:r>
      <w:r w:rsidRPr="00033B2D">
        <w:rPr>
          <w:rFonts w:ascii="Times New Roman" w:hAnsi="Times New Roman" w:cs="Times New Roman"/>
          <w:sz w:val="22"/>
          <w:szCs w:val="22"/>
          <w:lang w:val="sk-SK"/>
        </w:rPr>
        <w:t xml:space="preserve">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záväzky voči štátu po lehote splatnosti, voči žiadateľovi a na majetok, ktorý je predmetom projektu, nie je vedený výkon rozhodnutia.</w:t>
      </w:r>
    </w:p>
    <w:p w14:paraId="46CC17C4" w14:textId="77777777" w:rsidR="00617F12"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z jedného alebo viacerých programov a z iných nástrojov EÚ za podmienky, že sa na </w:t>
      </w:r>
      <w:r>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položku, zahrnutú do žiadosti o platbu na úhradu jedným z EŠIF, neposkytla podpora z iného fondu alebo nástroja EÚ a SR, ani podpora z rovnakého fondu v rámci iného programu, ani podpora z rovnakého fondu v rámci toho istého programu - čl. 65(11) nariadenia </w:t>
      </w:r>
      <w:r>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14:paraId="1EB89099" w14:textId="77777777" w:rsidR="00617F12" w:rsidRPr="00637B59" w:rsidRDefault="00617F12" w:rsidP="00617F12">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musí zabezpečiť hospodárnosť, efektívnosť a účinnosť použitia verejných prostriedkov.  </w:t>
      </w:r>
    </w:p>
    <w:p w14:paraId="149AE18B" w14:textId="729F1101" w:rsidR="00617F12" w:rsidRPr="00FA25F0" w:rsidRDefault="00617F12" w:rsidP="00FA25F0">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musí dodržiavať princíp zákazu konfliktu záujmov v súlade so zákonom </w:t>
      </w:r>
      <w:r w:rsidR="007B4FA2">
        <w:rPr>
          <w:rFonts w:ascii="Times New Roman" w:hAnsi="Times New Roman" w:cs="Times New Roman"/>
          <w:sz w:val="22"/>
          <w:szCs w:val="22"/>
          <w:lang w:val="sk-SK"/>
        </w:rPr>
        <w:t>o EŠIF</w:t>
      </w:r>
      <w:r w:rsidRPr="00637B59">
        <w:rPr>
          <w:rFonts w:ascii="Times New Roman" w:hAnsi="Times New Roman" w:cs="Times New Roman"/>
          <w:sz w:val="22"/>
          <w:szCs w:val="22"/>
          <w:lang w:val="sk-SK"/>
        </w:rPr>
        <w:t xml:space="preserve">. </w:t>
      </w:r>
    </w:p>
    <w:p w14:paraId="14CB4E7E" w14:textId="1BAFDE8B" w:rsidR="00617F12" w:rsidRPr="00637B59" w:rsidRDefault="00637B59"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  </w:t>
      </w:r>
      <w:r w:rsidR="00617F12" w:rsidRPr="00637B59">
        <w:rPr>
          <w:rFonts w:ascii="Times New Roman" w:hAnsi="Times New Roman" w:cs="Times New Roman"/>
          <w:sz w:val="22"/>
          <w:szCs w:val="22"/>
          <w:lang w:val="sk-SK"/>
        </w:rPr>
        <w:t xml:space="preserve">Operácie, ktoré budú financované z EPFRV, nesmú zahŕňať činnosti, ktoré boli súčasťou operácie, v prípade ktorej sa začalo alebo malo začať vymáhacie konanie v súlade s článkom  71 nariadenia </w:t>
      </w:r>
      <w:r w:rsidR="007B4FA2">
        <w:rPr>
          <w:rFonts w:ascii="Times New Roman" w:hAnsi="Times New Roman" w:cs="Times New Roman"/>
          <w:sz w:val="22"/>
          <w:szCs w:val="22"/>
          <w:lang w:val="sk-SK"/>
        </w:rPr>
        <w:t>EP a Rady</w:t>
      </w:r>
      <w:r w:rsidR="00617F12" w:rsidRPr="00637B59">
        <w:rPr>
          <w:rFonts w:ascii="Times New Roman" w:hAnsi="Times New Roman" w:cs="Times New Roman"/>
          <w:sz w:val="22"/>
          <w:szCs w:val="22"/>
          <w:lang w:val="sk-SK"/>
        </w:rPr>
        <w:t xml:space="preserve"> (EÚ) č. 1303/2013 po premiestnení výrobnej činnosti mimo EÚ. </w:t>
      </w:r>
    </w:p>
    <w:p w14:paraId="568EE5B4"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Investícia musí byť v súlade s normami SR a EÚ týkajúcimi sa danej investície.</w:t>
      </w:r>
    </w:p>
    <w:p w14:paraId="341EE637"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14:paraId="2072A4D9"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skončenia alebo premiestnenia produktívnej činnosti mimo Slovenska;</w:t>
      </w:r>
    </w:p>
    <w:p w14:paraId="692ADCA4"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Každá investičná operácia, ak sa na ňu vzťahuje zákon č. 24/2006 </w:t>
      </w:r>
      <w:proofErr w:type="spellStart"/>
      <w:r w:rsidRPr="00637B59">
        <w:rPr>
          <w:rFonts w:ascii="Times New Roman" w:hAnsi="Times New Roman" w:cs="Times New Roman"/>
          <w:sz w:val="22"/>
          <w:szCs w:val="22"/>
          <w:lang w:val="sk-SK"/>
        </w:rPr>
        <w:t>Z.z</w:t>
      </w:r>
      <w:proofErr w:type="spellEnd"/>
      <w:r w:rsidRPr="00637B59">
        <w:rPr>
          <w:rFonts w:ascii="Times New Roman" w:hAnsi="Times New Roman" w:cs="Times New Roman"/>
          <w:sz w:val="22"/>
          <w:szCs w:val="22"/>
          <w:lang w:val="sk-SK"/>
        </w:rPr>
        <w:t>. o posudzovaní vplyvov na životné prostredie, musí byť vopred posúdená na základe tohto zákona.</w:t>
      </w:r>
    </w:p>
    <w:p w14:paraId="7C919BB9"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Žiadateľ je povinný pri obstarávaní tovarov, stavebných prác a služieb postupovať v súlade so zákonom č. 25/2006 o verejnom obstarávaní.</w:t>
      </w:r>
    </w:p>
    <w:p w14:paraId="03BE3FF9" w14:textId="78E11AB1" w:rsidR="00617F12" w:rsidRPr="00F70382" w:rsidRDefault="00617F12" w:rsidP="00F70382">
      <w:pPr>
        <w:pStyle w:val="Odsekzoznamu"/>
        <w:autoSpaceDE w:val="0"/>
        <w:autoSpaceDN w:val="0"/>
        <w:adjustRightInd w:val="0"/>
        <w:spacing w:after="120"/>
        <w:ind w:right="-488"/>
        <w:jc w:val="both"/>
        <w:rPr>
          <w:lang w:val="sk-SK"/>
        </w:rPr>
      </w:pPr>
    </w:p>
    <w:p w14:paraId="57E0390E" w14:textId="0C81CD50" w:rsidR="00617F12" w:rsidRPr="00637B59" w:rsidRDefault="00617F12" w:rsidP="0037544C">
      <w:pPr>
        <w:pStyle w:val="Odsekzoznamu"/>
        <w:autoSpaceDE w:val="0"/>
        <w:autoSpaceDN w:val="0"/>
        <w:adjustRightInd w:val="0"/>
        <w:spacing w:after="120"/>
        <w:ind w:right="-488"/>
        <w:jc w:val="both"/>
        <w:rPr>
          <w:rFonts w:ascii="Times New Roman" w:hAnsi="Times New Roman" w:cs="Times New Roman"/>
          <w:sz w:val="22"/>
          <w:szCs w:val="22"/>
          <w:lang w:val="sk-SK"/>
        </w:rPr>
      </w:pPr>
    </w:p>
    <w:p w14:paraId="4E288141"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3E6DDC90" w14:textId="40231C92"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Investície súvisiace s využívaním biomasy (vrátane drevnej) sú v súlade s kritériami udržateľného využitia biomasy v regiónoch Slove</w:t>
      </w:r>
      <w:r w:rsidR="007B4FA2">
        <w:rPr>
          <w:rFonts w:ascii="Times New Roman" w:hAnsi="Times New Roman" w:cs="Times New Roman"/>
          <w:sz w:val="22"/>
          <w:szCs w:val="22"/>
          <w:lang w:val="sk-SK"/>
        </w:rPr>
        <w:t>nska, ktoré budú vypracované Ministerstvom životného prostredia</w:t>
      </w:r>
      <w:r w:rsidRPr="00637B59">
        <w:rPr>
          <w:rFonts w:ascii="Times New Roman" w:hAnsi="Times New Roman" w:cs="Times New Roman"/>
          <w:sz w:val="22"/>
          <w:szCs w:val="22"/>
          <w:lang w:val="sk-SK"/>
        </w:rPr>
        <w:t xml:space="preserve"> SR na náro</w:t>
      </w:r>
      <w:r w:rsidR="007B4FA2">
        <w:rPr>
          <w:rFonts w:ascii="Times New Roman" w:hAnsi="Times New Roman" w:cs="Times New Roman"/>
          <w:sz w:val="22"/>
          <w:szCs w:val="22"/>
          <w:lang w:val="sk-SK"/>
        </w:rPr>
        <w:t>dnej úrovni (v spolupráci s </w:t>
      </w:r>
      <w:r w:rsidR="00E77437">
        <w:rPr>
          <w:rFonts w:ascii="Times New Roman" w:hAnsi="Times New Roman" w:cs="Times New Roman"/>
          <w:sz w:val="22"/>
          <w:szCs w:val="22"/>
          <w:lang w:val="sk-SK"/>
        </w:rPr>
        <w:t>ministerstvom</w:t>
      </w:r>
      <w:r w:rsidRPr="00637B59">
        <w:rPr>
          <w:rFonts w:ascii="Times New Roman" w:hAnsi="Times New Roman" w:cs="Times New Roman"/>
          <w:sz w:val="22"/>
          <w:szCs w:val="22"/>
          <w:lang w:val="sk-SK"/>
        </w:rPr>
        <w:t>),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p>
    <w:p w14:paraId="4B921132" w14:textId="112080DA"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Výrobná kapacita zariadení na výrobu tepelnej a/alebo elektrickej energie z </w:t>
      </w:r>
      <w:r w:rsidR="00E72BC3">
        <w:rPr>
          <w:rFonts w:ascii="Times New Roman" w:hAnsi="Times New Roman" w:cs="Times New Roman"/>
          <w:sz w:val="22"/>
          <w:szCs w:val="22"/>
          <w:lang w:val="sk-SK"/>
        </w:rPr>
        <w:t>OZE</w:t>
      </w:r>
      <w:r w:rsidRPr="00637B59">
        <w:rPr>
          <w:rFonts w:ascii="Times New Roman" w:hAnsi="Times New Roman" w:cs="Times New Roman"/>
          <w:sz w:val="22"/>
          <w:szCs w:val="22"/>
          <w:lang w:val="sk-SK"/>
        </w:rPr>
        <w:t xml:space="preserve"> presahuje kombinovanú priemernú ročnú spotrebu tepelnej energie a elektrickej energie v danom podniku vrátane domácnosti3. Uvedená podmienka sa bude posudzovať pred realizáciou investície.</w:t>
      </w:r>
    </w:p>
    <w:p w14:paraId="56FDFA54"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 prípade výroby energie je časť energie spracovaná vo vlastnom podniku.</w:t>
      </w:r>
    </w:p>
    <w:p w14:paraId="23080C8D" w14:textId="4263184C"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 prípade spracovania poľnohospodárskych produktov, ktorých vstup spracovania výlučne spadá do Prílohy I ZFEÚ je časť vyrobenej energie uvádzaná do siete</w:t>
      </w:r>
      <w:r w:rsidR="00891E3E">
        <w:rPr>
          <w:rStyle w:val="Odkaznapoznmkupodiarou"/>
          <w:rFonts w:ascii="Times New Roman" w:hAnsi="Times New Roman" w:cs="Times New Roman"/>
          <w:sz w:val="22"/>
          <w:szCs w:val="22"/>
          <w:lang w:val="sk-SK"/>
        </w:rPr>
        <w:footnoteReference w:id="8"/>
      </w:r>
      <w:r w:rsidRPr="00637B59">
        <w:rPr>
          <w:rFonts w:ascii="Times New Roman" w:hAnsi="Times New Roman" w:cs="Times New Roman"/>
          <w:sz w:val="22"/>
          <w:szCs w:val="22"/>
          <w:lang w:val="sk-SK"/>
        </w:rPr>
        <w:t>.</w:t>
      </w:r>
    </w:p>
    <w:p w14:paraId="21C64576" w14:textId="0095D43D"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Všetky investície súvisiace s OZE musia byť v súlade so zákonom NR SR č. 309/2009 Z. z. o podpore obnoviteľných zdrojov energie a vysokoúčinnej kombinovanej výroby.</w:t>
      </w:r>
    </w:p>
    <w:p w14:paraId="49C67BA5" w14:textId="32940C54" w:rsidR="00617F12" w:rsidRPr="00637B59" w:rsidRDefault="00617F12" w:rsidP="00D25987">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637B59">
        <w:rPr>
          <w:rFonts w:ascii="Times New Roman" w:hAnsi="Times New Roman" w:cs="Times New Roman"/>
          <w:b/>
          <w:kern w:val="1"/>
          <w:sz w:val="22"/>
          <w:szCs w:val="22"/>
          <w:lang w:val="sk-SK"/>
        </w:rPr>
        <w:t xml:space="preserve">K.5 </w:t>
      </w:r>
      <w:r w:rsidRPr="00637B59">
        <w:rPr>
          <w:rFonts w:ascii="Times New Roman" w:hAnsi="Times New Roman" w:cs="Times New Roman"/>
          <w:kern w:val="1"/>
          <w:sz w:val="22"/>
          <w:szCs w:val="22"/>
          <w:lang w:val="sk-SK"/>
        </w:rPr>
        <w:t xml:space="preserve">Okrem stanovených podmienok poskytnutia pomoci je príjemca pomoci povinný spĺňať aj všetky </w:t>
      </w:r>
      <w:r w:rsidR="008D1EAE">
        <w:rPr>
          <w:rFonts w:ascii="Times New Roman" w:hAnsi="Times New Roman" w:cs="Times New Roman"/>
          <w:kern w:val="1"/>
          <w:sz w:val="22"/>
          <w:szCs w:val="22"/>
          <w:lang w:val="sk-SK"/>
        </w:rPr>
        <w:t xml:space="preserve">relevantné </w:t>
      </w:r>
      <w:r w:rsidR="00935276" w:rsidRPr="00637B59">
        <w:rPr>
          <w:rFonts w:ascii="Times New Roman" w:hAnsi="Times New Roman" w:cs="Times New Roman"/>
          <w:kern w:val="1"/>
          <w:sz w:val="22"/>
          <w:szCs w:val="22"/>
          <w:lang w:val="sk-SK"/>
        </w:rPr>
        <w:t>podmienky oprávnenosti</w:t>
      </w:r>
      <w:r w:rsidRPr="00637B59">
        <w:rPr>
          <w:rFonts w:ascii="Times New Roman" w:hAnsi="Times New Roman" w:cs="Times New Roman"/>
          <w:kern w:val="1"/>
          <w:sz w:val="22"/>
          <w:szCs w:val="22"/>
          <w:lang w:val="sk-SK"/>
        </w:rPr>
        <w:t xml:space="preserve">, stanovené pre podopatrenie </w:t>
      </w:r>
      <w:r w:rsidR="00935276" w:rsidRPr="00637B59">
        <w:rPr>
          <w:rFonts w:ascii="Times New Roman" w:hAnsi="Times New Roman" w:cs="Times New Roman"/>
          <w:kern w:val="1"/>
          <w:sz w:val="22"/>
          <w:szCs w:val="22"/>
          <w:lang w:val="sk-SK"/>
        </w:rPr>
        <w:t>6.4</w:t>
      </w:r>
      <w:r w:rsidRPr="00637B59">
        <w:rPr>
          <w:rFonts w:ascii="Times New Roman" w:hAnsi="Times New Roman" w:cs="Times New Roman"/>
          <w:kern w:val="1"/>
          <w:sz w:val="22"/>
          <w:szCs w:val="22"/>
          <w:lang w:val="sk-SK"/>
        </w:rPr>
        <w:t xml:space="preserve"> vo </w:t>
      </w:r>
      <w:r w:rsidRPr="00637B59">
        <w:rPr>
          <w:rFonts w:ascii="Times New Roman" w:hAnsi="Times New Roman" w:cs="Times New Roman"/>
          <w:sz w:val="22"/>
          <w:szCs w:val="22"/>
          <w:lang w:val="fr-BE"/>
        </w:rPr>
        <w:t xml:space="preserve">Všeobecných </w:t>
      </w:r>
      <w:r w:rsidRPr="00637B59">
        <w:rPr>
          <w:rFonts w:ascii="Times New Roman" w:hAnsi="Times New Roman" w:cs="Times New Roman"/>
          <w:sz w:val="22"/>
          <w:szCs w:val="22"/>
          <w:lang w:val="fr-BE"/>
        </w:rPr>
        <w:lastRenderedPageBreak/>
        <w:t>podmienkach poskytnutia príspevku, výberových kritériách pre výber projektov a hodnotiacich kritériách pre výber projektov pre projektové opatrenia PRV SR 2014-2020, v Príručke pre žiadateľa a vo Výzve.</w:t>
      </w:r>
    </w:p>
    <w:p w14:paraId="65D0EC54" w14:textId="77777777" w:rsidR="00130FE7" w:rsidRPr="00637B59" w:rsidRDefault="00130FE7"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2AF6B3A" w14:textId="333BBDA2" w:rsidR="009A4F0D" w:rsidRPr="00637B59" w:rsidRDefault="00340AA3" w:rsidP="00935276">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637B59">
        <w:rPr>
          <w:rFonts w:ascii="Times New Roman" w:hAnsi="Times New Roman" w:cs="Times New Roman"/>
          <w:b/>
          <w:bCs/>
          <w:kern w:val="1"/>
          <w:sz w:val="22"/>
          <w:szCs w:val="22"/>
          <w:lang w:val="sk-SK"/>
        </w:rPr>
        <w:t>L</w:t>
      </w:r>
      <w:r w:rsidR="003F3DBB" w:rsidRPr="00637B59">
        <w:rPr>
          <w:rFonts w:ascii="Times New Roman" w:hAnsi="Times New Roman" w:cs="Times New Roman"/>
          <w:b/>
          <w:bCs/>
          <w:kern w:val="1"/>
          <w:sz w:val="22"/>
          <w:szCs w:val="22"/>
          <w:lang w:val="sk-SK"/>
        </w:rPr>
        <w:t xml:space="preserve">. </w:t>
      </w:r>
      <w:r w:rsidR="009A4F0D" w:rsidRPr="00637B59">
        <w:rPr>
          <w:rFonts w:ascii="Times New Roman" w:hAnsi="Times New Roman" w:cs="Times New Roman"/>
          <w:b/>
          <w:bCs/>
          <w:kern w:val="1"/>
          <w:sz w:val="22"/>
          <w:szCs w:val="22"/>
          <w:lang w:val="sk-SK"/>
        </w:rPr>
        <w:t>Kumulácia pomoci</w:t>
      </w:r>
    </w:p>
    <w:p w14:paraId="1EB14619" w14:textId="1BEB1002" w:rsidR="009A4F0D" w:rsidRPr="00637B59"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L.1 </w:t>
      </w:r>
      <w:r w:rsidR="00645B6E" w:rsidRPr="00637B59">
        <w:rPr>
          <w:rFonts w:ascii="Times New Roman" w:hAnsi="Times New Roman" w:cs="Times New Roman"/>
          <w:kern w:val="1"/>
          <w:sz w:val="22"/>
          <w:szCs w:val="22"/>
          <w:lang w:val="sk-SK"/>
        </w:rPr>
        <w:t>Kumulácia štátnej pomoci je vždy viazaná na konkrétny oprávnený projekt</w:t>
      </w:r>
      <w:r w:rsidR="009A4F0D" w:rsidRPr="00637B59">
        <w:rPr>
          <w:rFonts w:ascii="Times New Roman" w:hAnsi="Times New Roman" w:cs="Times New Roman"/>
          <w:kern w:val="1"/>
          <w:sz w:val="22"/>
          <w:szCs w:val="22"/>
          <w:lang w:val="sk-SK"/>
        </w:rPr>
        <w:t>.</w:t>
      </w:r>
    </w:p>
    <w:p w14:paraId="11DADF24" w14:textId="2C3FAE02" w:rsidR="009A4F0D" w:rsidRPr="009A4F0D"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L.2 </w:t>
      </w:r>
      <w:r w:rsidR="00645B6E" w:rsidRPr="00637B59">
        <w:rPr>
          <w:rFonts w:ascii="Times New Roman" w:hAnsi="Times New Roman" w:cs="Times New Roman"/>
          <w:kern w:val="1"/>
          <w:sz w:val="22"/>
          <w:szCs w:val="22"/>
          <w:lang w:val="sk-SK"/>
        </w:rPr>
        <w:t>Ak sa financovanie zo strany Únie, ktoré centrálne spravujú inštitúcie, agentúry, spoločné podniky alebo iné orgány Únie a ktoré nie je priamo ani nepriamo pod kontrolou SR, kombinuje so štátnou pomocou, tak sa pri zisťovaní toho</w:t>
      </w:r>
      <w:r w:rsidR="00645B6E">
        <w:rPr>
          <w:rFonts w:ascii="Times New Roman" w:hAnsi="Times New Roman" w:cs="Times New Roman"/>
          <w:kern w:val="1"/>
          <w:sz w:val="22"/>
          <w:szCs w:val="22"/>
          <w:lang w:val="sk-SK"/>
        </w:rPr>
        <w:t xml:space="preserve">, či sú dodržané stropy vymedzujúce notifikačnú povinnosť </w:t>
      </w:r>
      <w:r w:rsidR="00F805FA">
        <w:rPr>
          <w:rFonts w:ascii="Times New Roman" w:hAnsi="Times New Roman" w:cs="Times New Roman"/>
          <w:kern w:val="1"/>
          <w:sz w:val="22"/>
          <w:szCs w:val="22"/>
          <w:lang w:val="sk-SK"/>
        </w:rPr>
        <w:t xml:space="preserve">podľa čl. 4 </w:t>
      </w:r>
      <w:r>
        <w:rPr>
          <w:rFonts w:ascii="Times New Roman" w:hAnsi="Times New Roman" w:cs="Times New Roman"/>
          <w:kern w:val="1"/>
          <w:sz w:val="22"/>
          <w:szCs w:val="22"/>
          <w:lang w:val="sk-SK"/>
        </w:rPr>
        <w:t xml:space="preserve">kapitoly I </w:t>
      </w:r>
      <w:r w:rsidR="00F805FA">
        <w:rPr>
          <w:rFonts w:ascii="Times New Roman" w:hAnsi="Times New Roman" w:cs="Times New Roman"/>
          <w:kern w:val="1"/>
          <w:sz w:val="22"/>
          <w:szCs w:val="22"/>
          <w:lang w:val="sk-SK"/>
        </w:rPr>
        <w:t xml:space="preserve">nariadenia Komisie (EÚ) č.651/2014 </w:t>
      </w:r>
      <w:r w:rsidR="00645B6E">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418D17FD" w:rsidR="00F805FA"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 xml:space="preserve">nákladmi </w:t>
      </w:r>
      <w:r w:rsidR="00F805FA">
        <w:rPr>
          <w:rFonts w:ascii="Times New Roman" w:hAnsi="Times New Roman" w:cs="Times New Roman"/>
          <w:kern w:val="1"/>
          <w:sz w:val="22"/>
          <w:szCs w:val="22"/>
          <w:lang w:val="sk-SK"/>
        </w:rPr>
        <w:t>poskytnutá prostredníctvom tejto schémy sa môže kumulovať s:</w:t>
      </w:r>
    </w:p>
    <w:p w14:paraId="5229540A" w14:textId="77777777" w:rsidR="00F805FA" w:rsidRDefault="00F805FA" w:rsidP="00D25987">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pokiaľ sa tieto opatrenia týkajú iných identifikovateľných oprávnených nákladov;</w:t>
      </w:r>
    </w:p>
    <w:p w14:paraId="509BB02B" w14:textId="04B2CA8E" w:rsidR="00F805FA" w:rsidRDefault="00F805FA" w:rsidP="00935276">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57EE6">
        <w:rPr>
          <w:rFonts w:ascii="Times New Roman" w:hAnsi="Times New Roman" w:cs="Times New Roman"/>
          <w:kern w:val="1"/>
          <w:sz w:val="22"/>
          <w:szCs w:val="22"/>
          <w:lang w:val="sk-SK"/>
        </w:rPr>
        <w:t> článkom I. tejto schémy</w:t>
      </w:r>
      <w:r>
        <w:rPr>
          <w:rFonts w:ascii="Times New Roman" w:hAnsi="Times New Roman" w:cs="Times New Roman"/>
          <w:kern w:val="1"/>
          <w:sz w:val="22"/>
          <w:szCs w:val="22"/>
          <w:lang w:val="sk-SK"/>
        </w:rPr>
        <w:t>;</w:t>
      </w:r>
    </w:p>
    <w:p w14:paraId="14AF1916" w14:textId="196E564B" w:rsidR="009A4F0D" w:rsidRPr="00935276"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F805FA" w:rsidRPr="00935276">
        <w:rPr>
          <w:rFonts w:ascii="Times New Roman" w:hAnsi="Times New Roman" w:cs="Times New Roman"/>
          <w:kern w:val="1"/>
          <w:sz w:val="22"/>
          <w:szCs w:val="22"/>
          <w:lang w:val="sk-SK"/>
        </w:rPr>
        <w:t xml:space="preserve">Pomoc poskytnutá prostredníctvom tejto schémy sa nekumuluje so žiadnou pomocou </w:t>
      </w:r>
      <w:proofErr w:type="spellStart"/>
      <w:r w:rsidR="00F805FA" w:rsidRPr="00935276">
        <w:rPr>
          <w:rFonts w:ascii="Times New Roman" w:hAnsi="Times New Roman" w:cs="Times New Roman"/>
          <w:kern w:val="1"/>
          <w:sz w:val="22"/>
          <w:szCs w:val="22"/>
          <w:lang w:val="sk-SK"/>
        </w:rPr>
        <w:t>de</w:t>
      </w:r>
      <w:proofErr w:type="spellEnd"/>
      <w:r w:rsidR="00F805FA" w:rsidRPr="00935276">
        <w:rPr>
          <w:rFonts w:ascii="Times New Roman" w:hAnsi="Times New Roman" w:cs="Times New Roman"/>
          <w:kern w:val="1"/>
          <w:sz w:val="22"/>
          <w:szCs w:val="22"/>
          <w:lang w:val="sk-SK"/>
        </w:rPr>
        <w:t xml:space="preserve"> </w:t>
      </w:r>
      <w:proofErr w:type="spellStart"/>
      <w:r w:rsidR="00F805FA" w:rsidRPr="00935276">
        <w:rPr>
          <w:rFonts w:ascii="Times New Roman" w:hAnsi="Times New Roman" w:cs="Times New Roman"/>
          <w:kern w:val="1"/>
          <w:sz w:val="22"/>
          <w:szCs w:val="22"/>
          <w:lang w:val="sk-SK"/>
        </w:rPr>
        <w:t>minimis</w:t>
      </w:r>
      <w:proofErr w:type="spellEnd"/>
      <w:r w:rsidR="00F805FA" w:rsidRPr="00935276">
        <w:rPr>
          <w:rFonts w:ascii="Times New Roman" w:hAnsi="Times New Roman" w:cs="Times New Roman"/>
          <w:kern w:val="1"/>
          <w:sz w:val="22"/>
          <w:szCs w:val="22"/>
          <w:lang w:val="sk-SK"/>
        </w:rPr>
        <w:t xml:space="preserve"> v súvislosti s tými istými oprávnenými nákladmi, ak by takáto kumulácia mala za následok intenzitu pomoci presahujúcu</w:t>
      </w:r>
      <w:r w:rsidR="0066463F" w:rsidRPr="00935276">
        <w:rPr>
          <w:rFonts w:ascii="Times New Roman" w:hAnsi="Times New Roman" w:cs="Times New Roman"/>
          <w:kern w:val="1"/>
          <w:sz w:val="22"/>
          <w:szCs w:val="22"/>
          <w:lang w:val="sk-SK"/>
        </w:rPr>
        <w:t xml:space="preserve"> intenzitu p</w:t>
      </w:r>
      <w:r w:rsidR="00F215B9" w:rsidRPr="00935276">
        <w:rPr>
          <w:rFonts w:ascii="Times New Roman" w:hAnsi="Times New Roman" w:cs="Times New Roman"/>
          <w:kern w:val="1"/>
          <w:sz w:val="22"/>
          <w:szCs w:val="22"/>
          <w:lang w:val="sk-SK"/>
        </w:rPr>
        <w:t>omoci stanovenú v</w:t>
      </w:r>
      <w:r w:rsidR="00857EE6">
        <w:rPr>
          <w:rFonts w:ascii="Times New Roman" w:hAnsi="Times New Roman" w:cs="Times New Roman"/>
          <w:kern w:val="1"/>
          <w:sz w:val="22"/>
          <w:szCs w:val="22"/>
          <w:lang w:val="sk-SK"/>
        </w:rPr>
        <w:t> článku I. tejto schémy</w:t>
      </w:r>
      <w:r w:rsidR="00F215B9" w:rsidRPr="00935276">
        <w:rPr>
          <w:rFonts w:ascii="Times New Roman" w:hAnsi="Times New Roman" w:cs="Times New Roman"/>
          <w:kern w:val="1"/>
          <w:sz w:val="22"/>
          <w:szCs w:val="22"/>
          <w:lang w:val="sk-SK"/>
        </w:rPr>
        <w:t>.</w:t>
      </w:r>
    </w:p>
    <w:p w14:paraId="1C620C87" w14:textId="77777777" w:rsidR="009A4F0D" w:rsidRPr="009A4F0D" w:rsidRDefault="009A4F0D" w:rsidP="00D25987">
      <w:pPr>
        <w:widowControl w:val="0"/>
        <w:autoSpaceDE w:val="0"/>
        <w:autoSpaceDN w:val="0"/>
        <w:adjustRightInd w:val="0"/>
        <w:ind w:right="-489"/>
        <w:jc w:val="both"/>
        <w:rPr>
          <w:rFonts w:ascii="Times New Roman" w:hAnsi="Times New Roman" w:cs="Times New Roman"/>
          <w:b/>
          <w:bCs/>
          <w:kern w:val="1"/>
          <w:sz w:val="22"/>
          <w:szCs w:val="22"/>
          <w:lang w:val="sk-SK"/>
        </w:rPr>
      </w:pPr>
    </w:p>
    <w:p w14:paraId="78875EF9" w14:textId="15E6B9E2"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M</w:t>
      </w:r>
      <w:r w:rsidR="0066463F" w:rsidRPr="00D43106">
        <w:rPr>
          <w:rFonts w:ascii="Times New Roman" w:hAnsi="Times New Roman" w:cs="Times New Roman"/>
          <w:b/>
          <w:bCs/>
          <w:kern w:val="1"/>
          <w:sz w:val="22"/>
          <w:szCs w:val="22"/>
          <w:lang w:val="sk-SK"/>
        </w:rPr>
        <w:t xml:space="preserve">. </w:t>
      </w:r>
      <w:r w:rsidR="009A4F0D" w:rsidRPr="0078631B">
        <w:rPr>
          <w:rFonts w:ascii="Times New Roman" w:hAnsi="Times New Roman" w:cs="Times New Roman"/>
          <w:b/>
          <w:bCs/>
          <w:kern w:val="1"/>
          <w:sz w:val="22"/>
          <w:szCs w:val="22"/>
          <w:lang w:val="sk-SK"/>
        </w:rPr>
        <w:t>Mechanizmus poskytovania pomoci</w:t>
      </w:r>
    </w:p>
    <w:p w14:paraId="00416F2D" w14:textId="6995B5DD" w:rsidR="00935276" w:rsidRPr="0065138B" w:rsidRDefault="00935276" w:rsidP="00935276">
      <w:pPr>
        <w:pStyle w:val="Zkladntext3"/>
        <w:tabs>
          <w:tab w:val="clear" w:pos="360"/>
        </w:tabs>
        <w:spacing w:after="120"/>
        <w:ind w:right="-489"/>
        <w:rPr>
          <w:sz w:val="22"/>
          <w:szCs w:val="22"/>
          <w:lang w:val="sk-SK"/>
        </w:rPr>
      </w:pPr>
      <w:r>
        <w:rPr>
          <w:b/>
          <w:sz w:val="22"/>
          <w:szCs w:val="22"/>
          <w:lang w:val="sk-SK"/>
        </w:rPr>
        <w:t xml:space="preserve">M.1 </w:t>
      </w:r>
      <w:r w:rsidRPr="0065138B">
        <w:rPr>
          <w:sz w:val="22"/>
          <w:szCs w:val="22"/>
        </w:rPr>
        <w:t>P</w:t>
      </w:r>
      <w:r w:rsidRPr="0065138B">
        <w:rPr>
          <w:sz w:val="22"/>
          <w:szCs w:val="22"/>
          <w:lang w:val="sk-SK"/>
        </w:rPr>
        <w:t xml:space="preserve">PA na svojej </w:t>
      </w:r>
      <w:r>
        <w:rPr>
          <w:sz w:val="22"/>
          <w:szCs w:val="22"/>
          <w:lang w:val="sk-SK"/>
        </w:rPr>
        <w:t>webovom sídle</w:t>
      </w:r>
      <w:r w:rsidRPr="0065138B">
        <w:rPr>
          <w:sz w:val="22"/>
          <w:szCs w:val="22"/>
          <w:lang w:val="sk-SK"/>
        </w:rPr>
        <w:t xml:space="preserve"> </w:t>
      </w:r>
      <w:r w:rsidRPr="0065138B">
        <w:rPr>
          <w:sz w:val="22"/>
          <w:szCs w:val="22"/>
        </w:rPr>
        <w:t xml:space="preserve">zverejní Výzvu </w:t>
      </w:r>
      <w:r w:rsidRPr="0065138B">
        <w:rPr>
          <w:sz w:val="22"/>
          <w:szCs w:val="22"/>
          <w:lang w:val="sk-SK"/>
        </w:rPr>
        <w:t>pre</w:t>
      </w:r>
      <w:r w:rsidRPr="0065138B">
        <w:rPr>
          <w:sz w:val="22"/>
          <w:szCs w:val="22"/>
        </w:rPr>
        <w:t xml:space="preserve"> dané </w:t>
      </w:r>
      <w:r w:rsidRPr="0065138B">
        <w:rPr>
          <w:sz w:val="22"/>
          <w:szCs w:val="22"/>
          <w:lang w:val="sk-SK"/>
        </w:rPr>
        <w:t>pod</w:t>
      </w:r>
      <w:r w:rsidRPr="0065138B">
        <w:rPr>
          <w:sz w:val="22"/>
          <w:szCs w:val="22"/>
        </w:rPr>
        <w:t>opatrenie</w:t>
      </w:r>
      <w:r w:rsidRPr="0065138B">
        <w:rPr>
          <w:sz w:val="22"/>
          <w:szCs w:val="22"/>
          <w:shd w:val="clear" w:color="auto" w:fill="FFFFFF" w:themeFill="background1"/>
          <w:lang w:val="sk-SK"/>
        </w:rPr>
        <w:t xml:space="preserve">. Výzva bude časovo ohraničená. </w:t>
      </w:r>
      <w:r w:rsidRPr="0065138B">
        <w:rPr>
          <w:sz w:val="22"/>
          <w:szCs w:val="22"/>
          <w:lang w:val="sk-SK"/>
        </w:rPr>
        <w:t>V</w:t>
      </w:r>
      <w:proofErr w:type="spellStart"/>
      <w:r w:rsidRPr="0065138B">
        <w:rPr>
          <w:sz w:val="22"/>
          <w:szCs w:val="22"/>
        </w:rPr>
        <w:t>ýberové</w:t>
      </w:r>
      <w:proofErr w:type="spellEnd"/>
      <w:r w:rsidRPr="0065138B">
        <w:rPr>
          <w:sz w:val="22"/>
          <w:szCs w:val="22"/>
        </w:rPr>
        <w:t xml:space="preserve"> kolo pre príjem ŽoNFP sa v rámci uvedeného </w:t>
      </w:r>
      <w:r w:rsidRPr="0065138B">
        <w:rPr>
          <w:sz w:val="22"/>
          <w:szCs w:val="22"/>
          <w:lang w:val="sk-SK"/>
        </w:rPr>
        <w:t>pod</w:t>
      </w:r>
      <w:r w:rsidRPr="0065138B">
        <w:rPr>
          <w:sz w:val="22"/>
          <w:szCs w:val="22"/>
        </w:rPr>
        <w:t>opatrenia začína termínom uvedeným vo Výzve a končí posledným dňom prijímania ŽoNFP uvedeným v rámci danej Výzvy pre príslušné </w:t>
      </w:r>
      <w:r w:rsidRPr="0065138B">
        <w:rPr>
          <w:sz w:val="22"/>
          <w:szCs w:val="22"/>
          <w:lang w:val="sk-SK"/>
        </w:rPr>
        <w:t>pod</w:t>
      </w:r>
      <w:r w:rsidRPr="0065138B">
        <w:rPr>
          <w:sz w:val="22"/>
          <w:szCs w:val="22"/>
        </w:rPr>
        <w:t xml:space="preserve">opatrenie. Na vypracovanie ŽoNFP a na ich administráciu platia ustanovenia uvedené v  Príručke pre žiadateľa </w:t>
      </w:r>
      <w:r w:rsidRPr="0065138B">
        <w:rPr>
          <w:sz w:val="22"/>
          <w:szCs w:val="22"/>
          <w:lang w:val="sk-SK"/>
        </w:rPr>
        <w:t xml:space="preserve">platnej </w:t>
      </w:r>
      <w:r w:rsidRPr="0065138B">
        <w:rPr>
          <w:sz w:val="22"/>
          <w:szCs w:val="22"/>
        </w:rPr>
        <w:t>ku dňu zverejnenia časovo ohraničenej Výzvy</w:t>
      </w:r>
      <w:r w:rsidRPr="0065138B">
        <w:rPr>
          <w:sz w:val="22"/>
          <w:szCs w:val="22"/>
          <w:lang w:val="sk-SK"/>
        </w:rPr>
        <w:t xml:space="preserve"> a vo Výzve</w:t>
      </w:r>
      <w:r w:rsidRPr="0065138B">
        <w:rPr>
          <w:sz w:val="22"/>
          <w:szCs w:val="22"/>
        </w:rPr>
        <w:t xml:space="preserve">. </w:t>
      </w:r>
    </w:p>
    <w:p w14:paraId="6952B3AA" w14:textId="26048988" w:rsidR="00935276" w:rsidRPr="0065138B" w:rsidRDefault="00935276" w:rsidP="00935276">
      <w:pPr>
        <w:pStyle w:val="Zkladntext3"/>
        <w:spacing w:after="120"/>
        <w:ind w:right="-489"/>
        <w:rPr>
          <w:sz w:val="22"/>
          <w:szCs w:val="22"/>
          <w:lang w:val="sk-SK" w:eastAsia="en-US"/>
        </w:rPr>
      </w:pPr>
      <w:r>
        <w:rPr>
          <w:b/>
          <w:sz w:val="22"/>
          <w:szCs w:val="22"/>
          <w:lang w:val="sk-SK"/>
        </w:rPr>
        <w:t xml:space="preserve">M.2 </w:t>
      </w:r>
      <w:r w:rsidRPr="0065138B">
        <w:rPr>
          <w:sz w:val="22"/>
          <w:szCs w:val="22"/>
        </w:rPr>
        <w:t xml:space="preserve">Obsah Výzvy a jej náležitosti sú v súlade s § </w:t>
      </w:r>
      <w:r w:rsidRPr="0065138B">
        <w:rPr>
          <w:sz w:val="22"/>
          <w:szCs w:val="22"/>
          <w:lang w:val="sk-SK"/>
        </w:rPr>
        <w:t>17</w:t>
      </w:r>
      <w:r w:rsidRPr="0065138B">
        <w:rPr>
          <w:sz w:val="22"/>
          <w:szCs w:val="22"/>
        </w:rPr>
        <w:t xml:space="preserve"> </w:t>
      </w:r>
      <w:r w:rsidRPr="0065138B">
        <w:rPr>
          <w:sz w:val="22"/>
          <w:szCs w:val="22"/>
          <w:lang w:eastAsia="en-US"/>
        </w:rPr>
        <w:t xml:space="preserve">zákona </w:t>
      </w:r>
      <w:r w:rsidR="00E77437">
        <w:rPr>
          <w:sz w:val="22"/>
          <w:szCs w:val="22"/>
          <w:lang w:val="sk-SK" w:eastAsia="en-US"/>
        </w:rPr>
        <w:t>o EŠIF.</w:t>
      </w:r>
      <w:r w:rsidRPr="0065138B">
        <w:rPr>
          <w:sz w:val="22"/>
          <w:szCs w:val="22"/>
          <w:lang w:eastAsia="en-US"/>
        </w:rPr>
        <w:t xml:space="preserve"> </w:t>
      </w:r>
    </w:p>
    <w:p w14:paraId="24C361F1" w14:textId="77777777" w:rsidR="00935276" w:rsidRPr="0065138B" w:rsidRDefault="00935276" w:rsidP="00935276">
      <w:pPr>
        <w:pStyle w:val="Odsekzoznamu"/>
        <w:spacing w:after="120"/>
        <w:ind w:left="0"/>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Pr="0065138B">
        <w:rPr>
          <w:rFonts w:ascii="Times New Roman" w:hAnsi="Times New Roman" w:cs="Times New Roman"/>
          <w:sz w:val="22"/>
          <w:szCs w:val="22"/>
          <w:lang w:val="sk-SK"/>
        </w:rPr>
        <w:t>PPA posúdi súlad ŽoNFP s príslušnými podmienkami schémy.</w:t>
      </w:r>
    </w:p>
    <w:p w14:paraId="769132F7" w14:textId="7EC8D0E9" w:rsidR="00935276" w:rsidRPr="0065138B" w:rsidRDefault="00935276" w:rsidP="00935276">
      <w:pPr>
        <w:pStyle w:val="Zkladntext3"/>
        <w:spacing w:after="120"/>
        <w:ind w:right="-489"/>
        <w:rPr>
          <w:sz w:val="22"/>
          <w:szCs w:val="22"/>
          <w:lang w:val="sk-SK"/>
        </w:rPr>
      </w:pPr>
      <w:r>
        <w:rPr>
          <w:b/>
          <w:sz w:val="22"/>
          <w:szCs w:val="22"/>
          <w:lang w:val="sk-SK" w:eastAsia="en-US"/>
        </w:rPr>
        <w:t xml:space="preserve">M.4 </w:t>
      </w:r>
      <w:r w:rsidRPr="0065138B">
        <w:rPr>
          <w:sz w:val="22"/>
          <w:szCs w:val="22"/>
          <w:lang w:val="sk-SK" w:eastAsia="en-US"/>
        </w:rPr>
        <w:t>Celý mechanizmus poskytovania pomoci je popísaný v Systéme riadenia Programu rozvoja vidieka SR 2014-2020</w:t>
      </w:r>
      <w:r w:rsidR="00E77437">
        <w:rPr>
          <w:sz w:val="22"/>
          <w:szCs w:val="22"/>
          <w:lang w:val="sk-SK" w:eastAsia="en-US"/>
        </w:rPr>
        <w:t>,</w:t>
      </w:r>
      <w:r w:rsidR="00E77437" w:rsidRPr="00E77437">
        <w:rPr>
          <w:sz w:val="22"/>
          <w:szCs w:val="22"/>
          <w:lang w:val="sk-SK"/>
        </w:rPr>
        <w:t xml:space="preserve"> </w:t>
      </w:r>
      <w:r w:rsidR="00E77437">
        <w:rPr>
          <w:sz w:val="22"/>
          <w:szCs w:val="22"/>
          <w:lang w:val="sk-SK"/>
        </w:rPr>
        <w:t>kapitole 5 „Procesné úkony“</w:t>
      </w:r>
      <w:r w:rsidR="00FF2FF1">
        <w:rPr>
          <w:sz w:val="22"/>
          <w:szCs w:val="22"/>
          <w:lang w:val="sk-SK"/>
        </w:rPr>
        <w:t xml:space="preserve"> a v Príručke pre žiadateľa</w:t>
      </w:r>
      <w:r w:rsidR="00E77437" w:rsidRPr="0065138B">
        <w:rPr>
          <w:sz w:val="22"/>
          <w:szCs w:val="22"/>
          <w:lang w:val="sk-SK"/>
        </w:rPr>
        <w:t>.</w:t>
      </w:r>
    </w:p>
    <w:p w14:paraId="00B29DC8" w14:textId="77777777" w:rsidR="009A4F0D" w:rsidRPr="009A4F0D" w:rsidRDefault="009A4F0D" w:rsidP="00D25987">
      <w:pPr>
        <w:widowControl w:val="0"/>
        <w:tabs>
          <w:tab w:val="left" w:pos="360"/>
        </w:tabs>
        <w:autoSpaceDE w:val="0"/>
        <w:autoSpaceDN w:val="0"/>
        <w:adjustRightInd w:val="0"/>
        <w:ind w:right="-489"/>
        <w:jc w:val="both"/>
        <w:rPr>
          <w:rFonts w:ascii="Times New Roman" w:hAnsi="Times New Roman" w:cs="Times New Roman"/>
          <w:kern w:val="1"/>
          <w:sz w:val="22"/>
          <w:szCs w:val="22"/>
          <w:lang w:val="sk-SK"/>
        </w:rPr>
      </w:pPr>
    </w:p>
    <w:p w14:paraId="5F5BB1AF" w14:textId="50B55937"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 xml:space="preserve"> </w:t>
      </w:r>
      <w:r w:rsidR="009A4F0D" w:rsidRPr="00340AA3">
        <w:rPr>
          <w:rFonts w:ascii="Times New Roman" w:hAnsi="Times New Roman" w:cs="Times New Roman"/>
          <w:b/>
          <w:bCs/>
          <w:kern w:val="1"/>
          <w:sz w:val="22"/>
          <w:szCs w:val="22"/>
          <w:lang w:val="sk-SK"/>
        </w:rPr>
        <w:t>Rozpočet</w:t>
      </w:r>
    </w:p>
    <w:p w14:paraId="67CABE5E" w14:textId="6AAE2231"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N.1 </w:t>
      </w:r>
      <w:r w:rsidRPr="00935276">
        <w:rPr>
          <w:rFonts w:ascii="Times New Roman" w:hAnsi="Times New Roman" w:cs="Times New Roman"/>
          <w:sz w:val="22"/>
          <w:szCs w:val="22"/>
          <w:lang w:val="sk-SK"/>
        </w:rPr>
        <w:t xml:space="preserve">Objem finančných prostriedkov určených na realizáciu schémy na roky 2015 – 2020 je </w:t>
      </w:r>
      <w:r w:rsidR="0066033A">
        <w:rPr>
          <w:rFonts w:ascii="Times New Roman" w:hAnsi="Times New Roman" w:cs="Times New Roman"/>
          <w:sz w:val="22"/>
          <w:szCs w:val="22"/>
          <w:lang w:val="sk-SK"/>
        </w:rPr>
        <w:t>82 516 555</w:t>
      </w:r>
      <w:r w:rsidRPr="00935276">
        <w:rPr>
          <w:rFonts w:ascii="Times New Roman" w:hAnsi="Times New Roman" w:cs="Times New Roman"/>
          <w:sz w:val="22"/>
          <w:szCs w:val="22"/>
          <w:lang w:val="sk-SK"/>
        </w:rPr>
        <w:t xml:space="preserve"> Eur.</w:t>
      </w:r>
    </w:p>
    <w:p w14:paraId="67F5FE4D" w14:textId="540A26F1" w:rsidR="00935276" w:rsidRPr="00935276" w:rsidRDefault="00935276" w:rsidP="00935276">
      <w:pPr>
        <w:shd w:val="clear" w:color="auto" w:fill="FFFFFF" w:themeFill="background1"/>
        <w:spacing w:after="120"/>
        <w:ind w:right="-488"/>
        <w:jc w:val="both"/>
        <w:rPr>
          <w:rFonts w:ascii="Times New Roman" w:hAnsi="Times New Roman" w:cs="Times New Roman"/>
          <w:color w:val="000000"/>
          <w:sz w:val="22"/>
          <w:szCs w:val="22"/>
          <w:lang w:val="sk-SK"/>
        </w:rPr>
      </w:pPr>
      <w:r w:rsidRPr="00935276">
        <w:rPr>
          <w:rFonts w:ascii="Times New Roman" w:hAnsi="Times New Roman" w:cs="Times New Roman"/>
          <w:b/>
          <w:color w:val="000000"/>
          <w:sz w:val="22"/>
          <w:szCs w:val="22"/>
          <w:lang w:val="sk-SK"/>
        </w:rPr>
        <w:t xml:space="preserve">N.2 </w:t>
      </w:r>
      <w:r w:rsidRPr="00935276">
        <w:rPr>
          <w:rFonts w:ascii="Times New Roman" w:hAnsi="Times New Roman" w:cs="Times New Roman"/>
          <w:color w:val="000000"/>
          <w:sz w:val="22"/>
          <w:szCs w:val="22"/>
          <w:lang w:val="sk-SK"/>
        </w:rPr>
        <w:t xml:space="preserve">Rozpočet, resp. objem finančných prostriedkov pre </w:t>
      </w:r>
      <w:r>
        <w:rPr>
          <w:rFonts w:ascii="Times New Roman" w:hAnsi="Times New Roman" w:cs="Times New Roman"/>
          <w:color w:val="000000"/>
          <w:sz w:val="22"/>
          <w:szCs w:val="22"/>
          <w:lang w:val="sk-SK"/>
        </w:rPr>
        <w:t>podopatrenie 6.4</w:t>
      </w:r>
      <w:r w:rsidRPr="00935276">
        <w:rPr>
          <w:rFonts w:ascii="Times New Roman" w:hAnsi="Times New Roman" w:cs="Times New Roman"/>
          <w:color w:val="000000"/>
          <w:sz w:val="22"/>
          <w:szCs w:val="22"/>
          <w:lang w:val="sk-SK"/>
        </w:rPr>
        <w:t xml:space="preserve"> </w:t>
      </w:r>
      <w:r w:rsidRPr="00935276">
        <w:rPr>
          <w:rFonts w:ascii="Times New Roman" w:hAnsi="Times New Roman" w:cs="Times New Roman"/>
          <w:sz w:val="22"/>
          <w:szCs w:val="22"/>
          <w:lang w:val="sk-SK"/>
        </w:rPr>
        <w:t xml:space="preserve">Podpora </w:t>
      </w:r>
      <w:r>
        <w:rPr>
          <w:rFonts w:ascii="Times New Roman" w:hAnsi="Times New Roman" w:cs="Times New Roman"/>
          <w:sz w:val="22"/>
          <w:szCs w:val="22"/>
          <w:lang w:val="sk-SK"/>
        </w:rPr>
        <w:t xml:space="preserve">na investície do vytvárania a rozvoja nepoľnohospodárskych činností </w:t>
      </w:r>
      <w:r w:rsidRPr="00935276">
        <w:rPr>
          <w:rFonts w:ascii="Times New Roman" w:hAnsi="Times New Roman" w:cs="Times New Roman"/>
          <w:color w:val="000000"/>
          <w:sz w:val="22"/>
          <w:szCs w:val="22"/>
          <w:lang w:val="sk-SK"/>
        </w:rPr>
        <w:t xml:space="preserve">je v súlade s PRV. </w:t>
      </w:r>
    </w:p>
    <w:p w14:paraId="6329CE3A" w14:textId="3562B17B"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N.3 </w:t>
      </w:r>
      <w:r w:rsidRPr="00935276">
        <w:rPr>
          <w:rFonts w:ascii="Times New Roman" w:hAnsi="Times New Roman" w:cs="Times New Roman"/>
          <w:sz w:val="22"/>
          <w:szCs w:val="22"/>
          <w:lang w:val="sk-SK"/>
        </w:rPr>
        <w:t xml:space="preserve">Priemerný indikatívny objem finančných prostriedkov v rámci schémy na jeden rok je </w:t>
      </w:r>
      <w:r>
        <w:rPr>
          <w:rFonts w:ascii="Times New Roman" w:hAnsi="Times New Roman" w:cs="Times New Roman"/>
          <w:sz w:val="22"/>
          <w:szCs w:val="22"/>
          <w:lang w:val="sk-SK"/>
        </w:rPr>
        <w:t>pribli</w:t>
      </w:r>
      <w:r w:rsidR="006D46DF">
        <w:rPr>
          <w:rFonts w:ascii="Times New Roman" w:hAnsi="Times New Roman" w:cs="Times New Roman"/>
          <w:sz w:val="22"/>
          <w:szCs w:val="22"/>
          <w:lang w:val="sk-SK"/>
        </w:rPr>
        <w:t xml:space="preserve">žne </w:t>
      </w:r>
      <w:r w:rsidR="0066033A">
        <w:rPr>
          <w:rFonts w:ascii="Times New Roman" w:hAnsi="Times New Roman" w:cs="Times New Roman"/>
          <w:sz w:val="22"/>
          <w:szCs w:val="22"/>
          <w:lang w:val="sk-SK"/>
        </w:rPr>
        <w:t>13,7</w:t>
      </w:r>
      <w:r w:rsidRPr="00935276">
        <w:rPr>
          <w:rFonts w:ascii="Times New Roman" w:hAnsi="Times New Roman" w:cs="Times New Roman"/>
          <w:sz w:val="22"/>
          <w:szCs w:val="22"/>
          <w:lang w:val="sk-SK"/>
        </w:rPr>
        <w:t xml:space="preserve"> mil. Eur. </w:t>
      </w:r>
    </w:p>
    <w:p w14:paraId="11D1526C" w14:textId="77777777" w:rsidR="0033509A" w:rsidRDefault="0033509A" w:rsidP="00D25987">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05DB5721"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lastRenderedPageBreak/>
        <w:t>Transparentnosť, monitorovanie, uverejňovanie a</w:t>
      </w:r>
      <w:r w:rsidR="00D43106" w:rsidRPr="00340AA3">
        <w:rPr>
          <w:rFonts w:ascii="Times New Roman" w:hAnsi="Times New Roman" w:cs="Times New Roman"/>
          <w:b/>
          <w:bCs/>
          <w:kern w:val="1"/>
          <w:sz w:val="22"/>
          <w:szCs w:val="22"/>
          <w:lang w:val="sk-SK"/>
        </w:rPr>
        <w:t xml:space="preserve"> informácie </w:t>
      </w:r>
    </w:p>
    <w:p w14:paraId="2719BBF1" w14:textId="7794F1D5" w:rsidR="0033509A" w:rsidRPr="00935276" w:rsidRDefault="00E72BC3" w:rsidP="00935276">
      <w:pPr>
        <w:widowControl w:val="0"/>
        <w:autoSpaceDE w:val="0"/>
        <w:autoSpaceDN w:val="0"/>
        <w:adjustRightInd w:val="0"/>
        <w:spacing w:after="120"/>
        <w:ind w:left="66"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.1 </w:t>
      </w:r>
      <w:r w:rsidR="00935276" w:rsidRPr="004A2F1D">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4A2F1D">
        <w:rPr>
          <w:rFonts w:ascii="Times New Roman" w:hAnsi="Times New Roman" w:cs="Times New Roman"/>
          <w:b/>
          <w:bCs/>
          <w:kern w:val="1"/>
          <w:sz w:val="22"/>
          <w:szCs w:val="22"/>
          <w:lang w:val="sk-SK"/>
        </w:rPr>
        <w:t> </w:t>
      </w:r>
      <w:r w:rsidR="00935276" w:rsidRPr="004A2F1D">
        <w:rPr>
          <w:rFonts w:ascii="Times New Roman" w:hAnsi="Times New Roman" w:cs="Times New Roman"/>
          <w:kern w:val="1"/>
          <w:sz w:val="22"/>
          <w:szCs w:val="22"/>
          <w:lang w:val="sk-SK"/>
        </w:rPr>
        <w:t>súlade so Systémom riadenia Programu rozvoja vidieka SR 2014-2020.</w:t>
      </w:r>
    </w:p>
    <w:p w14:paraId="76374E7E" w14:textId="4F76AF64" w:rsidR="0033509A"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.2 </w:t>
      </w:r>
      <w:r w:rsidR="0033509A" w:rsidRPr="00935276">
        <w:rPr>
          <w:rFonts w:ascii="Times New Roman" w:hAnsi="Times New Roman" w:cs="Times New Roman"/>
          <w:kern w:val="1"/>
          <w:sz w:val="22"/>
          <w:szCs w:val="22"/>
          <w:lang w:val="sk-SK"/>
        </w:rPr>
        <w:t>Sťažnosti sa podávajú  na ústredie PPA podľa zákona č. 9/2010 Z. z. o sťažnostiach v znení neskorších predpisov.</w:t>
      </w:r>
    </w:p>
    <w:p w14:paraId="4F40B406" w14:textId="2B227F1D" w:rsidR="0033509A"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.3 </w:t>
      </w:r>
      <w:r w:rsidR="0033509A" w:rsidRPr="00935276">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14:paraId="4A4F735E" w14:textId="76697FE2" w:rsidR="00C45902" w:rsidRPr="00466242" w:rsidRDefault="00E72BC3"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w:t>
      </w:r>
      <w:r w:rsidR="00935276" w:rsidRPr="00466242">
        <w:rPr>
          <w:rFonts w:ascii="Times New Roman" w:hAnsi="Times New Roman" w:cs="Times New Roman"/>
          <w:b/>
          <w:kern w:val="1"/>
          <w:sz w:val="22"/>
          <w:szCs w:val="22"/>
          <w:lang w:val="sk-SK"/>
        </w:rPr>
        <w:t xml:space="preserve">4 </w:t>
      </w:r>
      <w:r w:rsidR="00C45902" w:rsidRPr="00466242">
        <w:rPr>
          <w:rFonts w:ascii="Times New Roman" w:hAnsi="Times New Roman" w:cs="Times New Roman"/>
          <w:kern w:val="1"/>
          <w:sz w:val="22"/>
          <w:szCs w:val="22"/>
          <w:lang w:val="sk-SK"/>
        </w:rPr>
        <w:t>Ministerstvo uverejní na svojom webovom sídle úplné znenie</w:t>
      </w:r>
      <w:r>
        <w:rPr>
          <w:rFonts w:ascii="Times New Roman" w:hAnsi="Times New Roman" w:cs="Times New Roman"/>
          <w:kern w:val="1"/>
          <w:sz w:val="22"/>
          <w:szCs w:val="22"/>
          <w:lang w:val="sk-SK"/>
        </w:rPr>
        <w:t xml:space="preserve"> schémy</w:t>
      </w:r>
      <w:r w:rsidR="00C45902" w:rsidRPr="00466242">
        <w:rPr>
          <w:rFonts w:ascii="Times New Roman" w:hAnsi="Times New Roman" w:cs="Times New Roman"/>
          <w:kern w:val="1"/>
          <w:sz w:val="22"/>
          <w:szCs w:val="22"/>
          <w:lang w:val="sk-SK"/>
        </w:rPr>
        <w:t>, vrátane jej prípadných zmien, spolu so súhrnnými informáciami, uvedenými v čl. 11 kapitoly II nariadenia Komisie (EÚ) č. 651/2014 v štandardizovanom formuláre stanovenom v prílohe II nariadenia Komisie (EÚ) č. 651/2014, kde zostanú dostupné do konca platnosti tejto schémy.</w:t>
      </w:r>
    </w:p>
    <w:p w14:paraId="326A7882" w14:textId="13C6742C" w:rsidR="00466242" w:rsidRDefault="00E72BC3"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C45902" w:rsidRPr="00466242">
        <w:rPr>
          <w:rFonts w:ascii="Times New Roman" w:hAnsi="Times New Roman" w:cs="Times New Roman"/>
          <w:b/>
          <w:kern w:val="1"/>
          <w:sz w:val="22"/>
          <w:szCs w:val="22"/>
          <w:lang w:val="sk-SK"/>
        </w:rPr>
        <w:t xml:space="preserve">.5 </w:t>
      </w:r>
      <w:r w:rsidR="00C45902" w:rsidRPr="00466242">
        <w:rPr>
          <w:rFonts w:ascii="Times New Roman" w:hAnsi="Times New Roman" w:cs="Times New Roman"/>
          <w:kern w:val="1"/>
          <w:sz w:val="22"/>
          <w:szCs w:val="22"/>
          <w:lang w:val="sk-SK"/>
        </w:rPr>
        <w:t>PPA uverejní na svojom webovom sídle</w:t>
      </w:r>
      <w:r w:rsidR="00C45902" w:rsidRPr="004A2F1D">
        <w:rPr>
          <w:rFonts w:ascii="Times New Roman" w:hAnsi="Times New Roman" w:cs="Times New Roman"/>
          <w:kern w:val="1"/>
          <w:sz w:val="22"/>
          <w:szCs w:val="22"/>
          <w:lang w:val="sk-SK"/>
        </w:rPr>
        <w:t xml:space="preserve"> informácie stanovené v prílohe II</w:t>
      </w:r>
      <w:r w:rsidR="0094017F">
        <w:rPr>
          <w:rFonts w:ascii="Times New Roman" w:hAnsi="Times New Roman" w:cs="Times New Roman"/>
          <w:kern w:val="1"/>
          <w:sz w:val="22"/>
          <w:szCs w:val="22"/>
          <w:lang w:val="sk-SK"/>
        </w:rPr>
        <w:t>I nariadenia Komisie (EÚ) č. 651</w:t>
      </w:r>
      <w:r w:rsidR="00C45902" w:rsidRPr="004A2F1D">
        <w:rPr>
          <w:rFonts w:ascii="Times New Roman" w:hAnsi="Times New Roman" w:cs="Times New Roman"/>
          <w:kern w:val="1"/>
          <w:sz w:val="22"/>
          <w:szCs w:val="22"/>
          <w:lang w:val="sk-SK"/>
        </w:rPr>
        <w:t>/2014 o každej poskytnutej pomoci, ktorá presahuje 500 000 Eur. Tieto informácie sa uvádzajú a sprístupňujú štanda</w:t>
      </w:r>
      <w:r w:rsidR="0094017F">
        <w:rPr>
          <w:rFonts w:ascii="Times New Roman" w:hAnsi="Times New Roman" w:cs="Times New Roman"/>
          <w:kern w:val="1"/>
          <w:sz w:val="22"/>
          <w:szCs w:val="22"/>
          <w:lang w:val="sk-SK"/>
        </w:rPr>
        <w:t>rdizovaným spôsobom, uvedeným v </w:t>
      </w:r>
      <w:r w:rsidR="00C45902" w:rsidRPr="004A2F1D">
        <w:rPr>
          <w:rFonts w:ascii="Times New Roman" w:hAnsi="Times New Roman" w:cs="Times New Roman"/>
          <w:kern w:val="1"/>
          <w:sz w:val="22"/>
          <w:szCs w:val="22"/>
          <w:lang w:val="sk-SK"/>
        </w:rPr>
        <w:t>prílohe</w:t>
      </w:r>
      <w:r w:rsidR="0094017F">
        <w:rPr>
          <w:rFonts w:ascii="Times New Roman" w:hAnsi="Times New Roman" w:cs="Times New Roman"/>
          <w:kern w:val="1"/>
          <w:sz w:val="22"/>
          <w:szCs w:val="22"/>
          <w:lang w:val="sk-SK"/>
        </w:rPr>
        <w:t xml:space="preserve"> III nariadenia Komisie (EÚ) č. 651/2014</w:t>
      </w:r>
      <w:r w:rsidR="00C45902" w:rsidRPr="004A2F1D">
        <w:rPr>
          <w:rFonts w:ascii="Times New Roman" w:hAnsi="Times New Roman" w:cs="Times New Roman"/>
          <w:kern w:val="1"/>
          <w:sz w:val="22"/>
          <w:szCs w:val="22"/>
          <w:lang w:val="sk-SK"/>
        </w:rPr>
        <w:t xml:space="preserve"> </w:t>
      </w:r>
      <w:r w:rsidR="0094017F">
        <w:rPr>
          <w:rFonts w:ascii="Times New Roman" w:hAnsi="Times New Roman" w:cs="Times New Roman"/>
          <w:kern w:val="1"/>
          <w:sz w:val="22"/>
          <w:szCs w:val="22"/>
          <w:lang w:val="sk-SK"/>
        </w:rPr>
        <w:t xml:space="preserve">a sú umožnené funkcie </w:t>
      </w:r>
      <w:r w:rsidR="00466242">
        <w:rPr>
          <w:rFonts w:ascii="Times New Roman" w:hAnsi="Times New Roman" w:cs="Times New Roman"/>
          <w:kern w:val="1"/>
          <w:sz w:val="22"/>
          <w:szCs w:val="22"/>
          <w:lang w:val="sk-SK"/>
        </w:rPr>
        <w:t>účinného vyhľadávania a sťahovania</w:t>
      </w:r>
      <w:r w:rsidR="00C45902" w:rsidRPr="004A2F1D">
        <w:rPr>
          <w:rFonts w:ascii="Times New Roman" w:hAnsi="Times New Roman" w:cs="Times New Roman"/>
          <w:kern w:val="1"/>
          <w:sz w:val="22"/>
          <w:szCs w:val="22"/>
          <w:lang w:val="sk-SK"/>
        </w:rPr>
        <w:t>.</w:t>
      </w:r>
    </w:p>
    <w:p w14:paraId="6FBF8CE5" w14:textId="437CB5A6" w:rsidR="00C45902" w:rsidRPr="00935276" w:rsidRDefault="00E72BC3" w:rsidP="0046624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 xml:space="preserve">.6 </w:t>
      </w:r>
      <w:r w:rsidR="00466242">
        <w:rPr>
          <w:rFonts w:ascii="Times New Roman" w:hAnsi="Times New Roman" w:cs="Times New Roman"/>
          <w:kern w:val="1"/>
          <w:sz w:val="22"/>
          <w:szCs w:val="22"/>
          <w:lang w:val="sk-SK"/>
        </w:rPr>
        <w:t>I</w:t>
      </w:r>
      <w:r w:rsidR="00C45902" w:rsidRPr="004A2F1D">
        <w:rPr>
          <w:rFonts w:ascii="Times New Roman" w:hAnsi="Times New Roman" w:cs="Times New Roman"/>
          <w:kern w:val="1"/>
          <w:sz w:val="22"/>
          <w:szCs w:val="22"/>
          <w:lang w:val="sk-SK"/>
        </w:rPr>
        <w:t>nformácie</w:t>
      </w:r>
      <w:r w:rsidR="00466242">
        <w:rPr>
          <w:rFonts w:ascii="Times New Roman" w:hAnsi="Times New Roman" w:cs="Times New Roman"/>
          <w:kern w:val="1"/>
          <w:sz w:val="22"/>
          <w:szCs w:val="22"/>
          <w:lang w:val="sk-SK"/>
        </w:rPr>
        <w:t xml:space="preserve"> uvedená v častiach </w:t>
      </w:r>
      <w:r w:rsidR="008F4484">
        <w:rPr>
          <w:rFonts w:ascii="Times New Roman" w:hAnsi="Times New Roman" w:cs="Times New Roman"/>
          <w:kern w:val="1"/>
          <w:sz w:val="22"/>
          <w:szCs w:val="22"/>
          <w:lang w:val="sk-SK"/>
        </w:rPr>
        <w:t>O</w:t>
      </w:r>
      <w:r w:rsidR="00466242">
        <w:rPr>
          <w:rFonts w:ascii="Times New Roman" w:hAnsi="Times New Roman" w:cs="Times New Roman"/>
          <w:kern w:val="1"/>
          <w:sz w:val="22"/>
          <w:szCs w:val="22"/>
          <w:lang w:val="sk-SK"/>
        </w:rPr>
        <w:t>.4 a </w:t>
      </w:r>
      <w:r w:rsidR="008F4484">
        <w:rPr>
          <w:rFonts w:ascii="Times New Roman" w:hAnsi="Times New Roman" w:cs="Times New Roman"/>
          <w:kern w:val="1"/>
          <w:sz w:val="22"/>
          <w:szCs w:val="22"/>
          <w:lang w:val="sk-SK"/>
        </w:rPr>
        <w:t>O</w:t>
      </w:r>
      <w:r w:rsidR="00466242">
        <w:rPr>
          <w:rFonts w:ascii="Times New Roman" w:hAnsi="Times New Roman" w:cs="Times New Roman"/>
          <w:kern w:val="1"/>
          <w:sz w:val="22"/>
          <w:szCs w:val="22"/>
          <w:lang w:val="sk-SK"/>
        </w:rPr>
        <w:t xml:space="preserve">.5 </w:t>
      </w:r>
      <w:r w:rsidR="00C45902" w:rsidRPr="004A2F1D">
        <w:rPr>
          <w:rFonts w:ascii="Times New Roman" w:hAnsi="Times New Roman" w:cs="Times New Roman"/>
          <w:kern w:val="1"/>
          <w:sz w:val="22"/>
          <w:szCs w:val="22"/>
          <w:lang w:val="sk-SK"/>
        </w:rPr>
        <w:t xml:space="preserve"> sa uverejňujú do 6 mesiacov odo dňa poskytnutia pomoci a sú k dispozícii minimálne 10 rokov odo dňa poskytnutia pomoci. </w:t>
      </w:r>
    </w:p>
    <w:p w14:paraId="4D244D82" w14:textId="72B8EC6C" w:rsidR="009A4F0D"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.7</w:t>
      </w:r>
      <w:r w:rsidR="00935276">
        <w:rPr>
          <w:rFonts w:ascii="Times New Roman" w:hAnsi="Times New Roman" w:cs="Times New Roman"/>
          <w:b/>
          <w:kern w:val="1"/>
          <w:sz w:val="22"/>
          <w:szCs w:val="22"/>
          <w:lang w:val="sk-SK"/>
        </w:rPr>
        <w:t xml:space="preserve"> </w:t>
      </w:r>
      <w:r w:rsidR="009A4F0D" w:rsidRPr="00935276">
        <w:rPr>
          <w:rFonts w:ascii="Times New Roman" w:hAnsi="Times New Roman" w:cs="Times New Roman"/>
          <w:kern w:val="1"/>
          <w:sz w:val="22"/>
          <w:szCs w:val="22"/>
          <w:lang w:val="sk-SK"/>
        </w:rPr>
        <w:t xml:space="preserve">Ministerstvo a PPA zabezpečia uchovávanie podrobných záznamov o schéme </w:t>
      </w:r>
      <w:r w:rsidR="002801B8" w:rsidRPr="00935276">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935276">
        <w:rPr>
          <w:rFonts w:ascii="Times New Roman" w:hAnsi="Times New Roman" w:cs="Times New Roman"/>
          <w:kern w:val="1"/>
          <w:sz w:val="22"/>
          <w:szCs w:val="22"/>
          <w:lang w:val="sk-SK"/>
        </w:rPr>
        <w:t xml:space="preserve">po dobu 10 rokov odo dňa kedy bola v rámci tejto schémy poskytnutá posledná pomoc. </w:t>
      </w:r>
    </w:p>
    <w:p w14:paraId="04BE5111" w14:textId="7780B509" w:rsidR="009A4F0D" w:rsidRDefault="00E72BC3" w:rsidP="00E81324">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O</w:t>
      </w:r>
      <w:r w:rsidR="00466242">
        <w:rPr>
          <w:rFonts w:ascii="Times New Roman" w:hAnsi="Times New Roman" w:cs="Times New Roman"/>
          <w:b/>
          <w:sz w:val="22"/>
          <w:szCs w:val="22"/>
          <w:lang w:val="sk-SK"/>
        </w:rPr>
        <w:t xml:space="preserve">.8 </w:t>
      </w:r>
      <w:r w:rsidR="00466242" w:rsidRPr="004A2F1D">
        <w:rPr>
          <w:rFonts w:ascii="Times New Roman" w:hAnsi="Times New Roman" w:cs="Times New Roman"/>
          <w:sz w:val="22"/>
          <w:szCs w:val="22"/>
          <w:lang w:val="sk-SK"/>
        </w:rPr>
        <w:t>PPA predloží ministerstvu do 10. februára nasledujúceho roku po roku poskytnutia pomoci podľa tejto schémy prehľad o poskytnutej pomoci podľa tejto schémy za príslušný rok.</w:t>
      </w:r>
    </w:p>
    <w:p w14:paraId="0E703100" w14:textId="76AEB8F2" w:rsidR="00E81324" w:rsidRPr="00E81324" w:rsidRDefault="00E81324" w:rsidP="00E81324">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O.9 </w:t>
      </w:r>
      <w:r>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14:paraId="4A264B09" w14:textId="77777777" w:rsidR="00466242" w:rsidRPr="009A4F0D" w:rsidRDefault="00466242"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1438AEAD" w14:textId="4F75D842" w:rsidR="009A4F0D" w:rsidRPr="006552AD" w:rsidRDefault="00340AA3" w:rsidP="00926F15">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P</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14:paraId="5D91F0D9" w14:textId="0B291E49"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P.1 </w:t>
      </w:r>
      <w:r w:rsidR="009A4F0D" w:rsidRPr="009A4F0D">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42D1920B" w14:textId="74011A27"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P.2 </w:t>
      </w:r>
      <w:r w:rsidR="009A4F0D" w:rsidRPr="009A4F0D">
        <w:rPr>
          <w:rFonts w:ascii="Times New Roman" w:hAnsi="Times New Roman" w:cs="Times New Roman"/>
          <w:kern w:val="1"/>
          <w:sz w:val="22"/>
          <w:szCs w:val="22"/>
          <w:lang w:val="sk-SK"/>
        </w:rPr>
        <w:t>Vykonáv</w:t>
      </w:r>
      <w:r w:rsidR="00926F15">
        <w:rPr>
          <w:rFonts w:ascii="Times New Roman" w:hAnsi="Times New Roman" w:cs="Times New Roman"/>
          <w:kern w:val="1"/>
          <w:sz w:val="22"/>
          <w:szCs w:val="22"/>
          <w:lang w:val="sk-SK"/>
        </w:rPr>
        <w:t xml:space="preserve">anie kontroly </w:t>
      </w:r>
      <w:r w:rsidR="00D53B43">
        <w:rPr>
          <w:rFonts w:ascii="Times New Roman" w:hAnsi="Times New Roman" w:cs="Times New Roman"/>
          <w:kern w:val="1"/>
          <w:sz w:val="22"/>
          <w:szCs w:val="22"/>
          <w:lang w:val="sk-SK"/>
        </w:rPr>
        <w:t xml:space="preserve">a vládneho auditu </w:t>
      </w:r>
      <w:r w:rsidR="00926F15">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14:paraId="7CDC8855" w14:textId="39C0B444" w:rsidR="009A4F0D" w:rsidRPr="009A4F0D" w:rsidRDefault="00926F15" w:rsidP="00926F15">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P.3 </w:t>
      </w:r>
      <w:r w:rsidR="009A4F0D" w:rsidRPr="009A4F0D">
        <w:rPr>
          <w:rFonts w:ascii="Times New Roman" w:hAnsi="Times New Roman" w:cs="Times New Roman"/>
          <w:kern w:val="1"/>
          <w:sz w:val="22"/>
          <w:szCs w:val="22"/>
          <w:lang w:val="sk-SK"/>
        </w:rPr>
        <w:t>Subjektmi zapojenými do finančnej kontroly</w:t>
      </w:r>
      <w:r w:rsidR="008F4484">
        <w:rPr>
          <w:rFonts w:ascii="Times New Roman" w:hAnsi="Times New Roman" w:cs="Times New Roman"/>
          <w:kern w:val="1"/>
          <w:sz w:val="22"/>
          <w:szCs w:val="22"/>
          <w:lang w:val="sk-SK"/>
        </w:rPr>
        <w:t xml:space="preserve"> a vládneho auditu</w:t>
      </w:r>
      <w:r w:rsidR="009A4F0D" w:rsidRPr="009A4F0D">
        <w:rPr>
          <w:rFonts w:ascii="Times New Roman" w:hAnsi="Times New Roman" w:cs="Times New Roman"/>
          <w:kern w:val="1"/>
          <w:sz w:val="22"/>
          <w:szCs w:val="22"/>
          <w:lang w:val="sk-SK"/>
        </w:rPr>
        <w:t xml:space="preserve"> sú:</w:t>
      </w:r>
    </w:p>
    <w:p w14:paraId="33672B00" w14:textId="168412F3"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14:paraId="17E97E3D" w14:textId="0A2D99FE"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14:paraId="739C9877" w14:textId="127969FC"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Správa finančnej kontroly</w:t>
      </w:r>
      <w:r w:rsidR="00534928">
        <w:rPr>
          <w:rFonts w:ascii="Times New Roman" w:hAnsi="Times New Roman" w:cs="Times New Roman"/>
          <w:kern w:val="1"/>
          <w:sz w:val="22"/>
          <w:szCs w:val="22"/>
          <w:lang w:val="sk-SK"/>
        </w:rPr>
        <w:t>;</w:t>
      </w:r>
    </w:p>
    <w:p w14:paraId="5991F0CF" w14:textId="78241E79" w:rsidR="009A4F0D" w:rsidRPr="009A4F0D" w:rsidRDefault="00534928"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Najvyšší kontrolný úrad SR;</w:t>
      </w:r>
    </w:p>
    <w:p w14:paraId="4ED01E79" w14:textId="6519F674" w:rsidR="009A4F0D" w:rsidRDefault="00926F15" w:rsidP="00926F15">
      <w:pPr>
        <w:widowControl w:val="0"/>
        <w:tabs>
          <w:tab w:val="left" w:pos="360"/>
          <w:tab w:val="left" w:pos="723"/>
        </w:tabs>
        <w:autoSpaceDE w:val="0"/>
        <w:autoSpaceDN w:val="0"/>
        <w:adjustRightInd w:val="0"/>
        <w:spacing w:after="120"/>
        <w:ind w:left="723" w:right="-488"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Kontrolné orgány EÚ. </w:t>
      </w:r>
    </w:p>
    <w:p w14:paraId="32613DBC" w14:textId="1A8798CB"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P.4</w:t>
      </w:r>
      <w:r w:rsidR="009A4F0D" w:rsidRPr="00926F15">
        <w:rPr>
          <w:rFonts w:ascii="Times New Roman" w:hAnsi="Times New Roman" w:cs="Times New Roman"/>
          <w:kern w:val="1"/>
          <w:sz w:val="22"/>
          <w:szCs w:val="22"/>
          <w:lang w:val="sk-SK"/>
        </w:rPr>
        <w:t> PPA v súlade s § 19 zákona o štátnej pomoci kontroluje použitie dotácie,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poskytnutej dotácie.</w:t>
      </w:r>
    </w:p>
    <w:p w14:paraId="35779BC3" w14:textId="5EFD5F3D"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P.5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 súlade s § 19 zákona o štátnej pomoci umožní PPA vykonanie kontroly použitia dotácie a oprávnenosti vynaložených </w:t>
      </w:r>
      <w:r>
        <w:rPr>
          <w:rFonts w:ascii="Times New Roman" w:hAnsi="Times New Roman" w:cs="Times New Roman"/>
          <w:kern w:val="1"/>
          <w:sz w:val="22"/>
          <w:szCs w:val="22"/>
          <w:lang w:val="sk-SK"/>
        </w:rPr>
        <w:t>nákladov</w:t>
      </w:r>
      <w:r w:rsidR="009A4F0D" w:rsidRPr="00926F15">
        <w:rPr>
          <w:rFonts w:ascii="Times New Roman" w:hAnsi="Times New Roman" w:cs="Times New Roman"/>
          <w:kern w:val="1"/>
          <w:sz w:val="22"/>
          <w:szCs w:val="22"/>
          <w:lang w:val="sk-SK"/>
        </w:rPr>
        <w:t xml:space="preserve">. </w:t>
      </w:r>
    </w:p>
    <w:p w14:paraId="59EAEA06" w14:textId="20BEFFDC" w:rsidR="009A4F0D"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 xml:space="preserve">P.6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listiny týkajúce sa najmä realizácie dotácie.</w:t>
      </w:r>
    </w:p>
    <w:p w14:paraId="67C9E41A" w14:textId="77777777" w:rsidR="00460E1B" w:rsidRPr="009A4F0D" w:rsidRDefault="00460E1B"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20CFCF" w14:textId="734336B4" w:rsidR="009A4F0D" w:rsidRPr="006552A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14:paraId="3662E430" w14:textId="3F4A0E5B" w:rsidR="0033509A" w:rsidRPr="0033509A" w:rsidRDefault="00340AA3" w:rsidP="00D25987">
      <w:pPr>
        <w:widowControl w:val="0"/>
        <w:autoSpaceDE w:val="0"/>
        <w:autoSpaceDN w:val="0"/>
        <w:adjustRightInd w:val="0"/>
        <w:spacing w:after="120"/>
        <w:ind w:left="68" w:right="-489"/>
        <w:jc w:val="both"/>
        <w:rPr>
          <w:rFonts w:ascii="Times New Roman" w:hAnsi="Times New Roman" w:cs="Times New Roman"/>
          <w:bCs/>
          <w:kern w:val="1"/>
          <w:sz w:val="22"/>
          <w:szCs w:val="22"/>
          <w:lang w:val="sk-SK"/>
        </w:rPr>
      </w:pPr>
      <w:r>
        <w:rPr>
          <w:rFonts w:ascii="Times New Roman" w:hAnsi="Times New Roman" w:cs="Times New Roman"/>
          <w:b/>
          <w:bCs/>
          <w:kern w:val="1"/>
          <w:sz w:val="22"/>
          <w:szCs w:val="22"/>
          <w:lang w:val="sk-SK"/>
        </w:rPr>
        <w:t>Q</w:t>
      </w:r>
      <w:r w:rsidR="0033509A" w:rsidRPr="0033509A">
        <w:rPr>
          <w:rFonts w:ascii="Times New Roman" w:hAnsi="Times New Roman" w:cs="Times New Roman"/>
          <w:b/>
          <w:bCs/>
          <w:kern w:val="1"/>
          <w:sz w:val="22"/>
          <w:szCs w:val="22"/>
          <w:lang w:val="sk-SK"/>
        </w:rPr>
        <w:t xml:space="preserve">.1 </w:t>
      </w:r>
      <w:r w:rsidR="0033509A" w:rsidRPr="0033509A">
        <w:rPr>
          <w:rFonts w:ascii="Times New Roman" w:hAnsi="Times New Roman" w:cs="Times New Roman"/>
          <w:bCs/>
          <w:kern w:val="1"/>
          <w:sz w:val="22"/>
          <w:szCs w:val="22"/>
          <w:lang w:val="sk-SK"/>
        </w:rPr>
        <w:t xml:space="preserve">Schéma nadobúda platnosť a účinnosť </w:t>
      </w:r>
      <w:r w:rsidR="00BB4F68">
        <w:rPr>
          <w:rFonts w:ascii="Times New Roman" w:hAnsi="Times New Roman" w:cs="Times New Roman"/>
          <w:bCs/>
          <w:kern w:val="1"/>
          <w:sz w:val="22"/>
          <w:szCs w:val="22"/>
          <w:lang w:val="sk-SK"/>
        </w:rPr>
        <w:t>dňom jej zverejnenia</w:t>
      </w:r>
      <w:r w:rsidR="0033509A" w:rsidRPr="0033509A">
        <w:rPr>
          <w:rFonts w:ascii="Times New Roman" w:hAnsi="Times New Roman" w:cs="Times New Roman"/>
          <w:bCs/>
          <w:kern w:val="1"/>
          <w:sz w:val="22"/>
          <w:szCs w:val="22"/>
          <w:lang w:val="sk-SK"/>
        </w:rPr>
        <w:t xml:space="preserve"> na webovom sídle ministerstva </w:t>
      </w:r>
      <w:hyperlink r:id="rId11" w:history="1">
        <w:r w:rsidR="0033509A" w:rsidRPr="0033509A">
          <w:rPr>
            <w:rStyle w:val="Hypertextovprepojenie"/>
            <w:rFonts w:ascii="Times New Roman" w:hAnsi="Times New Roman" w:cs="Times New Roman"/>
            <w:bCs/>
            <w:kern w:val="1"/>
            <w:sz w:val="22"/>
            <w:szCs w:val="22"/>
            <w:lang w:val="sk-SK"/>
          </w:rPr>
          <w:t>www.land.gov.sk</w:t>
        </w:r>
      </w:hyperlink>
      <w:r w:rsidR="00F95EA0">
        <w:rPr>
          <w:rStyle w:val="Hypertextovprepojenie"/>
          <w:rFonts w:ascii="Times New Roman" w:hAnsi="Times New Roman" w:cs="Times New Roman"/>
          <w:bCs/>
          <w:kern w:val="1"/>
          <w:sz w:val="22"/>
          <w:szCs w:val="22"/>
          <w:lang w:val="sk-SK"/>
        </w:rPr>
        <w:t xml:space="preserve">, </w:t>
      </w:r>
      <w:r w:rsidR="00F95EA0">
        <w:rPr>
          <w:rFonts w:ascii="Times New Roman" w:hAnsi="Times New Roman" w:cs="Times New Roman"/>
          <w:noProof/>
          <w:sz w:val="22"/>
          <w:szCs w:val="22"/>
          <w:lang w:val="sk-SK"/>
        </w:rPr>
        <w:t>v časti</w:t>
      </w:r>
      <w:r w:rsidR="00F95EA0" w:rsidRPr="00DA69F2">
        <w:rPr>
          <w:rFonts w:ascii="Times New Roman" w:hAnsi="Times New Roman" w:cs="Times New Roman"/>
          <w:noProof/>
          <w:sz w:val="22"/>
          <w:szCs w:val="22"/>
          <w:lang w:val="sk-SK"/>
        </w:rPr>
        <w:t xml:space="preserve"> Podpory – výzvy – Štátna pomoc</w:t>
      </w:r>
      <w:r w:rsidR="0033509A" w:rsidRPr="0033509A">
        <w:rPr>
          <w:rFonts w:ascii="Times New Roman" w:hAnsi="Times New Roman" w:cs="Times New Roman"/>
          <w:bCs/>
          <w:kern w:val="1"/>
          <w:sz w:val="22"/>
          <w:szCs w:val="22"/>
          <w:lang w:val="sk-SK"/>
        </w:rPr>
        <w:t xml:space="preserve">. </w:t>
      </w:r>
    </w:p>
    <w:p w14:paraId="6DFFA492" w14:textId="4D866F4F" w:rsidR="00F95EA0" w:rsidRDefault="00F95EA0" w:rsidP="00F95EA0">
      <w:pPr>
        <w:autoSpaceDE w:val="0"/>
        <w:autoSpaceDN w:val="0"/>
        <w:adjustRightInd w:val="0"/>
        <w:spacing w:after="120"/>
        <w:ind w:right="-488"/>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 xml:space="preserve">Q.2 </w:t>
      </w:r>
      <w:r w:rsidRPr="00DA69F2">
        <w:rPr>
          <w:rFonts w:ascii="Times New Roman" w:hAnsi="Times New Roman" w:cs="Times New Roman"/>
          <w:noProof/>
          <w:sz w:val="22"/>
          <w:szCs w:val="22"/>
          <w:lang w:val="sk-SK"/>
        </w:rPr>
        <w:t xml:space="preserve">Zmeny v schéme je možné vykonať formou písomných dodatkov. Zmeny okrem zmien formálneho a administratívneho charakteru, budú oznámené Európskej komisii formou súhrnných informácií a nadobudnú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2" w:history="1">
        <w:r w:rsidRPr="00DA69F2">
          <w:rPr>
            <w:rStyle w:val="Hypertextovprepojenie"/>
            <w:rFonts w:ascii="Times New Roman" w:hAnsi="Times New Roman" w:cs="Times New Roman"/>
            <w:noProof/>
            <w:color w:val="auto"/>
            <w:sz w:val="22"/>
            <w:szCs w:val="22"/>
            <w:lang w:val="sk-SK"/>
          </w:rPr>
          <w:t>www.land.gov.sk</w:t>
        </w:r>
      </w:hyperlink>
      <w:r>
        <w:rPr>
          <w:rStyle w:val="Hypertextovprepojenie"/>
          <w:rFonts w:ascii="Times New Roman" w:hAnsi="Times New Roman" w:cs="Times New Roman"/>
          <w:noProof/>
          <w:color w:val="auto"/>
          <w:sz w:val="22"/>
          <w:szCs w:val="22"/>
          <w:lang w:val="sk-SK"/>
        </w:rPr>
        <w:t>,</w:t>
      </w:r>
      <w:r w:rsidRPr="00F95EA0">
        <w:rPr>
          <w:rFonts w:ascii="Times New Roman" w:hAnsi="Times New Roman" w:cs="Times New Roman"/>
          <w:noProof/>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p>
    <w:p w14:paraId="0359729F" w14:textId="77777777" w:rsidR="00F95EA0" w:rsidRPr="00DA69F2" w:rsidRDefault="00F95EA0" w:rsidP="00F95EA0">
      <w:pPr>
        <w:widowControl w:val="0"/>
        <w:autoSpaceDE w:val="0"/>
        <w:autoSpaceDN w:val="0"/>
        <w:adjustRightInd w:val="0"/>
        <w:spacing w:after="120"/>
        <w:ind w:left="68" w:right="-489"/>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Q.3</w:t>
      </w:r>
      <w:r w:rsidRPr="00DA69F2">
        <w:rPr>
          <w:rFonts w:ascii="Times New Roman" w:hAnsi="Times New Roman" w:cs="Times New Roman"/>
          <w:b/>
          <w:noProof/>
          <w:sz w:val="22"/>
          <w:szCs w:val="22"/>
          <w:lang w:val="sk-SK"/>
        </w:rPr>
        <w:t xml:space="preserve"> </w:t>
      </w:r>
      <w:r w:rsidRPr="00DA69F2">
        <w:rPr>
          <w:rFonts w:ascii="Times New Roman" w:hAnsi="Times New Roman" w:cs="Times New Roman"/>
          <w:noProof/>
          <w:sz w:val="22"/>
          <w:szCs w:val="22"/>
          <w:lang w:val="sk-SK"/>
        </w:rPr>
        <w:t>Dodatky k schém</w:t>
      </w:r>
      <w:r>
        <w:rPr>
          <w:rFonts w:ascii="Times New Roman" w:hAnsi="Times New Roman" w:cs="Times New Roman"/>
          <w:noProof/>
          <w:sz w:val="22"/>
          <w:szCs w:val="22"/>
          <w:lang w:val="sk-SK"/>
        </w:rPr>
        <w:t>e</w:t>
      </w:r>
      <w:r w:rsidRPr="00DA69F2">
        <w:rPr>
          <w:rFonts w:ascii="Times New Roman" w:hAnsi="Times New Roman" w:cs="Times New Roman"/>
          <w:noProof/>
          <w:sz w:val="22"/>
          <w:szCs w:val="22"/>
          <w:lang w:val="sk-SK"/>
        </w:rPr>
        <w:t xml:space="preserve">, ktoré sa neoznamujú Európskej komisii nadobúdajú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3" w:history="1">
        <w:r w:rsidRPr="00DA69F2">
          <w:rPr>
            <w:rStyle w:val="Hypertextovprepojenie"/>
            <w:rFonts w:ascii="Times New Roman" w:hAnsi="Times New Roman" w:cs="Times New Roman"/>
            <w:noProof/>
            <w:color w:val="auto"/>
            <w:sz w:val="22"/>
            <w:szCs w:val="22"/>
            <w:lang w:val="sk-SK"/>
          </w:rPr>
          <w:t>www.land.gov.sk</w:t>
        </w:r>
      </w:hyperlink>
      <w:r w:rsidRPr="00DA69F2">
        <w:rPr>
          <w:rFonts w:ascii="Times New Roman" w:hAnsi="Times New Roman" w:cs="Times New Roman"/>
          <w:noProof/>
          <w:sz w:val="22"/>
          <w:szCs w:val="22"/>
          <w:lang w:val="sk-SK"/>
        </w:rPr>
        <w:t>,</w:t>
      </w:r>
      <w:r>
        <w:rPr>
          <w:rFonts w:ascii="Times New Roman" w:hAnsi="Times New Roman" w:cs="Times New Roman"/>
          <w:noProof/>
          <w:sz w:val="22"/>
          <w:szCs w:val="22"/>
          <w:lang w:val="sk-SK"/>
        </w:rPr>
        <w:t xml:space="preserve"> v časti</w:t>
      </w:r>
      <w:r w:rsidRPr="00DA69F2">
        <w:rPr>
          <w:rFonts w:ascii="Times New Roman" w:hAnsi="Times New Roman" w:cs="Times New Roman"/>
          <w:noProof/>
          <w:sz w:val="22"/>
          <w:szCs w:val="22"/>
          <w:lang w:val="sk-SK"/>
        </w:rPr>
        <w:t xml:space="preserve"> Podpory – výzvy – Štátna pomoc.</w:t>
      </w:r>
      <w:r>
        <w:rPr>
          <w:rFonts w:ascii="Times New Roman" w:hAnsi="Times New Roman" w:cs="Times New Roman"/>
          <w:noProof/>
          <w:sz w:val="22"/>
          <w:szCs w:val="22"/>
          <w:lang w:val="sk-SK"/>
        </w:rPr>
        <w:t xml:space="preserve"> </w:t>
      </w:r>
    </w:p>
    <w:p w14:paraId="4BDD83AD" w14:textId="7E82BC5B"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E77437">
        <w:rPr>
          <w:rFonts w:ascii="Times New Roman" w:hAnsi="Times New Roman" w:cs="Times New Roman"/>
          <w:b/>
          <w:bCs/>
          <w:kern w:val="1"/>
          <w:sz w:val="22"/>
          <w:szCs w:val="22"/>
          <w:lang w:val="sk-SK"/>
        </w:rPr>
        <w:t>.</w:t>
      </w:r>
      <w:r w:rsidR="00F95EA0">
        <w:rPr>
          <w:rFonts w:ascii="Times New Roman" w:hAnsi="Times New Roman" w:cs="Times New Roman"/>
          <w:b/>
          <w:bCs/>
          <w:kern w:val="1"/>
          <w:sz w:val="22"/>
          <w:szCs w:val="22"/>
          <w:lang w:val="sk-SK"/>
        </w:rPr>
        <w:t>4</w:t>
      </w:r>
      <w:r w:rsidR="0033509A" w:rsidRPr="0033509A">
        <w:rPr>
          <w:rFonts w:ascii="Times New Roman" w:hAnsi="Times New Roman" w:cs="Times New Roman"/>
          <w:b/>
          <w:bCs/>
          <w:kern w:val="1"/>
          <w:sz w:val="22"/>
          <w:szCs w:val="22"/>
          <w:lang w:val="sk-SK"/>
        </w:rPr>
        <w:t xml:space="preserve"> </w:t>
      </w:r>
      <w:r w:rsidR="009A4F0D" w:rsidRPr="0033509A">
        <w:rPr>
          <w:rFonts w:ascii="Times New Roman" w:hAnsi="Times New Roman" w:cs="Times New Roman"/>
          <w:kern w:val="1"/>
          <w:sz w:val="22"/>
          <w:szCs w:val="22"/>
          <w:lang w:val="sk-SK"/>
        </w:rPr>
        <w:t>Zmeny v európskej legislatíve podľa článku B. tejto schémy alebo v akejkoľvek, s ňou súvisiacej legislatíve musia byť premietnuté do schémy v priebehu šiestich mesiacov od nadobudnutia ich platnosti a účinnosti.</w:t>
      </w:r>
    </w:p>
    <w:p w14:paraId="0C1164CF" w14:textId="59E8CBC8" w:rsidR="009A4F0D" w:rsidRPr="006552AD" w:rsidRDefault="008F04F1"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Trvanie   schémy</w:t>
      </w:r>
    </w:p>
    <w:p w14:paraId="7F4A82AB" w14:textId="77777777" w:rsidR="00926F15" w:rsidRPr="006552AD" w:rsidRDefault="00926F15" w:rsidP="00926F15">
      <w:pPr>
        <w:shd w:val="clear" w:color="auto" w:fill="FFFFFF" w:themeFill="background1"/>
        <w:autoSpaceDE w:val="0"/>
        <w:autoSpaceDN w:val="0"/>
        <w:adjustRightInd w:val="0"/>
        <w:spacing w:after="120"/>
        <w:ind w:right="-488"/>
        <w:jc w:val="both"/>
        <w:rPr>
          <w:rFonts w:ascii="Times New Roman" w:hAnsi="Times New Roman" w:cs="Times New Roman"/>
          <w:bCs/>
          <w:sz w:val="22"/>
          <w:lang w:val="sk-SK"/>
        </w:rPr>
      </w:pPr>
      <w:r>
        <w:rPr>
          <w:rFonts w:ascii="Times New Roman" w:hAnsi="Times New Roman" w:cs="Times New Roman"/>
          <w:b/>
          <w:color w:val="000000"/>
          <w:sz w:val="22"/>
          <w:lang w:val="sk-SK" w:eastAsia="sk-SK"/>
        </w:rPr>
        <w:t xml:space="preserve">R.1 </w:t>
      </w:r>
      <w:r w:rsidRPr="007C33F9">
        <w:rPr>
          <w:rFonts w:ascii="Times New Roman" w:hAnsi="Times New Roman" w:cs="Times New Roman"/>
          <w:color w:val="000000"/>
          <w:sz w:val="22"/>
          <w:lang w:val="sk-SK" w:eastAsia="sk-SK"/>
        </w:rPr>
        <w:t xml:space="preserve">Platnosť a účinnosť schémy skončí </w:t>
      </w:r>
      <w:r w:rsidRPr="007C33F9">
        <w:rPr>
          <w:rFonts w:ascii="Times New Roman" w:hAnsi="Times New Roman" w:cs="Times New Roman"/>
          <w:bCs/>
          <w:sz w:val="22"/>
          <w:lang w:val="sk-SK"/>
        </w:rPr>
        <w:t xml:space="preserve">31. </w:t>
      </w:r>
      <w:r>
        <w:rPr>
          <w:rFonts w:ascii="Times New Roman" w:hAnsi="Times New Roman" w:cs="Times New Roman"/>
          <w:bCs/>
          <w:sz w:val="22"/>
          <w:lang w:val="sk-SK"/>
        </w:rPr>
        <w:t>decembra 2020</w:t>
      </w:r>
      <w:r w:rsidRPr="007C33F9">
        <w:rPr>
          <w:rFonts w:ascii="Times New Roman" w:hAnsi="Times New Roman" w:cs="Times New Roman"/>
          <w:bCs/>
          <w:sz w:val="22"/>
          <w:lang w:val="sk-SK"/>
        </w:rPr>
        <w:t>.</w:t>
      </w:r>
    </w:p>
    <w:p w14:paraId="6883DB98" w14:textId="37229B93" w:rsidR="00926F15"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R.2 </w:t>
      </w:r>
      <w:r w:rsidR="00516B62">
        <w:rPr>
          <w:rFonts w:ascii="Times New Roman" w:hAnsi="Times New Roman" w:cs="Times New Roman"/>
          <w:sz w:val="22"/>
          <w:lang w:val="sk-SK"/>
        </w:rPr>
        <w:t xml:space="preserve">Zmluva o poskytnutí NFP bude uzatvorená a nadobudne účinnosť </w:t>
      </w:r>
      <w:r>
        <w:rPr>
          <w:rFonts w:ascii="Times New Roman" w:hAnsi="Times New Roman" w:cs="Times New Roman"/>
          <w:sz w:val="22"/>
          <w:lang w:val="sk-SK"/>
        </w:rPr>
        <w:t>do 30. júna 2020</w:t>
      </w:r>
      <w:r w:rsidRPr="007C33F9">
        <w:rPr>
          <w:rFonts w:ascii="Times New Roman" w:hAnsi="Times New Roman" w:cs="Times New Roman"/>
          <w:sz w:val="22"/>
          <w:lang w:val="sk-SK"/>
        </w:rPr>
        <w:t xml:space="preserve">. </w:t>
      </w:r>
    </w:p>
    <w:p w14:paraId="258C51A1" w14:textId="77777777" w:rsidR="00926F15" w:rsidRPr="006552AD"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R.3 </w:t>
      </w:r>
      <w:r>
        <w:rPr>
          <w:rFonts w:ascii="Times New Roman" w:hAnsi="Times New Roman" w:cs="Times New Roman"/>
          <w:sz w:val="22"/>
          <w:lang w:val="sk-SK"/>
        </w:rPr>
        <w:t xml:space="preserve">Dňom poskytnutia pomoci sa rozumie deň nadobudnutia účinnosti Zmluvy o poskytnutí NFP. </w:t>
      </w:r>
      <w:r w:rsidRPr="007C33F9">
        <w:rPr>
          <w:rFonts w:ascii="Times New Roman" w:hAnsi="Times New Roman" w:cs="Times New Roman"/>
          <w:sz w:val="22"/>
          <w:lang w:val="sk-SK"/>
        </w:rPr>
        <w:t xml:space="preserve"> </w:t>
      </w:r>
    </w:p>
    <w:p w14:paraId="13244730" w14:textId="77777777" w:rsidR="00926F15" w:rsidRDefault="00926F15" w:rsidP="00926F15">
      <w:pPr>
        <w:widowControl w:val="0"/>
        <w:shd w:val="clear" w:color="auto" w:fill="FFFFFF" w:themeFill="background1"/>
        <w:autoSpaceDE w:val="0"/>
        <w:autoSpaceDN w:val="0"/>
        <w:adjustRightInd w:val="0"/>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R.4 </w:t>
      </w:r>
      <w:r w:rsidRPr="007C33F9">
        <w:rPr>
          <w:rFonts w:ascii="Times New Roman" w:hAnsi="Times New Roman" w:cs="Times New Roman"/>
          <w:sz w:val="22"/>
          <w:lang w:val="sk-SK"/>
        </w:rPr>
        <w:t>Vyplatenie NFP j</w:t>
      </w:r>
      <w:r>
        <w:rPr>
          <w:rFonts w:ascii="Times New Roman" w:hAnsi="Times New Roman" w:cs="Times New Roman"/>
          <w:sz w:val="22"/>
          <w:lang w:val="sk-SK"/>
        </w:rPr>
        <w:t>e možné uskutočniť do 31. decembra 2023,</w:t>
      </w:r>
      <w:r w:rsidRPr="007C33F9">
        <w:rPr>
          <w:rFonts w:ascii="Times New Roman" w:hAnsi="Times New Roman" w:cs="Times New Roman"/>
          <w:sz w:val="22"/>
          <w:lang w:val="sk-SK"/>
        </w:rPr>
        <w:t xml:space="preserve"> po predložení dokladov preukazujúcich výšku oprávnených </w:t>
      </w:r>
      <w:r>
        <w:rPr>
          <w:rFonts w:ascii="Times New Roman" w:hAnsi="Times New Roman" w:cs="Times New Roman"/>
          <w:sz w:val="22"/>
          <w:lang w:val="sk-SK"/>
        </w:rPr>
        <w:t>náklado</w:t>
      </w:r>
      <w:r w:rsidRPr="007C33F9">
        <w:rPr>
          <w:rFonts w:ascii="Times New Roman" w:hAnsi="Times New Roman" w:cs="Times New Roman"/>
          <w:sz w:val="22"/>
          <w:lang w:val="sk-SK"/>
        </w:rPr>
        <w:t>v (</w:t>
      </w:r>
      <w:proofErr w:type="spellStart"/>
      <w:r w:rsidRPr="007C33F9">
        <w:rPr>
          <w:rFonts w:ascii="Times New Roman" w:hAnsi="Times New Roman" w:cs="Times New Roman"/>
          <w:sz w:val="22"/>
          <w:lang w:val="sk-SK"/>
        </w:rPr>
        <w:t>ŽoP</w:t>
      </w:r>
      <w:proofErr w:type="spellEnd"/>
      <w:r w:rsidRPr="007C33F9">
        <w:rPr>
          <w:rFonts w:ascii="Times New Roman" w:hAnsi="Times New Roman" w:cs="Times New Roman"/>
          <w:sz w:val="22"/>
          <w:lang w:val="sk-SK"/>
        </w:rPr>
        <w:t>) a to na základe po</w:t>
      </w:r>
      <w:r>
        <w:rPr>
          <w:rFonts w:ascii="Times New Roman" w:hAnsi="Times New Roman" w:cs="Times New Roman"/>
          <w:sz w:val="22"/>
          <w:lang w:val="sk-SK"/>
        </w:rPr>
        <w:t>skytnutej pomoci do 30. júna 2020</w:t>
      </w:r>
      <w:r w:rsidRPr="007C33F9">
        <w:rPr>
          <w:rFonts w:ascii="Times New Roman" w:hAnsi="Times New Roman" w:cs="Times New Roman"/>
          <w:sz w:val="22"/>
          <w:lang w:val="sk-SK"/>
        </w:rPr>
        <w:t>.</w:t>
      </w:r>
    </w:p>
    <w:p w14:paraId="0D9938C2" w14:textId="77777777" w:rsidR="006552AD" w:rsidRDefault="006552A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3566A068" w14:textId="40667C76" w:rsidR="006552AD" w:rsidRPr="006552AD" w:rsidRDefault="008F04F1"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Pr>
          <w:rFonts w:ascii="Times New Roman" w:hAnsi="Times New Roman" w:cs="Times New Roman"/>
          <w:b/>
          <w:kern w:val="1"/>
          <w:sz w:val="22"/>
          <w:szCs w:val="22"/>
          <w:lang w:val="sk-SK"/>
        </w:rPr>
        <w:t xml:space="preserve">. Prílohy </w:t>
      </w:r>
    </w:p>
    <w:p w14:paraId="6002D712" w14:textId="78004EFB" w:rsidR="00412777" w:rsidRDefault="00926F15" w:rsidP="00D25987">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00412777">
        <w:rPr>
          <w:rFonts w:ascii="Times New Roman" w:hAnsi="Times New Roman" w:cs="Times New Roman"/>
          <w:b/>
          <w:kern w:val="1"/>
          <w:sz w:val="22"/>
          <w:szCs w:val="22"/>
          <w:lang w:val="sk-SK"/>
        </w:rPr>
        <w:t xml:space="preserve"> </w:t>
      </w:r>
      <w:r w:rsidR="00412777" w:rsidRPr="00412777">
        <w:rPr>
          <w:rFonts w:ascii="Times New Roman" w:hAnsi="Times New Roman" w:cs="Times New Roman"/>
          <w:kern w:val="1"/>
          <w:sz w:val="22"/>
          <w:szCs w:val="22"/>
          <w:lang w:val="sk-SK"/>
        </w:rPr>
        <w:t>Príloha I </w:t>
      </w:r>
      <w:r w:rsidR="00412777">
        <w:rPr>
          <w:rFonts w:ascii="Times New Roman" w:hAnsi="Times New Roman" w:cs="Times New Roman"/>
          <w:kern w:val="1"/>
          <w:sz w:val="22"/>
          <w:szCs w:val="22"/>
          <w:lang w:val="sk-SK"/>
        </w:rPr>
        <w:t xml:space="preserve"> </w:t>
      </w:r>
      <w:r w:rsidR="00412777" w:rsidRPr="00412777">
        <w:rPr>
          <w:rFonts w:ascii="Times New Roman" w:hAnsi="Times New Roman" w:cs="Times New Roman"/>
          <w:kern w:val="1"/>
          <w:sz w:val="22"/>
          <w:szCs w:val="22"/>
          <w:lang w:val="sk-SK"/>
        </w:rPr>
        <w:t>k</w:t>
      </w:r>
      <w:r w:rsidR="00412777">
        <w:rPr>
          <w:rFonts w:ascii="Times New Roman" w:hAnsi="Times New Roman" w:cs="Times New Roman"/>
          <w:b/>
          <w:kern w:val="1"/>
          <w:sz w:val="22"/>
          <w:szCs w:val="22"/>
          <w:lang w:val="sk-SK"/>
        </w:rPr>
        <w:t xml:space="preserve"> </w:t>
      </w:r>
      <w:r w:rsidR="00412777">
        <w:rPr>
          <w:rFonts w:ascii="Times New Roman" w:hAnsi="Times New Roman" w:cs="Times New Roman"/>
          <w:sz w:val="22"/>
          <w:szCs w:val="22"/>
          <w:lang w:val="sk-SK"/>
        </w:rPr>
        <w:t>Nariadeniu</w:t>
      </w:r>
      <w:r w:rsidR="00412777" w:rsidRPr="00926F15">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sidR="00EB3D6B">
        <w:rPr>
          <w:rFonts w:ascii="Times New Roman" w:hAnsi="Times New Roman" w:cs="Times New Roman"/>
          <w:sz w:val="22"/>
          <w:szCs w:val="22"/>
          <w:lang w:val="sk-SK"/>
        </w:rPr>
        <w:t>.</w:t>
      </w:r>
    </w:p>
    <w:p w14:paraId="259F8D09" w14:textId="7683086D" w:rsidR="003F3DBB" w:rsidRPr="00412777" w:rsidRDefault="00412777" w:rsidP="00D25987">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S.2 </w:t>
      </w:r>
      <w:r>
        <w:rPr>
          <w:rFonts w:ascii="Times New Roman" w:hAnsi="Times New Roman" w:cs="Times New Roman"/>
          <w:kern w:val="1"/>
          <w:sz w:val="22"/>
          <w:szCs w:val="22"/>
          <w:lang w:val="sk-SK"/>
        </w:rPr>
        <w:t>Ďalšie p</w:t>
      </w:r>
      <w:r w:rsidR="009A4F0D" w:rsidRPr="007C33F9">
        <w:rPr>
          <w:rFonts w:ascii="Times New Roman" w:hAnsi="Times New Roman" w:cs="Times New Roman"/>
          <w:kern w:val="1"/>
          <w:sz w:val="22"/>
          <w:szCs w:val="22"/>
          <w:lang w:val="sk-SK"/>
        </w:rPr>
        <w:t xml:space="preserve">rílohy k schéme </w:t>
      </w:r>
      <w:r w:rsidR="00926F15">
        <w:rPr>
          <w:rFonts w:ascii="Times New Roman" w:hAnsi="Times New Roman" w:cs="Times New Roman"/>
          <w:kern w:val="1"/>
          <w:sz w:val="22"/>
          <w:szCs w:val="22"/>
          <w:lang w:val="sk-SK"/>
        </w:rPr>
        <w:t>pre podopatrenie 6.4 Podpora na investície do vytvárania a rozvoja nepoľnohospodárskych činností</w:t>
      </w:r>
      <w:r w:rsidR="009A4F0D" w:rsidRPr="007C33F9">
        <w:rPr>
          <w:rFonts w:ascii="Times New Roman" w:hAnsi="Times New Roman" w:cs="Times New Roman"/>
          <w:kern w:val="1"/>
          <w:sz w:val="22"/>
          <w:szCs w:val="22"/>
          <w:lang w:val="sk-SK"/>
        </w:rPr>
        <w:t xml:space="preserve"> 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14:paraId="621C83B3" w14:textId="75B2A758" w:rsidR="00926F15" w:rsidRDefault="00C46C9C"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zverejneným v Úradnom vestníku EÚ pod č.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187, 26. 06. 20014 (</w:t>
      </w:r>
      <w:hyperlink r:id="rId14" w:history="1">
        <w:r w:rsidRPr="00926F15">
          <w:rPr>
            <w:rStyle w:val="Hypertextovprepojenie"/>
            <w:rFonts w:ascii="Times New Roman" w:hAnsi="Times New Roman" w:cs="Times New Roman"/>
            <w:sz w:val="22"/>
            <w:szCs w:val="22"/>
            <w:lang w:val="sk-SK"/>
          </w:rPr>
          <w:t>https://www.mfsr.sk/Default.aspx?CatID=9662</w:t>
        </w:r>
      </w:hyperlink>
      <w:r w:rsidRPr="00926F15">
        <w:rPr>
          <w:rFonts w:ascii="Times New Roman" w:hAnsi="Times New Roman" w:cs="Times New Roman"/>
          <w:sz w:val="22"/>
          <w:szCs w:val="22"/>
          <w:lang w:val="sk-SK"/>
        </w:rPr>
        <w:t xml:space="preserve">). </w:t>
      </w:r>
    </w:p>
    <w:p w14:paraId="73309C97" w14:textId="77777777"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Usmernenie o regionálnej štátnej pomoci na roky 2014-2020 (</w:t>
      </w:r>
      <w:hyperlink r:id="rId15" w:history="1">
        <w:r w:rsidRPr="00926F15">
          <w:rPr>
            <w:rStyle w:val="Hypertextovprepojenie"/>
            <w:rFonts w:ascii="Times New Roman" w:hAnsi="Times New Roman" w:cs="Times New Roman"/>
            <w:sz w:val="22"/>
            <w:szCs w:val="22"/>
            <w:lang w:val="sk-SK"/>
          </w:rPr>
          <w:t>https://www.mfsr.sk/Default.aspx?CatID=8982</w:t>
        </w:r>
      </w:hyperlink>
      <w:r w:rsidRPr="00926F15">
        <w:rPr>
          <w:rFonts w:ascii="Times New Roman" w:hAnsi="Times New Roman" w:cs="Times New Roman"/>
          <w:sz w:val="22"/>
          <w:szCs w:val="22"/>
          <w:lang w:val="sk-SK"/>
        </w:rPr>
        <w:t xml:space="preserve">). </w:t>
      </w:r>
    </w:p>
    <w:p w14:paraId="092C5AA2" w14:textId="3D44445F"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w:t>
      </w:r>
      <w:r w:rsidRPr="00926F15">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926F15">
        <w:rPr>
          <w:rFonts w:ascii="Times New Roman" w:hAnsi="Times New Roman" w:cs="Times New Roman"/>
          <w:sz w:val="22"/>
          <w:szCs w:val="22"/>
          <w:lang w:val="sk-SK"/>
        </w:rPr>
        <w:t>(Ú.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347, 20. 12. 2013)</w:t>
      </w:r>
      <w:r w:rsidRPr="00926F15">
        <w:rPr>
          <w:rFonts w:ascii="Times New Roman" w:hAnsi="Times New Roman" w:cs="Times New Roman"/>
          <w:bCs/>
          <w:color w:val="000000"/>
          <w:sz w:val="22"/>
          <w:szCs w:val="22"/>
          <w:lang w:val="sk-SK"/>
        </w:rPr>
        <w:t>, (</w:t>
      </w:r>
      <w:hyperlink r:id="rId16" w:history="1">
        <w:r w:rsidRPr="00926F15">
          <w:rPr>
            <w:rStyle w:val="Hypertextovprepojenie"/>
            <w:rFonts w:ascii="Times New Roman" w:hAnsi="Times New Roman" w:cs="Times New Roman"/>
            <w:bCs/>
            <w:sz w:val="22"/>
            <w:szCs w:val="22"/>
            <w:lang w:val="sk-SK"/>
          </w:rPr>
          <w:t>http://eur-lex.europa.eu/LexUriServ/LexUriServ.do?uri=OJ:L:2013 :347:0320:0469:SK:PDF</w:t>
        </w:r>
      </w:hyperlink>
      <w:r>
        <w:rPr>
          <w:rFonts w:ascii="Times New Roman" w:hAnsi="Times New Roman" w:cs="Times New Roman"/>
          <w:bCs/>
          <w:color w:val="000000"/>
          <w:sz w:val="22"/>
          <w:szCs w:val="22"/>
          <w:lang w:val="sk-SK"/>
        </w:rPr>
        <w:t>).</w:t>
      </w:r>
    </w:p>
    <w:p w14:paraId="074A0AFF" w14:textId="35141B1A"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347, 20. 12. 2013), (</w:t>
      </w:r>
      <w:hyperlink r:id="rId17" w:history="1">
        <w:r w:rsidRPr="00926F15">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p>
    <w:p w14:paraId="67C38A7D" w14:textId="15B55E67"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 xml:space="preserve">Delegované nariadenie Komisie (EÚ) č. 807/2014 z 11. marca 2014, ktorým sa dopĺňa nariadenia EP a Rady (EÚ) č. 1305/2013 o podpore rozvoja vidieka prostredníctvom </w:t>
      </w:r>
      <w:r w:rsidRPr="00926F15">
        <w:rPr>
          <w:rFonts w:ascii="Times New Roman" w:hAnsi="Times New Roman" w:cs="Times New Roman"/>
          <w:sz w:val="22"/>
          <w:szCs w:val="22"/>
          <w:lang w:val="sk-SK"/>
        </w:rPr>
        <w:lastRenderedPageBreak/>
        <w:t>Európskeho poľnohospodárskeho fondu pre rozvoj vidieka (EPFRV) a ktorým sa zavádzajú prechodné ustanovenia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227, 31. 07. 2014), (</w:t>
      </w:r>
      <w:hyperlink r:id="rId18" w:history="1">
        <w:r w:rsidRPr="00926F15">
          <w:rPr>
            <w:rStyle w:val="Hypertextovprepojenie"/>
            <w:rFonts w:ascii="Times New Roman" w:hAnsi="Times New Roman" w:cs="Times New Roman"/>
            <w:sz w:val="22"/>
            <w:szCs w:val="22"/>
            <w:lang w:val="sk-SK"/>
          </w:rPr>
          <w:t>http://eur-lex.europa.eu/legal-content/sk/TXT/?uri=CELEX:32014R0807</w:t>
        </w:r>
      </w:hyperlink>
      <w:r w:rsidRPr="00926F15">
        <w:rPr>
          <w:rFonts w:ascii="Times New Roman" w:hAnsi="Times New Roman" w:cs="Times New Roman"/>
          <w:sz w:val="22"/>
          <w:szCs w:val="22"/>
          <w:lang w:val="sk-SK"/>
        </w:rPr>
        <w:t xml:space="preserve">). </w:t>
      </w:r>
    </w:p>
    <w:p w14:paraId="53A4D359" w14:textId="22DEA891" w:rsidR="00D36DC1"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lang w:val="sk-SK"/>
        </w:rPr>
      </w:pPr>
      <w:r>
        <w:rPr>
          <w:rFonts w:ascii="Times New Roman" w:hAnsi="Times New Roman" w:cs="Times New Roman"/>
          <w:b/>
          <w:sz w:val="22"/>
          <w:lang w:val="sk-SK"/>
        </w:rPr>
        <w:t xml:space="preserve">S.2 </w:t>
      </w:r>
      <w:r w:rsidRPr="001C2CF8">
        <w:rPr>
          <w:rFonts w:ascii="Times New Roman" w:hAnsi="Times New Roman" w:cs="Times New Roman"/>
          <w:sz w:val="22"/>
          <w:lang w:val="sk-SK"/>
        </w:rPr>
        <w:t xml:space="preserve">Dokumenty v súvislosti s predkladaním ŽoNFP sú uverejnené na webovom sídle </w:t>
      </w:r>
      <w:r>
        <w:rPr>
          <w:rFonts w:ascii="Times New Roman" w:hAnsi="Times New Roman" w:cs="Times New Roman"/>
          <w:sz w:val="22"/>
          <w:lang w:val="sk-SK"/>
        </w:rPr>
        <w:t>ministerstva a </w:t>
      </w:r>
      <w:r w:rsidRPr="001C2CF8">
        <w:rPr>
          <w:rFonts w:ascii="Times New Roman" w:hAnsi="Times New Roman" w:cs="Times New Roman"/>
          <w:sz w:val="22"/>
          <w:lang w:val="sk-SK"/>
        </w:rPr>
        <w:t>PPA</w:t>
      </w:r>
      <w:r>
        <w:rPr>
          <w:rFonts w:ascii="Times New Roman" w:hAnsi="Times New Roman" w:cs="Times New Roman"/>
          <w:sz w:val="22"/>
          <w:lang w:val="sk-SK"/>
        </w:rPr>
        <w:t>,</w:t>
      </w:r>
      <w:r w:rsidRPr="001C2CF8">
        <w:rPr>
          <w:rFonts w:ascii="Times New Roman" w:hAnsi="Times New Roman" w:cs="Times New Roman"/>
          <w:sz w:val="22"/>
          <w:lang w:val="sk-SK"/>
        </w:rPr>
        <w:t xml:space="preserve"> najneskôr v deň vyhlásenia výzvy.</w:t>
      </w:r>
    </w:p>
    <w:p w14:paraId="52F58BBB" w14:textId="77777777" w:rsidR="00D36DC1" w:rsidRDefault="00D36DC1">
      <w:pPr>
        <w:rPr>
          <w:rFonts w:ascii="Times New Roman" w:hAnsi="Times New Roman" w:cs="Times New Roman"/>
          <w:sz w:val="22"/>
          <w:lang w:val="sk-SK"/>
        </w:rPr>
      </w:pPr>
      <w:r>
        <w:rPr>
          <w:rFonts w:ascii="Times New Roman" w:hAnsi="Times New Roman" w:cs="Times New Roman"/>
          <w:sz w:val="22"/>
          <w:lang w:val="sk-SK"/>
        </w:rPr>
        <w:br w:type="page"/>
      </w:r>
    </w:p>
    <w:p w14:paraId="4EE42EA7" w14:textId="77777777" w:rsidR="00926F15" w:rsidRPr="001C2CF8"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szCs w:val="22"/>
          <w:lang w:val="sk-SK"/>
        </w:rPr>
      </w:pPr>
    </w:p>
    <w:p w14:paraId="23FE067E" w14:textId="77777777" w:rsidR="00D36DC1" w:rsidRPr="00412777" w:rsidRDefault="00D36DC1" w:rsidP="00412777">
      <w:pPr>
        <w:spacing w:after="120"/>
        <w:ind w:right="-489"/>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t>PRÍLOHA I</w:t>
      </w:r>
    </w:p>
    <w:p w14:paraId="634BE74A" w14:textId="77777777" w:rsidR="00D36DC1" w:rsidRPr="00412777" w:rsidRDefault="00D36DC1" w:rsidP="00412777">
      <w:pPr>
        <w:spacing w:after="120"/>
        <w:ind w:right="-489"/>
        <w:jc w:val="center"/>
        <w:rPr>
          <w:rFonts w:ascii="Times New Roman" w:hAnsi="Times New Roman" w:cs="Times New Roman"/>
          <w:sz w:val="22"/>
          <w:szCs w:val="22"/>
          <w:lang w:val="sk-SK"/>
        </w:rPr>
      </w:pPr>
    </w:p>
    <w:p w14:paraId="71F4E1B7"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Vymedzenie pojmov týkajúcich sa MSP</w:t>
      </w:r>
    </w:p>
    <w:p w14:paraId="5A840F88" w14:textId="77777777" w:rsidR="00D36DC1" w:rsidRPr="00412777" w:rsidRDefault="00D36DC1" w:rsidP="00412777">
      <w:pPr>
        <w:spacing w:after="120"/>
        <w:ind w:right="-489"/>
        <w:jc w:val="center"/>
        <w:rPr>
          <w:rFonts w:ascii="Times New Roman" w:hAnsi="Times New Roman" w:cs="Times New Roman"/>
          <w:sz w:val="22"/>
          <w:szCs w:val="22"/>
          <w:lang w:val="sk-SK"/>
        </w:rPr>
      </w:pPr>
    </w:p>
    <w:p w14:paraId="28F21E70" w14:textId="5F1A4A94" w:rsidR="00D36DC1" w:rsidRPr="00412777" w:rsidRDefault="00412777" w:rsidP="00412777">
      <w:pPr>
        <w:spacing w:after="120"/>
        <w:ind w:right="-489"/>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14:paraId="6B866D40"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14:paraId="1F1A23C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48DBD9AB"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353A546E"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6865C0A" w14:textId="046984DA"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14:paraId="7B85D534"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14:paraId="58512978"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6565698B" w14:textId="34FCDD0C"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 xml:space="preserve">Kategóriu </w:t>
      </w:r>
      <w:proofErr w:type="spellStart"/>
      <w:r w:rsidR="00D36DC1" w:rsidRPr="00412777">
        <w:rPr>
          <w:rFonts w:ascii="Times New Roman" w:hAnsi="Times New Roman" w:cs="Times New Roman"/>
          <w:sz w:val="22"/>
          <w:szCs w:val="22"/>
          <w:lang w:val="sk-SK"/>
        </w:rPr>
        <w:t>mikropodnikov</w:t>
      </w:r>
      <w:proofErr w:type="spellEnd"/>
      <w:r w:rsidR="00D36DC1" w:rsidRPr="00412777">
        <w:rPr>
          <w:rFonts w:ascii="Times New Roman" w:hAnsi="Times New Roman" w:cs="Times New Roman"/>
          <w:sz w:val="22"/>
          <w:szCs w:val="22"/>
          <w:lang w:val="sk-SK"/>
        </w:rPr>
        <w:t xml:space="preserve">,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14:paraId="4A598460" w14:textId="0426BC7B"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14:paraId="6738417F" w14:textId="5D197726"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 xml:space="preserve">V rámci kategórie MSP sa </w:t>
      </w:r>
      <w:proofErr w:type="spellStart"/>
      <w:r w:rsidR="00D36DC1" w:rsidRPr="00412777">
        <w:rPr>
          <w:rFonts w:ascii="Times New Roman" w:hAnsi="Times New Roman" w:cs="Times New Roman"/>
          <w:sz w:val="22"/>
          <w:szCs w:val="22"/>
          <w:lang w:val="sk-SK"/>
        </w:rPr>
        <w:t>mikropodnik</w:t>
      </w:r>
      <w:proofErr w:type="spellEnd"/>
      <w:r w:rsidR="00D36DC1" w:rsidRPr="00412777">
        <w:rPr>
          <w:rFonts w:ascii="Times New Roman" w:hAnsi="Times New Roman" w:cs="Times New Roman"/>
          <w:sz w:val="22"/>
          <w:szCs w:val="22"/>
          <w:lang w:val="sk-SK"/>
        </w:rPr>
        <w:t xml:space="preserve"> definuje ako podnik, ktorý zamestnáva menej ako 10 osôb a ktorého ročný obrat a/alebo celková ročná súvaha nepresahuje 2 mil. EUR.</w:t>
      </w:r>
    </w:p>
    <w:p w14:paraId="7435912E"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DF054AB" w14:textId="64C2DD78" w:rsidR="00D36DC1" w:rsidRPr="00412777" w:rsidRDefault="00412777" w:rsidP="00412777">
      <w:pPr>
        <w:tabs>
          <w:tab w:val="left" w:pos="3795"/>
          <w:tab w:val="center" w:pos="4394"/>
        </w:tabs>
        <w:spacing w:after="120"/>
        <w:ind w:right="-489"/>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14:paraId="67ED07A0"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14:paraId="0B4A675C"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076CCB91" w14:textId="6D3422C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14:paraId="2CFF70AE" w14:textId="674F6DCC"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14:paraId="5E928944"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36A8EF8A"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4414CCF2"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24A1D0F4"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univerzity alebo neziskové výskumné strediská;</w:t>
      </w:r>
    </w:p>
    <w:p w14:paraId="7E1433F1"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inštitucionálni investori vrátane regionálnych rozvojových fondov;</w:t>
      </w:r>
    </w:p>
    <w:p w14:paraId="57D9CB69" w14:textId="28C9CCDA" w:rsidR="00D36DC1" w:rsidRP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orgány miestnej samosprávy s ročným rozpočtom nižším ako 10 mil. EUR a s menej ako 5 000 obyvateľmi.</w:t>
      </w:r>
    </w:p>
    <w:p w14:paraId="595D6A7D" w14:textId="150AD3B1"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„Prepojené podniky“ sú podniky, medzi ktorými je niektorý z týchto vzájomných vzťahov:</w:t>
      </w:r>
    </w:p>
    <w:p w14:paraId="39723ECB"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14:paraId="3FD374F2"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14:paraId="644A5A3C"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77411846" w14:textId="1374AA02" w:rsidR="00D36DC1" w:rsidRP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661012B6" w14:textId="7DAACC0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nezapoja priamo alebo nepriamo do riadenia príslušného podniku – bez toho, aby boli dotknuté ich práva ako akcionárov.</w:t>
      </w:r>
    </w:p>
    <w:p w14:paraId="5BE7E66F"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Podniky, ktoré sa nachádzajú v niektorom zo vzťahov uvedených v prvom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prostredníctvom jedného alebo viacerých iných podnikov alebo prostredníctvom niektorého z investorov uvedených v odseku 2, sa tiež považujú za prepojené.</w:t>
      </w:r>
    </w:p>
    <w:p w14:paraId="4CEA80BD"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0467B9D3" w14:textId="691B9B7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sidR="00412777">
        <w:rPr>
          <w:rFonts w:ascii="Times New Roman" w:hAnsi="Times New Roman" w:cs="Times New Roman"/>
          <w:sz w:val="22"/>
          <w:szCs w:val="22"/>
          <w:lang w:val="sk-SK"/>
        </w:rPr>
        <w:t xml:space="preserve"> vo vzťahu k relevantnému trhu.</w:t>
      </w:r>
    </w:p>
    <w:p w14:paraId="1F45A430" w14:textId="208A9FA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00D36DC1" w:rsidRPr="00412777">
        <w:rPr>
          <w:rFonts w:ascii="Times New Roman" w:hAnsi="Times New Roman" w:cs="Times New Roman"/>
          <w:sz w:val="22"/>
          <w:szCs w:val="22"/>
          <w:lang w:val="sk-SK"/>
        </w:rPr>
        <w:t xml:space="preserve">Okrem prípadov uvedených v odseku 2 druhom </w:t>
      </w:r>
      <w:proofErr w:type="spellStart"/>
      <w:r w:rsidR="00D36DC1" w:rsidRPr="00412777">
        <w:rPr>
          <w:rFonts w:ascii="Times New Roman" w:hAnsi="Times New Roman" w:cs="Times New Roman"/>
          <w:sz w:val="22"/>
          <w:szCs w:val="22"/>
          <w:lang w:val="sk-SK"/>
        </w:rPr>
        <w:t>pododseku</w:t>
      </w:r>
      <w:proofErr w:type="spellEnd"/>
      <w:r w:rsidR="00D36DC1" w:rsidRPr="00412777">
        <w:rPr>
          <w:rFonts w:ascii="Times New Roman" w:hAnsi="Times New Roman" w:cs="Times New Roman"/>
          <w:sz w:val="22"/>
          <w:szCs w:val="22"/>
          <w:lang w:val="sk-SK"/>
        </w:rPr>
        <w:t xml:space="preserve">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14:paraId="4DB883ED" w14:textId="12D743C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00D36DC1"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3AAA07A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7EEE75F9" w14:textId="63B8F2F1" w:rsidR="00D36DC1" w:rsidRPr="00412777" w:rsidRDefault="00412777"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14:paraId="1D30D6FB"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14:paraId="75B428E2"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30629A4C" w14:textId="1ECB3BD2"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14:paraId="3BC0B8D2" w14:textId="45F8D9E9"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 xml:space="preserve">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w:t>
      </w:r>
      <w:r w:rsidR="00D36DC1" w:rsidRPr="00412777">
        <w:rPr>
          <w:rFonts w:ascii="Times New Roman" w:hAnsi="Times New Roman" w:cs="Times New Roman"/>
          <w:sz w:val="22"/>
          <w:szCs w:val="22"/>
          <w:lang w:val="sk-SK"/>
        </w:rPr>
        <w:lastRenderedPageBreak/>
        <w:t xml:space="preserve">podniku alebo </w:t>
      </w:r>
      <w:proofErr w:type="spellStart"/>
      <w:r w:rsidR="00D36DC1" w:rsidRPr="00412777">
        <w:rPr>
          <w:rFonts w:ascii="Times New Roman" w:hAnsi="Times New Roman" w:cs="Times New Roman"/>
          <w:sz w:val="22"/>
          <w:szCs w:val="22"/>
          <w:lang w:val="sk-SK"/>
        </w:rPr>
        <w:t>mikropodniku</w:t>
      </w:r>
      <w:proofErr w:type="spellEnd"/>
      <w:r w:rsidR="00D36DC1" w:rsidRPr="00412777">
        <w:rPr>
          <w:rFonts w:ascii="Times New Roman" w:hAnsi="Times New Roman" w:cs="Times New Roman"/>
          <w:sz w:val="22"/>
          <w:szCs w:val="22"/>
          <w:lang w:val="sk-SK"/>
        </w:rPr>
        <w:t>, pokiaľ sa tieto limity neprekročili v dvoch po sebe nas</w:t>
      </w:r>
      <w:r>
        <w:rPr>
          <w:rFonts w:ascii="Times New Roman" w:hAnsi="Times New Roman" w:cs="Times New Roman"/>
          <w:sz w:val="22"/>
          <w:szCs w:val="22"/>
          <w:lang w:val="sk-SK"/>
        </w:rPr>
        <w:t>ledujúcich účtovných obdobiach.</w:t>
      </w:r>
    </w:p>
    <w:p w14:paraId="6B7F1CB7" w14:textId="4D315A3F"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14:paraId="067D7CD0"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3F6CA1D2" w14:textId="79600FC1"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14:paraId="4588CD7B"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14:paraId="2C3FB982"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17E1E8F5" w14:textId="77777777" w:rsid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sidR="00412777">
        <w:rPr>
          <w:rFonts w:ascii="Times New Roman" w:hAnsi="Times New Roman" w:cs="Times New Roman"/>
          <w:sz w:val="22"/>
          <w:szCs w:val="22"/>
          <w:lang w:val="sk-SK"/>
        </w:rPr>
        <w:t>. Pracovníkmi sú:</w:t>
      </w:r>
    </w:p>
    <w:p w14:paraId="7428173F"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14:paraId="2AE1A98E"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E30AA0"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proofErr w:type="spellStart"/>
      <w:r w:rsidRPr="00412777">
        <w:rPr>
          <w:rFonts w:ascii="Times New Roman" w:hAnsi="Times New Roman" w:cs="Times New Roman"/>
          <w:sz w:val="22"/>
          <w:szCs w:val="22"/>
          <w:lang w:val="sk-SK"/>
        </w:rPr>
        <w:t>vlastníci-manažéri</w:t>
      </w:r>
      <w:proofErr w:type="spellEnd"/>
      <w:r w:rsidRPr="00412777">
        <w:rPr>
          <w:rFonts w:ascii="Times New Roman" w:hAnsi="Times New Roman" w:cs="Times New Roman"/>
          <w:sz w:val="22"/>
          <w:szCs w:val="22"/>
          <w:lang w:val="sk-SK"/>
        </w:rPr>
        <w:t>;</w:t>
      </w:r>
    </w:p>
    <w:p w14:paraId="106F2D1D" w14:textId="581C7F28" w:rsidR="00D36DC1" w:rsidRP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14:paraId="14226A1C"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074D6CF9"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F81DA72" w14:textId="5846F4DA"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14:paraId="13A6303E"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14:paraId="6995726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0A98526D" w14:textId="5D92E0F9"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14:paraId="39A6BF78" w14:textId="030A4EEB"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14:paraId="68930F5B" w14:textId="49159579"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sidR="00412777">
        <w:rPr>
          <w:rFonts w:ascii="Times New Roman" w:hAnsi="Times New Roman" w:cs="Times New Roman"/>
          <w:sz w:val="22"/>
          <w:szCs w:val="22"/>
          <w:lang w:val="sk-SK"/>
        </w:rPr>
        <w:t>týchto percentuálnych podielov.</w:t>
      </w:r>
    </w:p>
    <w:p w14:paraId="453DE87F" w14:textId="091201C3"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a druhom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sa pripočíta 100 % údajov každého podniku, ktorý je priamo alebo nepriamo prepojený s príslušným podnikom, ak už tieto údaje neboli zahrnuté prostredníctvom kon</w:t>
      </w:r>
      <w:r w:rsidR="00412777">
        <w:rPr>
          <w:rFonts w:ascii="Times New Roman" w:hAnsi="Times New Roman" w:cs="Times New Roman"/>
          <w:sz w:val="22"/>
          <w:szCs w:val="22"/>
          <w:lang w:val="sk-SK"/>
        </w:rPr>
        <w:t>solidácie do účtovnej závierky.</w:t>
      </w:r>
    </w:p>
    <w:p w14:paraId="5B2CEC33" w14:textId="6CF699D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14:paraId="50437F83" w14:textId="5E757E3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w:t>
      </w:r>
      <w:r w:rsidRPr="00412777">
        <w:rPr>
          <w:rFonts w:ascii="Times New Roman" w:hAnsi="Times New Roman" w:cs="Times New Roman"/>
          <w:sz w:val="22"/>
          <w:szCs w:val="22"/>
          <w:lang w:val="sk-SK"/>
        </w:rPr>
        <w:lastRenderedPageBreak/>
        <w:t>prepojeného podniku, ktorý sa nachádza bezprostredne vo vyššom alebo nižšom postavení vo vzťahu k nemu, pokiaľ už tieto údaje neboli zahrnuté do konsolidovanej účtovnej závierky v podiele zodpovedajúcom prinajmenšom percentuálnemu podielu určené</w:t>
      </w:r>
      <w:r w:rsidR="00412777">
        <w:rPr>
          <w:rFonts w:ascii="Times New Roman" w:hAnsi="Times New Roman" w:cs="Times New Roman"/>
          <w:sz w:val="22"/>
          <w:szCs w:val="22"/>
          <w:lang w:val="sk-SK"/>
        </w:rPr>
        <w:t xml:space="preserve">mu v odseku 2 druhom </w:t>
      </w:r>
      <w:proofErr w:type="spellStart"/>
      <w:r w:rsidR="00412777">
        <w:rPr>
          <w:rFonts w:ascii="Times New Roman" w:hAnsi="Times New Roman" w:cs="Times New Roman"/>
          <w:sz w:val="22"/>
          <w:szCs w:val="22"/>
          <w:lang w:val="sk-SK"/>
        </w:rPr>
        <w:t>pododseku</w:t>
      </w:r>
      <w:proofErr w:type="spellEnd"/>
      <w:r w:rsidR="00412777">
        <w:rPr>
          <w:rFonts w:ascii="Times New Roman" w:hAnsi="Times New Roman" w:cs="Times New Roman"/>
          <w:sz w:val="22"/>
          <w:szCs w:val="22"/>
          <w:lang w:val="sk-SK"/>
        </w:rPr>
        <w:t>.</w:t>
      </w:r>
    </w:p>
    <w:p w14:paraId="487F937D" w14:textId="28B9190D"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00D36DC1"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7C8ACB48" w14:textId="77777777" w:rsidR="00926F15" w:rsidRPr="00412777" w:rsidRDefault="00926F15" w:rsidP="00412777">
      <w:pPr>
        <w:spacing w:after="120"/>
        <w:ind w:right="-489"/>
        <w:jc w:val="both"/>
        <w:rPr>
          <w:rFonts w:ascii="Times New Roman" w:hAnsi="Times New Roman" w:cs="Times New Roman"/>
          <w:sz w:val="22"/>
          <w:szCs w:val="22"/>
          <w:lang w:val="sk-SK"/>
        </w:rPr>
      </w:pPr>
    </w:p>
    <w:p w14:paraId="7B0ADF63" w14:textId="77777777" w:rsidR="00B9229D" w:rsidRPr="00412777" w:rsidRDefault="00B9229D" w:rsidP="00412777">
      <w:pPr>
        <w:spacing w:after="120"/>
        <w:ind w:right="-489"/>
        <w:jc w:val="both"/>
        <w:rPr>
          <w:rFonts w:ascii="Times New Roman" w:hAnsi="Times New Roman" w:cs="Times New Roman"/>
          <w:sz w:val="22"/>
          <w:szCs w:val="22"/>
          <w:lang w:val="sk-SK"/>
        </w:rPr>
      </w:pPr>
    </w:p>
    <w:sectPr w:rsidR="00B9229D" w:rsidRPr="00412777" w:rsidSect="00CB279C">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8F827B" w14:textId="77777777" w:rsidR="00C973F2" w:rsidRDefault="00C973F2" w:rsidP="00C92FD9">
      <w:r>
        <w:separator/>
      </w:r>
    </w:p>
  </w:endnote>
  <w:endnote w:type="continuationSeparator" w:id="0">
    <w:p w14:paraId="28FC84FE" w14:textId="77777777" w:rsidR="00C973F2" w:rsidRDefault="00C973F2"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
    <w:panose1 w:val="02020603050405020304"/>
    <w:charset w:val="EE"/>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009139"/>
      <w:docPartObj>
        <w:docPartGallery w:val="Page Numbers (Bottom of Page)"/>
        <w:docPartUnique/>
      </w:docPartObj>
    </w:sdtPr>
    <w:sdtEndPr/>
    <w:sdtContent>
      <w:p w14:paraId="38D0EEDB" w14:textId="2F07210A" w:rsidR="00826447" w:rsidRDefault="00826447">
        <w:pPr>
          <w:pStyle w:val="Pta"/>
          <w:jc w:val="center"/>
        </w:pPr>
        <w:r>
          <w:fldChar w:fldCharType="begin"/>
        </w:r>
        <w:r>
          <w:instrText>PAGE   \* MERGEFORMAT</w:instrText>
        </w:r>
        <w:r>
          <w:fldChar w:fldCharType="separate"/>
        </w:r>
        <w:r w:rsidR="00376CB3" w:rsidRPr="00376CB3">
          <w:rPr>
            <w:noProof/>
            <w:lang w:val="sk-SK"/>
          </w:rPr>
          <w:t>19</w:t>
        </w:r>
        <w:r>
          <w:fldChar w:fldCharType="end"/>
        </w:r>
      </w:p>
    </w:sdtContent>
  </w:sdt>
  <w:p w14:paraId="75011759" w14:textId="77777777" w:rsidR="00826447" w:rsidRDefault="008264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673C84" w14:textId="77777777" w:rsidR="00C973F2" w:rsidRDefault="00C973F2" w:rsidP="00C92FD9">
      <w:r>
        <w:separator/>
      </w:r>
    </w:p>
  </w:footnote>
  <w:footnote w:type="continuationSeparator" w:id="0">
    <w:p w14:paraId="7F2252E8" w14:textId="77777777" w:rsidR="00C973F2" w:rsidRDefault="00C973F2" w:rsidP="00C92FD9">
      <w:r>
        <w:continuationSeparator/>
      </w:r>
    </w:p>
  </w:footnote>
  <w:footnote w:id="1">
    <w:p w14:paraId="0A001079" w14:textId="6D1524AA" w:rsidR="00127C34" w:rsidRPr="00127C34" w:rsidRDefault="00127C34" w:rsidP="00127C34">
      <w:pPr>
        <w:pStyle w:val="Textpoznmkypodiarou"/>
        <w:ind w:right="-489"/>
        <w:jc w:val="both"/>
        <w:rPr>
          <w:rFonts w:ascii="Times New Roman" w:hAnsi="Times New Roman" w:cs="Times New Roman"/>
          <w:sz w:val="16"/>
          <w:szCs w:val="16"/>
          <w:lang w:val="sk-SK"/>
        </w:rPr>
      </w:pPr>
      <w:r w:rsidRPr="00127C34">
        <w:rPr>
          <w:rStyle w:val="Odkaznapoznmkupodiarou"/>
          <w:rFonts w:ascii="Times New Roman" w:hAnsi="Times New Roman" w:cs="Times New Roman"/>
          <w:sz w:val="16"/>
          <w:szCs w:val="16"/>
        </w:rPr>
        <w:footnoteRef/>
      </w:r>
      <w:r w:rsidRPr="00127C34">
        <w:rPr>
          <w:rFonts w:ascii="Times New Roman" w:hAnsi="Times New Roman" w:cs="Times New Roman"/>
          <w:sz w:val="16"/>
          <w:szCs w:val="16"/>
        </w:rPr>
        <w:t xml:space="preserve"> </w:t>
      </w:r>
      <w:r w:rsidRPr="00127C34">
        <w:rPr>
          <w:rFonts w:ascii="Times New Roman" w:hAnsi="Times New Roman" w:cs="Times New Roman"/>
          <w:sz w:val="16"/>
          <w:szCs w:val="16"/>
          <w:lang w:val="sk-SK"/>
        </w:rPr>
        <w:t xml:space="preserve">Nepoľnohospodárskym, nelesníckym a </w:t>
      </w:r>
      <w:proofErr w:type="spellStart"/>
      <w:r w:rsidRPr="00127C34">
        <w:rPr>
          <w:rFonts w:ascii="Times New Roman" w:hAnsi="Times New Roman" w:cs="Times New Roman"/>
          <w:sz w:val="16"/>
          <w:szCs w:val="16"/>
          <w:lang w:val="sk-SK"/>
        </w:rPr>
        <w:t>neakvakultúrnym</w:t>
      </w:r>
      <w:proofErr w:type="spellEnd"/>
      <w:r w:rsidRPr="00127C34">
        <w:rPr>
          <w:rFonts w:ascii="Times New Roman" w:hAnsi="Times New Roman" w:cs="Times New Roman"/>
          <w:sz w:val="16"/>
          <w:szCs w:val="16"/>
          <w:lang w:val="sk-SK"/>
        </w:rPr>
        <w:t xml:space="preserve"> podnikom sa rozumie aj poľnohospodársky, lesnícky a </w:t>
      </w:r>
      <w:proofErr w:type="spellStart"/>
      <w:r w:rsidRPr="00127C34">
        <w:rPr>
          <w:rFonts w:ascii="Times New Roman" w:hAnsi="Times New Roman" w:cs="Times New Roman"/>
          <w:sz w:val="16"/>
          <w:szCs w:val="16"/>
          <w:lang w:val="sk-SK"/>
        </w:rPr>
        <w:t>akvakultúrny</w:t>
      </w:r>
      <w:proofErr w:type="spellEnd"/>
      <w:r w:rsidRPr="00127C34">
        <w:rPr>
          <w:rFonts w:ascii="Times New Roman" w:hAnsi="Times New Roman" w:cs="Times New Roman"/>
          <w:sz w:val="16"/>
          <w:szCs w:val="16"/>
          <w:lang w:val="sk-SK"/>
        </w:rPr>
        <w:t xml:space="preserve"> podnik, ktorého podiel ročných tržieb/príjmov z </w:t>
      </w:r>
      <w:proofErr w:type="spellStart"/>
      <w:r w:rsidRPr="00127C34">
        <w:rPr>
          <w:rFonts w:ascii="Times New Roman" w:hAnsi="Times New Roman" w:cs="Times New Roman"/>
          <w:sz w:val="16"/>
          <w:szCs w:val="16"/>
          <w:lang w:val="sk-SK"/>
        </w:rPr>
        <w:t>akvakultúry</w:t>
      </w:r>
      <w:proofErr w:type="spellEnd"/>
      <w:r w:rsidRPr="00127C34">
        <w:rPr>
          <w:rFonts w:ascii="Times New Roman" w:hAnsi="Times New Roman" w:cs="Times New Roman"/>
          <w:sz w:val="16"/>
          <w:szCs w:val="16"/>
          <w:lang w:val="sk-SK"/>
        </w:rPr>
        <w:t>/lesníctva/poľnohospodárstva na celkových tržbách/príjmoch, za predchádzajúci rok pred rokom podania ŽoNFP, je menší ako 30%.</w:t>
      </w:r>
    </w:p>
  </w:footnote>
  <w:footnote w:id="2">
    <w:p w14:paraId="5D78791E" w14:textId="2B5ED03D" w:rsidR="00826447" w:rsidRPr="00926F15" w:rsidRDefault="00826447" w:rsidP="002A4813">
      <w:pPr>
        <w:pStyle w:val="Textpoznmkypodiarou"/>
        <w:ind w:right="-489"/>
        <w:jc w:val="both"/>
        <w:rPr>
          <w:rFonts w:ascii="Times New Roman" w:hAnsi="Times New Roman" w:cs="Times New Roman"/>
          <w:i/>
          <w:sz w:val="16"/>
          <w:szCs w:val="16"/>
          <w:lang w:val="sk-SK"/>
        </w:rPr>
      </w:pPr>
      <w:r w:rsidRPr="002A4813">
        <w:rPr>
          <w:rStyle w:val="Odkaznapoznmkupodiarou"/>
          <w:rFonts w:ascii="Times New Roman" w:hAnsi="Times New Roman" w:cs="Times New Roman"/>
          <w:sz w:val="18"/>
          <w:szCs w:val="18"/>
        </w:rPr>
        <w:footnoteRef/>
      </w:r>
      <w:r w:rsidRPr="002A4813">
        <w:rPr>
          <w:rFonts w:ascii="Times New Roman" w:hAnsi="Times New Roman" w:cs="Times New Roman"/>
          <w:sz w:val="18"/>
          <w:szCs w:val="18"/>
        </w:rPr>
        <w:t xml:space="preserve"> </w:t>
      </w:r>
      <w:r w:rsidRPr="00926F15">
        <w:rPr>
          <w:rFonts w:ascii="Times New Roman" w:hAnsi="Times New Roman" w:cs="Times New Roman"/>
          <w:i/>
          <w:sz w:val="16"/>
          <w:szCs w:val="16"/>
        </w:rPr>
        <w:t xml:space="preserve">V </w:t>
      </w:r>
      <w:r w:rsidRPr="00926F15">
        <w:rPr>
          <w:rFonts w:ascii="Times New Roman" w:hAnsi="Times New Roman" w:cs="Times New Roman"/>
          <w:i/>
          <w:sz w:val="16"/>
          <w:szCs w:val="16"/>
          <w:lang w:val="sk-SK"/>
        </w:rPr>
        <w:t xml:space="preserve">rámci danej činnosti je </w:t>
      </w:r>
      <w:r w:rsidR="00FA5311" w:rsidRPr="00926F15">
        <w:rPr>
          <w:rFonts w:ascii="Times New Roman" w:hAnsi="Times New Roman" w:cs="Times New Roman"/>
          <w:i/>
          <w:sz w:val="16"/>
          <w:szCs w:val="16"/>
          <w:lang w:val="sk-SK"/>
        </w:rPr>
        <w:t xml:space="preserve">oprávnená </w:t>
      </w:r>
      <w:r w:rsidRPr="00926F15">
        <w:rPr>
          <w:rFonts w:ascii="Times New Roman" w:hAnsi="Times New Roman" w:cs="Times New Roman"/>
          <w:i/>
          <w:sz w:val="16"/>
          <w:szCs w:val="16"/>
          <w:lang w:val="sk-SK"/>
        </w:rPr>
        <w:t xml:space="preserve">výstavba ubytovacích zariadení, rekonštrukcia a modernizácia existujúcich ubytovacích zariadení, ako aj nevyužívaných objektov </w:t>
      </w:r>
      <w:proofErr w:type="gramStart"/>
      <w:r w:rsidRPr="00926F15">
        <w:rPr>
          <w:rFonts w:ascii="Times New Roman" w:hAnsi="Times New Roman" w:cs="Times New Roman"/>
          <w:i/>
          <w:sz w:val="16"/>
          <w:szCs w:val="16"/>
          <w:lang w:val="sk-SK"/>
        </w:rPr>
        <w:t>na</w:t>
      </w:r>
      <w:proofErr w:type="gramEnd"/>
      <w:r w:rsidRPr="00926F15">
        <w:rPr>
          <w:rFonts w:ascii="Times New Roman" w:hAnsi="Times New Roman" w:cs="Times New Roman"/>
          <w:i/>
          <w:sz w:val="16"/>
          <w:szCs w:val="16"/>
          <w:lang w:val="sk-SK"/>
        </w:rPr>
        <w:t xml:space="preserve"> ubytovacie zariadenie a to s kapacitou od 5 do 30 lôžok, </w:t>
      </w:r>
      <w:r w:rsidRPr="00926F15">
        <w:rPr>
          <w:rFonts w:ascii="Times New Roman" w:hAnsi="Times New Roman" w:cs="Times New Roman"/>
          <w:b/>
          <w:i/>
          <w:sz w:val="16"/>
          <w:szCs w:val="16"/>
          <w:lang w:val="sk-SK"/>
        </w:rPr>
        <w:t>len v nadväznosti</w:t>
      </w:r>
      <w:r w:rsidRPr="00926F15">
        <w:rPr>
          <w:rFonts w:ascii="Times New Roman" w:hAnsi="Times New Roman" w:cs="Times New Roman"/>
          <w:i/>
          <w:sz w:val="16"/>
          <w:szCs w:val="16"/>
          <w:lang w:val="sk-SK"/>
        </w:rPr>
        <w:t xml:space="preserve"> na vytvorenie alebo modernizáciu areálu na rozvoj rekreačných a relaxačných činností.</w:t>
      </w:r>
      <w:r w:rsidR="00FA5311">
        <w:rPr>
          <w:rFonts w:ascii="Times New Roman" w:hAnsi="Times New Roman" w:cs="Times New Roman"/>
          <w:i/>
          <w:sz w:val="16"/>
          <w:szCs w:val="16"/>
          <w:lang w:val="sk-SK"/>
        </w:rPr>
        <w:t xml:space="preserve"> </w:t>
      </w:r>
    </w:p>
  </w:footnote>
  <w:footnote w:id="3">
    <w:p w14:paraId="161BFB47" w14:textId="634D2AD9" w:rsidR="00EB531E" w:rsidRPr="00EB531E" w:rsidRDefault="00EB531E" w:rsidP="00EB531E">
      <w:pPr>
        <w:pStyle w:val="Textpoznmkypodiarou"/>
        <w:ind w:right="-489"/>
        <w:jc w:val="both"/>
        <w:rPr>
          <w:rFonts w:ascii="Times New Roman" w:hAnsi="Times New Roman" w:cs="Times New Roman"/>
          <w:lang w:val="sk-SK"/>
        </w:rPr>
      </w:pPr>
      <w:r w:rsidRPr="00EB531E">
        <w:rPr>
          <w:rStyle w:val="Odkaznapoznmkupodiarou"/>
          <w:rFonts w:ascii="Times New Roman" w:hAnsi="Times New Roman" w:cs="Times New Roman"/>
          <w:sz w:val="16"/>
        </w:rPr>
        <w:footnoteRef/>
      </w:r>
      <w:r w:rsidRPr="00EB531E">
        <w:rPr>
          <w:rFonts w:ascii="Times New Roman" w:hAnsi="Times New Roman" w:cs="Times New Roman"/>
          <w:sz w:val="16"/>
        </w:rPr>
        <w:t xml:space="preserve"> </w:t>
      </w:r>
      <w:r w:rsidRPr="00926F15">
        <w:rPr>
          <w:rFonts w:ascii="Times New Roman" w:hAnsi="Times New Roman" w:cs="Times New Roman"/>
          <w:i/>
          <w:sz w:val="16"/>
          <w:szCs w:val="16"/>
        </w:rPr>
        <w:t xml:space="preserve">V </w:t>
      </w:r>
      <w:r w:rsidRPr="00926F15">
        <w:rPr>
          <w:rFonts w:ascii="Times New Roman" w:hAnsi="Times New Roman" w:cs="Times New Roman"/>
          <w:i/>
          <w:sz w:val="16"/>
          <w:szCs w:val="16"/>
          <w:lang w:val="sk-SK"/>
        </w:rPr>
        <w:t xml:space="preserve">rámci danej činnosti </w:t>
      </w:r>
      <w:r>
        <w:rPr>
          <w:rFonts w:ascii="Times New Roman" w:hAnsi="Times New Roman" w:cs="Times New Roman"/>
          <w:i/>
          <w:sz w:val="16"/>
          <w:szCs w:val="16"/>
          <w:lang w:val="sk-SK"/>
        </w:rPr>
        <w:t xml:space="preserve">nie </w:t>
      </w:r>
      <w:r w:rsidRPr="00926F15">
        <w:rPr>
          <w:rFonts w:ascii="Times New Roman" w:hAnsi="Times New Roman" w:cs="Times New Roman"/>
          <w:i/>
          <w:sz w:val="16"/>
          <w:szCs w:val="16"/>
          <w:lang w:val="sk-SK"/>
        </w:rPr>
        <w:t>je oprávnená výstavba ubytovacích zariadení, rekonštrukcia a modernizácia existujúcich ubytovacích zariadení</w:t>
      </w:r>
      <w:r w:rsidR="00372C12">
        <w:rPr>
          <w:rFonts w:ascii="Times New Roman" w:hAnsi="Times New Roman" w:cs="Times New Roman"/>
          <w:i/>
          <w:sz w:val="16"/>
          <w:szCs w:val="16"/>
          <w:lang w:val="sk-SK"/>
        </w:rPr>
        <w:t xml:space="preserve"> </w:t>
      </w:r>
      <w:proofErr w:type="gramStart"/>
      <w:r w:rsidR="00372C12">
        <w:rPr>
          <w:rFonts w:ascii="Times New Roman" w:hAnsi="Times New Roman" w:cs="Times New Roman"/>
          <w:i/>
          <w:sz w:val="16"/>
          <w:szCs w:val="16"/>
          <w:lang w:val="sk-SK"/>
        </w:rPr>
        <w:t xml:space="preserve">alebo </w:t>
      </w:r>
      <w:r w:rsidRPr="00926F15">
        <w:rPr>
          <w:rFonts w:ascii="Times New Roman" w:hAnsi="Times New Roman" w:cs="Times New Roman"/>
          <w:i/>
          <w:sz w:val="16"/>
          <w:szCs w:val="16"/>
          <w:lang w:val="sk-SK"/>
        </w:rPr>
        <w:t xml:space="preserve"> nevyužívaných</w:t>
      </w:r>
      <w:proofErr w:type="gramEnd"/>
      <w:r w:rsidRPr="00926F15">
        <w:rPr>
          <w:rFonts w:ascii="Times New Roman" w:hAnsi="Times New Roman" w:cs="Times New Roman"/>
          <w:i/>
          <w:sz w:val="16"/>
          <w:szCs w:val="16"/>
          <w:lang w:val="sk-SK"/>
        </w:rPr>
        <w:t xml:space="preserve"> objektov na ubytovacie zariadenie</w:t>
      </w:r>
      <w:r>
        <w:rPr>
          <w:rFonts w:ascii="Times New Roman" w:hAnsi="Times New Roman" w:cs="Times New Roman"/>
          <w:i/>
          <w:sz w:val="16"/>
          <w:szCs w:val="16"/>
          <w:lang w:val="sk-SK"/>
        </w:rPr>
        <w:t>.</w:t>
      </w:r>
    </w:p>
  </w:footnote>
  <w:footnote w:id="4">
    <w:p w14:paraId="78878E39" w14:textId="0624716C" w:rsidR="00EB27A2" w:rsidRPr="00EB27A2" w:rsidRDefault="00EB27A2" w:rsidP="00EB27A2">
      <w:pPr>
        <w:autoSpaceDE w:val="0"/>
        <w:autoSpaceDN w:val="0"/>
        <w:adjustRightInd w:val="0"/>
        <w:ind w:right="-489"/>
        <w:jc w:val="both"/>
        <w:rPr>
          <w:rFonts w:ascii="TimesNewRomanPSMT" w:hAnsi="TimesNewRomanPSMT" w:cs="TimesNewRomanPSMT"/>
          <w:lang w:val="sk-SK"/>
        </w:rPr>
      </w:pPr>
      <w:r w:rsidRPr="00926F15">
        <w:rPr>
          <w:rStyle w:val="Odkaznapoznmkupodiarou"/>
          <w:rFonts w:ascii="Times New Roman" w:hAnsi="Times New Roman" w:cs="Times New Roman"/>
          <w:i/>
          <w:sz w:val="16"/>
          <w:szCs w:val="16"/>
        </w:rPr>
        <w:footnoteRef/>
      </w:r>
      <w:r w:rsidRPr="00926F15">
        <w:rPr>
          <w:rFonts w:ascii="Times New Roman" w:hAnsi="Times New Roman" w:cs="Times New Roman"/>
          <w:i/>
          <w:sz w:val="16"/>
          <w:szCs w:val="16"/>
        </w:rPr>
        <w:t xml:space="preserve"> </w:t>
      </w:r>
      <w:r w:rsidRPr="00926F15">
        <w:rPr>
          <w:rFonts w:ascii="Times New Roman" w:hAnsi="Times New Roman" w:cs="Times New Roman"/>
          <w:i/>
          <w:iCs/>
          <w:sz w:val="16"/>
          <w:szCs w:val="16"/>
          <w:lang w:val="sk-SK"/>
        </w:rPr>
        <w:t xml:space="preserve">Predajné miesto </w:t>
      </w:r>
      <w:r w:rsidRPr="00926F15">
        <w:rPr>
          <w:rFonts w:ascii="Times New Roman" w:hAnsi="Times New Roman" w:cs="Times New Roman"/>
          <w:i/>
          <w:sz w:val="16"/>
          <w:szCs w:val="16"/>
          <w:lang w:val="sk-SK"/>
        </w:rPr>
        <w:t xml:space="preserve">je miesto priamo na farme alebo lesnom alebo </w:t>
      </w:r>
      <w:proofErr w:type="spellStart"/>
      <w:r w:rsidRPr="00926F15">
        <w:rPr>
          <w:rFonts w:ascii="Times New Roman" w:hAnsi="Times New Roman" w:cs="Times New Roman"/>
          <w:i/>
          <w:sz w:val="16"/>
          <w:szCs w:val="16"/>
          <w:lang w:val="sk-SK"/>
        </w:rPr>
        <w:t>akvakultúrnom</w:t>
      </w:r>
      <w:proofErr w:type="spellEnd"/>
      <w:r w:rsidRPr="00926F15">
        <w:rPr>
          <w:rFonts w:ascii="Times New Roman" w:hAnsi="Times New Roman" w:cs="Times New Roman"/>
          <w:i/>
          <w:sz w:val="16"/>
          <w:szCs w:val="16"/>
          <w:lang w:val="sk-SK"/>
        </w:rPr>
        <w:t xml:space="preserve"> podniku, alebo miesto dostupné pre návštevníkov daného regiónu vo vidieckej oblasti, kde príjemca pomoci môže predávať svoje výrobky alebo výrobky iných poľnohospodárov, lesných hospodárov alebo </w:t>
      </w:r>
      <w:proofErr w:type="spellStart"/>
      <w:r w:rsidRPr="00926F15">
        <w:rPr>
          <w:rFonts w:ascii="Times New Roman" w:hAnsi="Times New Roman" w:cs="Times New Roman"/>
          <w:i/>
          <w:sz w:val="16"/>
          <w:szCs w:val="16"/>
          <w:lang w:val="sk-SK"/>
        </w:rPr>
        <w:t>akvakultúrnych</w:t>
      </w:r>
      <w:proofErr w:type="spellEnd"/>
      <w:r w:rsidRPr="00926F15">
        <w:rPr>
          <w:rFonts w:ascii="Times New Roman" w:hAnsi="Times New Roman" w:cs="Times New Roman"/>
          <w:i/>
          <w:sz w:val="16"/>
          <w:szCs w:val="16"/>
          <w:lang w:val="sk-SK"/>
        </w:rPr>
        <w:t xml:space="preserve"> podnikov, ktoré majú prevažne nepoľnohospodársky, nelesný a </w:t>
      </w:r>
      <w:proofErr w:type="spellStart"/>
      <w:r w:rsidRPr="00926F15">
        <w:rPr>
          <w:rFonts w:ascii="Times New Roman" w:hAnsi="Times New Roman" w:cs="Times New Roman"/>
          <w:i/>
          <w:sz w:val="16"/>
          <w:szCs w:val="16"/>
          <w:lang w:val="sk-SK"/>
        </w:rPr>
        <w:t>neakvakultúrny</w:t>
      </w:r>
      <w:proofErr w:type="spellEnd"/>
      <w:r w:rsidRPr="00926F15">
        <w:rPr>
          <w:rFonts w:ascii="Times New Roman" w:hAnsi="Times New Roman" w:cs="Times New Roman"/>
          <w:i/>
          <w:sz w:val="16"/>
          <w:szCs w:val="16"/>
          <w:lang w:val="sk-SK"/>
        </w:rPr>
        <w:t xml:space="preserve"> charakter. V prípade nepoľnohospodárskych </w:t>
      </w:r>
      <w:proofErr w:type="spellStart"/>
      <w:r w:rsidRPr="00926F15">
        <w:rPr>
          <w:rFonts w:ascii="Times New Roman" w:hAnsi="Times New Roman" w:cs="Times New Roman"/>
          <w:i/>
          <w:sz w:val="16"/>
          <w:szCs w:val="16"/>
          <w:lang w:val="sk-SK"/>
        </w:rPr>
        <w:t>mikro</w:t>
      </w:r>
      <w:proofErr w:type="spellEnd"/>
      <w:r w:rsidRPr="00926F15">
        <w:rPr>
          <w:rFonts w:ascii="Times New Roman" w:hAnsi="Times New Roman" w:cs="Times New Roman"/>
          <w:i/>
          <w:sz w:val="16"/>
          <w:szCs w:val="16"/>
          <w:lang w:val="sk-SK"/>
        </w:rPr>
        <w:t xml:space="preserve"> a malých podnikov je umožnené navštíviť a predávať výrobky aj v mestskej oblasti, avšak bez zriadenia trvalého predajného miesta. V prípade poľnohospodárskeho podniku je oprávnené aj zriadenie predajného miesta v mestskej oblasti.</w:t>
      </w:r>
    </w:p>
  </w:footnote>
  <w:footnote w:id="5">
    <w:p w14:paraId="643CD793" w14:textId="7C2C37A8" w:rsidR="00863FF3" w:rsidRPr="00E46F6A" w:rsidRDefault="00863FF3" w:rsidP="00E46F6A">
      <w:pPr>
        <w:pStyle w:val="Textpoznmkypodiarou"/>
        <w:ind w:right="-489"/>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w:t>
      </w:r>
      <w:r w:rsidR="00E46F6A" w:rsidRPr="00E46F6A">
        <w:rPr>
          <w:rFonts w:ascii="Times New Roman" w:hAnsi="Times New Roman" w:cs="Times New Roman"/>
          <w:i/>
          <w:sz w:val="16"/>
          <w:szCs w:val="16"/>
          <w:lang w:val="sk-SK"/>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w:t>
      </w:r>
      <w:proofErr w:type="spellStart"/>
      <w:r w:rsidR="00E46F6A" w:rsidRPr="00E46F6A">
        <w:rPr>
          <w:rFonts w:ascii="Times New Roman" w:hAnsi="Times New Roman" w:cs="Times New Roman"/>
          <w:i/>
          <w:sz w:val="16"/>
          <w:szCs w:val="16"/>
          <w:lang w:val="sk-SK"/>
        </w:rPr>
        <w:t>know-how</w:t>
      </w:r>
      <w:proofErr w:type="spellEnd"/>
      <w:r w:rsidR="00E46F6A" w:rsidRPr="00E46F6A">
        <w:rPr>
          <w:rFonts w:ascii="Times New Roman" w:hAnsi="Times New Roman" w:cs="Times New Roman"/>
          <w:i/>
          <w:sz w:val="16"/>
          <w:szCs w:val="16"/>
          <w:lang w:val="sk-SK"/>
        </w:rPr>
        <w:t xml:space="preserve"> alebo iné duševné vlastníctvo.  </w:t>
      </w:r>
    </w:p>
  </w:footnote>
  <w:footnote w:id="6">
    <w:p w14:paraId="362EA9C9" w14:textId="0C7DD545" w:rsidR="002A6B1F" w:rsidRPr="002A6B1F" w:rsidRDefault="002A6B1F" w:rsidP="002A6B1F">
      <w:pPr>
        <w:pStyle w:val="Textpoznmkypodiarou"/>
        <w:ind w:right="-489"/>
        <w:jc w:val="both"/>
        <w:rPr>
          <w:rFonts w:ascii="Times New Roman" w:hAnsi="Times New Roman" w:cs="Times New Roman"/>
          <w:sz w:val="16"/>
          <w:szCs w:val="16"/>
          <w:lang w:val="sk-SK"/>
        </w:rPr>
      </w:pPr>
      <w:r w:rsidRPr="002A6B1F">
        <w:rPr>
          <w:rStyle w:val="Odkaznapoznmkupodiarou"/>
          <w:rFonts w:ascii="Times New Roman" w:hAnsi="Times New Roman" w:cs="Times New Roman"/>
          <w:sz w:val="16"/>
          <w:szCs w:val="16"/>
        </w:rPr>
        <w:footnoteRef/>
      </w:r>
      <w:r w:rsidRPr="002A6B1F">
        <w:rPr>
          <w:rFonts w:ascii="Times New Roman" w:hAnsi="Times New Roman" w:cs="Times New Roman"/>
          <w:sz w:val="16"/>
          <w:szCs w:val="16"/>
        </w:rPr>
        <w:t xml:space="preserve"> </w:t>
      </w:r>
      <w:proofErr w:type="spellStart"/>
      <w:r w:rsidRPr="002A6B1F">
        <w:rPr>
          <w:rFonts w:ascii="Times New Roman" w:hAnsi="Times New Roman" w:cs="Times New Roman"/>
          <w:sz w:val="16"/>
          <w:szCs w:val="16"/>
          <w:lang w:val="sk-SK"/>
        </w:rPr>
        <w:t>Znovupoužitými</w:t>
      </w:r>
      <w:proofErr w:type="spellEnd"/>
      <w:r w:rsidRPr="002A6B1F">
        <w:rPr>
          <w:rFonts w:ascii="Times New Roman" w:hAnsi="Times New Roman" w:cs="Times New Roman"/>
          <w:sz w:val="16"/>
          <w:szCs w:val="16"/>
          <w:lang w:val="sk-SK"/>
        </w:rPr>
        <w:t xml:space="preserve"> aktívami sa rozumie hmotný a nehmotný majetok, ktorý bude znovu použitý v rámci oprávnenej činnosti podľa tejto schémy. Pri stanovovaní účtovej hodnoty existujúceho (</w:t>
      </w:r>
      <w:proofErr w:type="spellStart"/>
      <w:r w:rsidRPr="002A6B1F">
        <w:rPr>
          <w:rFonts w:ascii="Times New Roman" w:hAnsi="Times New Roman" w:cs="Times New Roman"/>
          <w:sz w:val="16"/>
          <w:szCs w:val="16"/>
          <w:lang w:val="sk-SK"/>
        </w:rPr>
        <w:t>znovupoužitého</w:t>
      </w:r>
      <w:proofErr w:type="spellEnd"/>
      <w:r w:rsidRPr="002A6B1F">
        <w:rPr>
          <w:rFonts w:ascii="Times New Roman" w:hAnsi="Times New Roman" w:cs="Times New Roman"/>
          <w:sz w:val="16"/>
          <w:szCs w:val="16"/>
          <w:lang w:val="sk-SK"/>
        </w:rPr>
        <w:t>) majetku je potrebné vziať do úvahy, do akej miery je majetok „</w:t>
      </w:r>
      <w:proofErr w:type="spellStart"/>
      <w:r w:rsidRPr="002A6B1F">
        <w:rPr>
          <w:rFonts w:ascii="Times New Roman" w:hAnsi="Times New Roman" w:cs="Times New Roman"/>
          <w:sz w:val="16"/>
          <w:szCs w:val="16"/>
          <w:lang w:val="sk-SK"/>
        </w:rPr>
        <w:t>znovupožitý</w:t>
      </w:r>
      <w:proofErr w:type="spellEnd"/>
      <w:r w:rsidRPr="002A6B1F">
        <w:rPr>
          <w:rFonts w:ascii="Times New Roman" w:hAnsi="Times New Roman" w:cs="Times New Roman"/>
          <w:sz w:val="16"/>
          <w:szCs w:val="16"/>
          <w:lang w:val="sk-SK"/>
        </w:rPr>
        <w:t xml:space="preserve">“ (pomernú časť účtovnej hodnoty). </w:t>
      </w:r>
    </w:p>
  </w:footnote>
  <w:footnote w:id="7">
    <w:p w14:paraId="7A9AA8C2" w14:textId="47C53F72" w:rsidR="006710A9" w:rsidRPr="006710A9" w:rsidRDefault="006710A9" w:rsidP="006710A9">
      <w:pPr>
        <w:pStyle w:val="Textpoznmkypodiarou"/>
        <w:ind w:right="-489"/>
        <w:jc w:val="both"/>
        <w:rPr>
          <w:rFonts w:ascii="Times New Roman" w:hAnsi="Times New Roman" w:cs="Times New Roman"/>
          <w:sz w:val="16"/>
          <w:szCs w:val="16"/>
          <w:lang w:val="sk-SK"/>
        </w:rPr>
      </w:pPr>
      <w:r w:rsidRPr="006710A9">
        <w:rPr>
          <w:rStyle w:val="Odkaznapoznmkupodiarou"/>
          <w:rFonts w:ascii="Times New Roman" w:hAnsi="Times New Roman" w:cs="Times New Roman"/>
          <w:sz w:val="16"/>
          <w:szCs w:val="16"/>
        </w:rPr>
        <w:footnoteRef/>
      </w:r>
      <w:r>
        <w:rPr>
          <w:rFonts w:ascii="Times New Roman" w:hAnsi="Times New Roman" w:cs="Times New Roman"/>
          <w:sz w:val="16"/>
          <w:szCs w:val="16"/>
        </w:rPr>
        <w:t xml:space="preserve"> </w:t>
      </w:r>
      <w:r w:rsidRPr="006710A9">
        <w:rPr>
          <w:rFonts w:ascii="Times New Roman" w:hAnsi="Times New Roman" w:cs="Times New Roman"/>
          <w:b/>
          <w:i/>
          <w:sz w:val="16"/>
          <w:szCs w:val="16"/>
          <w:lang w:val="sk-SK"/>
        </w:rPr>
        <w:t xml:space="preserve">Začatím prác </w:t>
      </w:r>
      <w:r w:rsidRPr="006710A9">
        <w:rPr>
          <w:rFonts w:ascii="Times New Roman" w:hAnsi="Times New Roman" w:cs="Times New Roman"/>
          <w:i/>
          <w:sz w:val="16"/>
          <w:szCs w:val="16"/>
          <w:lang w:val="sk-SK"/>
        </w:rPr>
        <w:t>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8">
    <w:p w14:paraId="6EA7ED5B" w14:textId="3AE70E89" w:rsidR="00891E3E" w:rsidRPr="00891E3E" w:rsidRDefault="00891E3E">
      <w:pPr>
        <w:pStyle w:val="Textpoznmkypodiarou"/>
        <w:rPr>
          <w:lang w:val="sk-SK"/>
        </w:rPr>
      </w:pPr>
      <w:r>
        <w:rPr>
          <w:rStyle w:val="Odkaznapoznmkupodiarou"/>
        </w:rPr>
        <w:footnoteRef/>
      </w:r>
      <w:r>
        <w:t xml:space="preserve"> </w:t>
      </w:r>
      <w:r w:rsidRPr="00891E3E">
        <w:rPr>
          <w:rFonts w:ascii="Times New Roman" w:hAnsi="Times New Roman" w:cs="Times New Roman"/>
          <w:i/>
          <w:sz w:val="18"/>
          <w:lang w:val="sk-SK"/>
        </w:rPr>
        <w:t>Uvedením energie do siete sa rozumie aj predaj energie inému podniku.</w:t>
      </w:r>
      <w:r w:rsidRPr="00891E3E">
        <w:rPr>
          <w:sz w:val="18"/>
          <w:lang w:val="sk-SK"/>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0">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AC9147B"/>
    <w:multiLevelType w:val="hybridMultilevel"/>
    <w:tmpl w:val="D1D429B4"/>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6606545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FC300CB"/>
    <w:multiLevelType w:val="hybridMultilevel"/>
    <w:tmpl w:val="555E81FC"/>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0">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4">
    <w:nsid w:val="4E625A7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6">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72C07720"/>
    <w:multiLevelType w:val="hybridMultilevel"/>
    <w:tmpl w:val="B9465904"/>
    <w:lvl w:ilvl="0" w:tplc="EC6CAE36">
      <w:start w:val="1"/>
      <w:numFmt w:val="bullet"/>
      <w:lvlText w:val=""/>
      <w:lvlJc w:val="left"/>
      <w:pPr>
        <w:ind w:left="780" w:hanging="360"/>
      </w:pPr>
      <w:rPr>
        <w:rFonts w:ascii="Symbol" w:hAnsi="Symbol" w:hint="default"/>
      </w:rPr>
    </w:lvl>
    <w:lvl w:ilvl="1" w:tplc="041B0003">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8">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0"/>
  </w:num>
  <w:num w:numId="8">
    <w:abstractNumId w:val="8"/>
  </w:num>
  <w:num w:numId="9">
    <w:abstractNumId w:val="9"/>
  </w:num>
  <w:num w:numId="10">
    <w:abstractNumId w:val="33"/>
  </w:num>
  <w:num w:numId="11">
    <w:abstractNumId w:val="35"/>
  </w:num>
  <w:num w:numId="12">
    <w:abstractNumId w:val="15"/>
  </w:num>
  <w:num w:numId="13">
    <w:abstractNumId w:val="26"/>
  </w:num>
  <w:num w:numId="14">
    <w:abstractNumId w:val="6"/>
  </w:num>
  <w:num w:numId="15">
    <w:abstractNumId w:val="22"/>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30"/>
  </w:num>
  <w:num w:numId="19">
    <w:abstractNumId w:val="12"/>
  </w:num>
  <w:num w:numId="20">
    <w:abstractNumId w:val="11"/>
  </w:num>
  <w:num w:numId="21">
    <w:abstractNumId w:val="25"/>
  </w:num>
  <w:num w:numId="22">
    <w:abstractNumId w:val="10"/>
  </w:num>
  <w:num w:numId="23">
    <w:abstractNumId w:val="36"/>
  </w:num>
  <w:num w:numId="24">
    <w:abstractNumId w:val="18"/>
  </w:num>
  <w:num w:numId="25">
    <w:abstractNumId w:val="19"/>
  </w:num>
  <w:num w:numId="26">
    <w:abstractNumId w:val="16"/>
  </w:num>
  <w:num w:numId="27">
    <w:abstractNumId w:val="21"/>
  </w:num>
  <w:num w:numId="28">
    <w:abstractNumId w:val="34"/>
  </w:num>
  <w:num w:numId="29">
    <w:abstractNumId w:val="23"/>
  </w:num>
  <w:num w:numId="30">
    <w:abstractNumId w:val="28"/>
  </w:num>
  <w:num w:numId="31">
    <w:abstractNumId w:val="14"/>
  </w:num>
  <w:num w:numId="32">
    <w:abstractNumId w:val="7"/>
  </w:num>
  <w:num w:numId="33">
    <w:abstractNumId w:val="24"/>
  </w:num>
  <w:num w:numId="34">
    <w:abstractNumId w:val="13"/>
  </w:num>
  <w:num w:numId="35">
    <w:abstractNumId w:val="17"/>
  </w:num>
  <w:num w:numId="36">
    <w:abstractNumId w:val="32"/>
  </w:num>
  <w:num w:numId="37">
    <w:abstractNumId w:val="38"/>
  </w:num>
  <w:num w:numId="38">
    <w:abstractNumId w:val="37"/>
  </w:num>
  <w:num w:numId="39">
    <w:abstractNumId w:val="39"/>
  </w:num>
  <w:num w:numId="40">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11774"/>
    <w:rsid w:val="00021BE2"/>
    <w:rsid w:val="00036D82"/>
    <w:rsid w:val="000470BD"/>
    <w:rsid w:val="00060428"/>
    <w:rsid w:val="000749D1"/>
    <w:rsid w:val="00077604"/>
    <w:rsid w:val="00083F7C"/>
    <w:rsid w:val="000A12DE"/>
    <w:rsid w:val="000E33A0"/>
    <w:rsid w:val="000E4D18"/>
    <w:rsid w:val="000E773A"/>
    <w:rsid w:val="000F30C2"/>
    <w:rsid w:val="000F3149"/>
    <w:rsid w:val="001033F6"/>
    <w:rsid w:val="0011082C"/>
    <w:rsid w:val="00127C09"/>
    <w:rsid w:val="00127C34"/>
    <w:rsid w:val="00130166"/>
    <w:rsid w:val="00130FE7"/>
    <w:rsid w:val="00137DD7"/>
    <w:rsid w:val="00140D5D"/>
    <w:rsid w:val="00152ECB"/>
    <w:rsid w:val="00156880"/>
    <w:rsid w:val="0017534A"/>
    <w:rsid w:val="001760DF"/>
    <w:rsid w:val="001773FB"/>
    <w:rsid w:val="001937F8"/>
    <w:rsid w:val="001A390E"/>
    <w:rsid w:val="001A3B3A"/>
    <w:rsid w:val="001A50D2"/>
    <w:rsid w:val="001A780D"/>
    <w:rsid w:val="001C285C"/>
    <w:rsid w:val="001C72FA"/>
    <w:rsid w:val="001D60EA"/>
    <w:rsid w:val="002066BD"/>
    <w:rsid w:val="0021478B"/>
    <w:rsid w:val="00215232"/>
    <w:rsid w:val="00215295"/>
    <w:rsid w:val="0024537D"/>
    <w:rsid w:val="0026516F"/>
    <w:rsid w:val="002801B8"/>
    <w:rsid w:val="00290352"/>
    <w:rsid w:val="002A4813"/>
    <w:rsid w:val="002A6B1F"/>
    <w:rsid w:val="002B4895"/>
    <w:rsid w:val="002B7C34"/>
    <w:rsid w:val="002B7F19"/>
    <w:rsid w:val="002C59E9"/>
    <w:rsid w:val="002D3DAA"/>
    <w:rsid w:val="002E3BB4"/>
    <w:rsid w:val="002F3D63"/>
    <w:rsid w:val="00307B13"/>
    <w:rsid w:val="0031585D"/>
    <w:rsid w:val="0033509A"/>
    <w:rsid w:val="00340AA3"/>
    <w:rsid w:val="00347ED1"/>
    <w:rsid w:val="0035162E"/>
    <w:rsid w:val="00372C12"/>
    <w:rsid w:val="0037544C"/>
    <w:rsid w:val="00376CB3"/>
    <w:rsid w:val="00380391"/>
    <w:rsid w:val="003A3407"/>
    <w:rsid w:val="003C60F0"/>
    <w:rsid w:val="003D1DA0"/>
    <w:rsid w:val="003E609F"/>
    <w:rsid w:val="003F3DBB"/>
    <w:rsid w:val="004012FC"/>
    <w:rsid w:val="00412777"/>
    <w:rsid w:val="004131F3"/>
    <w:rsid w:val="0042493B"/>
    <w:rsid w:val="00426984"/>
    <w:rsid w:val="004277A1"/>
    <w:rsid w:val="00436140"/>
    <w:rsid w:val="00436178"/>
    <w:rsid w:val="00440C97"/>
    <w:rsid w:val="00460E1B"/>
    <w:rsid w:val="00464470"/>
    <w:rsid w:val="00466242"/>
    <w:rsid w:val="00481EF3"/>
    <w:rsid w:val="004A5F90"/>
    <w:rsid w:val="004F334B"/>
    <w:rsid w:val="00502BD6"/>
    <w:rsid w:val="005031BB"/>
    <w:rsid w:val="00516B62"/>
    <w:rsid w:val="005242A7"/>
    <w:rsid w:val="00531E73"/>
    <w:rsid w:val="00534928"/>
    <w:rsid w:val="005357EF"/>
    <w:rsid w:val="00536BE6"/>
    <w:rsid w:val="00562A4F"/>
    <w:rsid w:val="005664B3"/>
    <w:rsid w:val="005764D4"/>
    <w:rsid w:val="00582B3E"/>
    <w:rsid w:val="00596792"/>
    <w:rsid w:val="005A7F96"/>
    <w:rsid w:val="005C668B"/>
    <w:rsid w:val="005D0126"/>
    <w:rsid w:val="005D24A9"/>
    <w:rsid w:val="005D24DC"/>
    <w:rsid w:val="005D790C"/>
    <w:rsid w:val="005E0FBE"/>
    <w:rsid w:val="005E1FFD"/>
    <w:rsid w:val="005F6997"/>
    <w:rsid w:val="005F7DDD"/>
    <w:rsid w:val="00616B3F"/>
    <w:rsid w:val="00617F12"/>
    <w:rsid w:val="00625011"/>
    <w:rsid w:val="00630121"/>
    <w:rsid w:val="0063508F"/>
    <w:rsid w:val="00637B59"/>
    <w:rsid w:val="00644F38"/>
    <w:rsid w:val="006450E9"/>
    <w:rsid w:val="00645B6E"/>
    <w:rsid w:val="006552AD"/>
    <w:rsid w:val="00655BC1"/>
    <w:rsid w:val="00656AD1"/>
    <w:rsid w:val="0066033A"/>
    <w:rsid w:val="0066463F"/>
    <w:rsid w:val="00666057"/>
    <w:rsid w:val="006710A9"/>
    <w:rsid w:val="00672BB6"/>
    <w:rsid w:val="006972EA"/>
    <w:rsid w:val="006A20B1"/>
    <w:rsid w:val="006A31E7"/>
    <w:rsid w:val="006B16EA"/>
    <w:rsid w:val="006D3C80"/>
    <w:rsid w:val="006D3D5A"/>
    <w:rsid w:val="006D46DF"/>
    <w:rsid w:val="006E77B7"/>
    <w:rsid w:val="006F5283"/>
    <w:rsid w:val="00703DE4"/>
    <w:rsid w:val="0071181A"/>
    <w:rsid w:val="00713FD0"/>
    <w:rsid w:val="00723181"/>
    <w:rsid w:val="00723860"/>
    <w:rsid w:val="00744522"/>
    <w:rsid w:val="00747C60"/>
    <w:rsid w:val="007554C5"/>
    <w:rsid w:val="00757FA4"/>
    <w:rsid w:val="00767EE0"/>
    <w:rsid w:val="0078631B"/>
    <w:rsid w:val="0079053A"/>
    <w:rsid w:val="007A4B37"/>
    <w:rsid w:val="007B4FA2"/>
    <w:rsid w:val="007B51B6"/>
    <w:rsid w:val="007C33F9"/>
    <w:rsid w:val="007C361C"/>
    <w:rsid w:val="007D442B"/>
    <w:rsid w:val="007E4772"/>
    <w:rsid w:val="007E7D82"/>
    <w:rsid w:val="008116E8"/>
    <w:rsid w:val="008117FD"/>
    <w:rsid w:val="00826447"/>
    <w:rsid w:val="00857EE6"/>
    <w:rsid w:val="00863FF3"/>
    <w:rsid w:val="00875B9C"/>
    <w:rsid w:val="00875C87"/>
    <w:rsid w:val="00881BF6"/>
    <w:rsid w:val="008914CF"/>
    <w:rsid w:val="00891E3E"/>
    <w:rsid w:val="008A4FC0"/>
    <w:rsid w:val="008D1EAE"/>
    <w:rsid w:val="008D1ECE"/>
    <w:rsid w:val="008D60BE"/>
    <w:rsid w:val="008E591E"/>
    <w:rsid w:val="008F04F1"/>
    <w:rsid w:val="008F21B8"/>
    <w:rsid w:val="008F4484"/>
    <w:rsid w:val="009034F7"/>
    <w:rsid w:val="009043A0"/>
    <w:rsid w:val="00911DBB"/>
    <w:rsid w:val="00926F15"/>
    <w:rsid w:val="00932DAB"/>
    <w:rsid w:val="00935276"/>
    <w:rsid w:val="0094017F"/>
    <w:rsid w:val="00945D27"/>
    <w:rsid w:val="0095270A"/>
    <w:rsid w:val="00956DD6"/>
    <w:rsid w:val="00975AC9"/>
    <w:rsid w:val="009861E9"/>
    <w:rsid w:val="0098716B"/>
    <w:rsid w:val="009A4F0D"/>
    <w:rsid w:val="009A6DE0"/>
    <w:rsid w:val="009A79F9"/>
    <w:rsid w:val="009A7A06"/>
    <w:rsid w:val="009B4A92"/>
    <w:rsid w:val="009C2B18"/>
    <w:rsid w:val="009E02D2"/>
    <w:rsid w:val="009E49E2"/>
    <w:rsid w:val="009E74DB"/>
    <w:rsid w:val="009F7E11"/>
    <w:rsid w:val="00A05F5B"/>
    <w:rsid w:val="00A07C19"/>
    <w:rsid w:val="00A11491"/>
    <w:rsid w:val="00A248E1"/>
    <w:rsid w:val="00A24F79"/>
    <w:rsid w:val="00A33CB5"/>
    <w:rsid w:val="00A46CF6"/>
    <w:rsid w:val="00A5186F"/>
    <w:rsid w:val="00A520D9"/>
    <w:rsid w:val="00A53A6A"/>
    <w:rsid w:val="00A64E2D"/>
    <w:rsid w:val="00A6658A"/>
    <w:rsid w:val="00A724B6"/>
    <w:rsid w:val="00A74413"/>
    <w:rsid w:val="00A87C73"/>
    <w:rsid w:val="00A95116"/>
    <w:rsid w:val="00A97ABA"/>
    <w:rsid w:val="00AB70B1"/>
    <w:rsid w:val="00AC4577"/>
    <w:rsid w:val="00AD3466"/>
    <w:rsid w:val="00AD437C"/>
    <w:rsid w:val="00AD6D2C"/>
    <w:rsid w:val="00B002E8"/>
    <w:rsid w:val="00B10831"/>
    <w:rsid w:val="00B128C3"/>
    <w:rsid w:val="00B16B35"/>
    <w:rsid w:val="00B21D44"/>
    <w:rsid w:val="00B22056"/>
    <w:rsid w:val="00B5110D"/>
    <w:rsid w:val="00B57DC7"/>
    <w:rsid w:val="00B76A08"/>
    <w:rsid w:val="00B82412"/>
    <w:rsid w:val="00B86F6E"/>
    <w:rsid w:val="00B9229D"/>
    <w:rsid w:val="00B95B6F"/>
    <w:rsid w:val="00B96DAD"/>
    <w:rsid w:val="00BA37EB"/>
    <w:rsid w:val="00BA6E24"/>
    <w:rsid w:val="00BB4F68"/>
    <w:rsid w:val="00BC1197"/>
    <w:rsid w:val="00BE00E9"/>
    <w:rsid w:val="00BE28CE"/>
    <w:rsid w:val="00C15F2E"/>
    <w:rsid w:val="00C34B1C"/>
    <w:rsid w:val="00C45902"/>
    <w:rsid w:val="00C46C9C"/>
    <w:rsid w:val="00C606D9"/>
    <w:rsid w:val="00C70F14"/>
    <w:rsid w:val="00C92FD9"/>
    <w:rsid w:val="00C94B3F"/>
    <w:rsid w:val="00C96AFC"/>
    <w:rsid w:val="00C973F2"/>
    <w:rsid w:val="00CA250B"/>
    <w:rsid w:val="00CB279C"/>
    <w:rsid w:val="00CD3806"/>
    <w:rsid w:val="00CE1FF9"/>
    <w:rsid w:val="00CE25A1"/>
    <w:rsid w:val="00CE68B9"/>
    <w:rsid w:val="00D0194F"/>
    <w:rsid w:val="00D17F9E"/>
    <w:rsid w:val="00D25987"/>
    <w:rsid w:val="00D36DC1"/>
    <w:rsid w:val="00D41244"/>
    <w:rsid w:val="00D41A42"/>
    <w:rsid w:val="00D43106"/>
    <w:rsid w:val="00D53B43"/>
    <w:rsid w:val="00D55C2D"/>
    <w:rsid w:val="00D659A9"/>
    <w:rsid w:val="00DA1A05"/>
    <w:rsid w:val="00DB6AFE"/>
    <w:rsid w:val="00DB6DDF"/>
    <w:rsid w:val="00DC3FD5"/>
    <w:rsid w:val="00DD43C1"/>
    <w:rsid w:val="00DF7CA1"/>
    <w:rsid w:val="00E06FCC"/>
    <w:rsid w:val="00E127F2"/>
    <w:rsid w:val="00E20E23"/>
    <w:rsid w:val="00E34D7B"/>
    <w:rsid w:val="00E35194"/>
    <w:rsid w:val="00E409A4"/>
    <w:rsid w:val="00E46F6A"/>
    <w:rsid w:val="00E54641"/>
    <w:rsid w:val="00E72BC3"/>
    <w:rsid w:val="00E77437"/>
    <w:rsid w:val="00E775D2"/>
    <w:rsid w:val="00E80625"/>
    <w:rsid w:val="00E81324"/>
    <w:rsid w:val="00E91DC3"/>
    <w:rsid w:val="00E9646A"/>
    <w:rsid w:val="00EB1471"/>
    <w:rsid w:val="00EB27A2"/>
    <w:rsid w:val="00EB3D6B"/>
    <w:rsid w:val="00EB531E"/>
    <w:rsid w:val="00EC1FF1"/>
    <w:rsid w:val="00ED285D"/>
    <w:rsid w:val="00EE1BF8"/>
    <w:rsid w:val="00EF4E2D"/>
    <w:rsid w:val="00EF542F"/>
    <w:rsid w:val="00F07783"/>
    <w:rsid w:val="00F165C1"/>
    <w:rsid w:val="00F215B9"/>
    <w:rsid w:val="00F452D1"/>
    <w:rsid w:val="00F46BA9"/>
    <w:rsid w:val="00F70382"/>
    <w:rsid w:val="00F805FA"/>
    <w:rsid w:val="00F91FA1"/>
    <w:rsid w:val="00F95EA0"/>
    <w:rsid w:val="00FA25F0"/>
    <w:rsid w:val="00FA4B03"/>
    <w:rsid w:val="00FA5311"/>
    <w:rsid w:val="00FA5C85"/>
    <w:rsid w:val="00FA626B"/>
    <w:rsid w:val="00FB5669"/>
    <w:rsid w:val="00FD12AA"/>
    <w:rsid w:val="00FE1B61"/>
    <w:rsid w:val="00FF2944"/>
    <w:rsid w:val="00FF2F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 w:type="paragraph" w:customStyle="1" w:styleId="Zkladntext21">
    <w:name w:val="Základný text 21"/>
    <w:basedOn w:val="Normlny"/>
    <w:uiPriority w:val="99"/>
    <w:rsid w:val="00127C09"/>
    <w:pPr>
      <w:tabs>
        <w:tab w:val="left" w:pos="360"/>
      </w:tabs>
      <w:suppressAutoHyphens/>
      <w:jc w:val="both"/>
    </w:pPr>
    <w:rPr>
      <w:rFonts w:ascii="Times New Roman" w:eastAsia="Times New Roman" w:hAnsi="Times New Roman" w:cs="Times New Roman"/>
      <w:lang w:val="sk-SK" w:eastAsia="ar-SA"/>
    </w:rPr>
  </w:style>
  <w:style w:type="character" w:styleId="Odkaznakomentr">
    <w:name w:val="annotation reference"/>
    <w:basedOn w:val="Predvolenpsmoodseku"/>
    <w:uiPriority w:val="99"/>
    <w:semiHidden/>
    <w:unhideWhenUsed/>
    <w:rsid w:val="006450E9"/>
    <w:rPr>
      <w:sz w:val="16"/>
      <w:szCs w:val="16"/>
    </w:rPr>
  </w:style>
  <w:style w:type="paragraph" w:styleId="Textkomentra">
    <w:name w:val="annotation text"/>
    <w:basedOn w:val="Normlny"/>
    <w:link w:val="TextkomentraChar"/>
    <w:uiPriority w:val="99"/>
    <w:semiHidden/>
    <w:unhideWhenUsed/>
    <w:rsid w:val="006450E9"/>
    <w:rPr>
      <w:sz w:val="20"/>
      <w:szCs w:val="20"/>
    </w:rPr>
  </w:style>
  <w:style w:type="character" w:customStyle="1" w:styleId="TextkomentraChar">
    <w:name w:val="Text komentára Char"/>
    <w:basedOn w:val="Predvolenpsmoodseku"/>
    <w:link w:val="Textkomentra"/>
    <w:uiPriority w:val="99"/>
    <w:semiHidden/>
    <w:rsid w:val="006450E9"/>
    <w:rPr>
      <w:sz w:val="20"/>
      <w:szCs w:val="20"/>
    </w:rPr>
  </w:style>
  <w:style w:type="paragraph" w:styleId="Predmetkomentra">
    <w:name w:val="annotation subject"/>
    <w:basedOn w:val="Textkomentra"/>
    <w:next w:val="Textkomentra"/>
    <w:link w:val="PredmetkomentraChar"/>
    <w:uiPriority w:val="99"/>
    <w:semiHidden/>
    <w:unhideWhenUsed/>
    <w:rsid w:val="006450E9"/>
    <w:rPr>
      <w:b/>
      <w:bCs/>
    </w:rPr>
  </w:style>
  <w:style w:type="character" w:customStyle="1" w:styleId="PredmetkomentraChar">
    <w:name w:val="Predmet komentára Char"/>
    <w:basedOn w:val="TextkomentraChar"/>
    <w:link w:val="Predmetkomentra"/>
    <w:uiPriority w:val="99"/>
    <w:semiHidden/>
    <w:rsid w:val="006450E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 w:type="paragraph" w:customStyle="1" w:styleId="Zkladntext21">
    <w:name w:val="Základný text 21"/>
    <w:basedOn w:val="Normlny"/>
    <w:uiPriority w:val="99"/>
    <w:rsid w:val="00127C09"/>
    <w:pPr>
      <w:tabs>
        <w:tab w:val="left" w:pos="360"/>
      </w:tabs>
      <w:suppressAutoHyphens/>
      <w:jc w:val="both"/>
    </w:pPr>
    <w:rPr>
      <w:rFonts w:ascii="Times New Roman" w:eastAsia="Times New Roman" w:hAnsi="Times New Roman" w:cs="Times New Roman"/>
      <w:lang w:val="sk-SK" w:eastAsia="ar-SA"/>
    </w:rPr>
  </w:style>
  <w:style w:type="character" w:styleId="Odkaznakomentr">
    <w:name w:val="annotation reference"/>
    <w:basedOn w:val="Predvolenpsmoodseku"/>
    <w:uiPriority w:val="99"/>
    <w:semiHidden/>
    <w:unhideWhenUsed/>
    <w:rsid w:val="006450E9"/>
    <w:rPr>
      <w:sz w:val="16"/>
      <w:szCs w:val="16"/>
    </w:rPr>
  </w:style>
  <w:style w:type="paragraph" w:styleId="Textkomentra">
    <w:name w:val="annotation text"/>
    <w:basedOn w:val="Normlny"/>
    <w:link w:val="TextkomentraChar"/>
    <w:uiPriority w:val="99"/>
    <w:semiHidden/>
    <w:unhideWhenUsed/>
    <w:rsid w:val="006450E9"/>
    <w:rPr>
      <w:sz w:val="20"/>
      <w:szCs w:val="20"/>
    </w:rPr>
  </w:style>
  <w:style w:type="character" w:customStyle="1" w:styleId="TextkomentraChar">
    <w:name w:val="Text komentára Char"/>
    <w:basedOn w:val="Predvolenpsmoodseku"/>
    <w:link w:val="Textkomentra"/>
    <w:uiPriority w:val="99"/>
    <w:semiHidden/>
    <w:rsid w:val="006450E9"/>
    <w:rPr>
      <w:sz w:val="20"/>
      <w:szCs w:val="20"/>
    </w:rPr>
  </w:style>
  <w:style w:type="paragraph" w:styleId="Predmetkomentra">
    <w:name w:val="annotation subject"/>
    <w:basedOn w:val="Textkomentra"/>
    <w:next w:val="Textkomentra"/>
    <w:link w:val="PredmetkomentraChar"/>
    <w:uiPriority w:val="99"/>
    <w:semiHidden/>
    <w:unhideWhenUsed/>
    <w:rsid w:val="006450E9"/>
    <w:rPr>
      <w:b/>
      <w:bCs/>
    </w:rPr>
  </w:style>
  <w:style w:type="character" w:customStyle="1" w:styleId="PredmetkomentraChar">
    <w:name w:val="Predmet komentára Char"/>
    <w:basedOn w:val="TextkomentraChar"/>
    <w:link w:val="Predmetkomentra"/>
    <w:uiPriority w:val="99"/>
    <w:semiHidden/>
    <w:rsid w:val="006450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70449">
      <w:bodyDiv w:val="1"/>
      <w:marLeft w:val="0"/>
      <w:marRight w:val="0"/>
      <w:marTop w:val="0"/>
      <w:marBottom w:val="0"/>
      <w:divBdr>
        <w:top w:val="none" w:sz="0" w:space="0" w:color="auto"/>
        <w:left w:val="none" w:sz="0" w:space="0" w:color="auto"/>
        <w:bottom w:val="none" w:sz="0" w:space="0" w:color="auto"/>
        <w:right w:val="none" w:sz="0" w:space="0" w:color="auto"/>
      </w:divBdr>
    </w:div>
    <w:div w:id="9014782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d.gov.sk" TargetMode="External"/><Relationship Id="rId18" Type="http://schemas.openxmlformats.org/officeDocument/2006/relationships/hyperlink" Target="http://eur-lex.europa.eu/legal-content/sk/TXT/?uri=CELEX:32014R080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hyperlink" Target="http://eur-lex.europa.eu/LexUriServ/LexUriServ.do?uri=OJ:L:2013:347:0487:0548:sk:PDF" TargetMode="External"/><Relationship Id="rId2" Type="http://schemas.openxmlformats.org/officeDocument/2006/relationships/numbering" Target="numbering.xml"/><Relationship Id="rId16" Type="http://schemas.openxmlformats.org/officeDocument/2006/relationships/hyperlink" Target="http://eur-lex.europa.eu/LexUriServ/LexUriServ.do?uri=OJ:L:2013%20:347:0320:0469:SK: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nd.gov.sk" TargetMode="External"/><Relationship Id="rId5" Type="http://schemas.openxmlformats.org/officeDocument/2006/relationships/settings" Target="settings.xml"/><Relationship Id="rId15" Type="http://schemas.openxmlformats.org/officeDocument/2006/relationships/hyperlink" Target="https://www.mfsr.sk/Default.aspx?CatID=8982" TargetMode="External"/><Relationship Id="rId10" Type="http://schemas.openxmlformats.org/officeDocument/2006/relationships/hyperlink" Target="http://www.statnapomoc.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s://www.mfsr.sk/Default.aspx?CatID=9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BAE29-F5AD-4150-B02E-14C7FBD7A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Pages>
  <Words>8603</Words>
  <Characters>49039</Characters>
  <Application>Microsoft Office Word</Application>
  <DocSecurity>0</DocSecurity>
  <Lines>408</Lines>
  <Paragraphs>115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Ruppova</dc:creator>
  <cp:keywords/>
  <dc:description/>
  <cp:lastModifiedBy>Ruppová Eva</cp:lastModifiedBy>
  <cp:revision>10</cp:revision>
  <cp:lastPrinted>2015-04-02T06:04:00Z</cp:lastPrinted>
  <dcterms:created xsi:type="dcterms:W3CDTF">2015-05-22T12:02:00Z</dcterms:created>
  <dcterms:modified xsi:type="dcterms:W3CDTF">2015-07-23T08:20:00Z</dcterms:modified>
</cp:coreProperties>
</file>